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2CD0" w:rsidRDefault="00112CD0" w:rsidP="00112CD0">
      <w:pPr>
        <w:jc w:val="right"/>
        <w:rPr>
          <w:rFonts w:ascii="Arial" w:hAnsi="Arial" w:cs="Arial"/>
          <w:b/>
          <w:color w:val="666666"/>
          <w:sz w:val="20"/>
          <w:szCs w:val="20"/>
          <w:lang w:val="es-ES"/>
        </w:rPr>
      </w:pPr>
    </w:p>
    <w:p w:rsidR="00390E07" w:rsidRDefault="00390E07" w:rsidP="00390E07"/>
    <w:p w:rsidR="00390E07" w:rsidRDefault="00390E07" w:rsidP="00390E07">
      <w:pPr>
        <w:rPr>
          <w:rFonts w:ascii="Arial" w:hAnsi="Arial" w:cs="Arial"/>
          <w:b/>
          <w:bCs/>
        </w:rPr>
      </w:pPr>
      <w:r>
        <w:rPr>
          <w:noProof/>
          <w:lang w:val="en-GB" w:eastAsia="en-GB"/>
        </w:rPr>
        <w:drawing>
          <wp:anchor distT="152400" distB="152400" distL="152400" distR="152400" simplePos="0" relativeHeight="251659264" behindDoc="1" locked="0" layoutInCell="1" allowOverlap="1" wp14:anchorId="6A7D96D2" wp14:editId="6F0FEDCC">
            <wp:simplePos x="0" y="0"/>
            <wp:positionH relativeFrom="margin">
              <wp:align>left</wp:align>
            </wp:positionH>
            <wp:positionV relativeFrom="margin">
              <wp:align>top</wp:align>
            </wp:positionV>
            <wp:extent cx="5619750" cy="8001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9750" cy="800100"/>
                    </a:xfrm>
                    <a:prstGeom prst="rect">
                      <a:avLst/>
                    </a:prstGeom>
                    <a:noFill/>
                  </pic:spPr>
                </pic:pic>
              </a:graphicData>
            </a:graphic>
            <wp14:sizeRelH relativeFrom="page">
              <wp14:pctWidth>0</wp14:pctWidth>
            </wp14:sizeRelH>
            <wp14:sizeRelV relativeFrom="page">
              <wp14:pctHeight>0</wp14:pctHeight>
            </wp14:sizeRelV>
          </wp:anchor>
        </w:drawing>
      </w:r>
    </w:p>
    <w:p w:rsidR="00390E07" w:rsidRDefault="00390E07" w:rsidP="00390E07">
      <w:pPr>
        <w:rPr>
          <w:rFonts w:ascii="Arial" w:hAnsi="Arial" w:cs="Arial"/>
          <w:b/>
          <w:bCs/>
        </w:rPr>
      </w:pPr>
    </w:p>
    <w:p w:rsidR="00390E07" w:rsidRDefault="00390E07" w:rsidP="00390E07">
      <w:pPr>
        <w:rPr>
          <w:rFonts w:ascii="Arial" w:hAnsi="Arial" w:cs="Arial"/>
          <w:b/>
          <w:bCs/>
        </w:rPr>
      </w:pPr>
    </w:p>
    <w:p w:rsidR="00390E07" w:rsidRDefault="00390E07" w:rsidP="00390E07">
      <w:pPr>
        <w:rPr>
          <w:rFonts w:ascii="Arial" w:hAnsi="Arial" w:cs="Arial"/>
          <w:b/>
          <w:bCs/>
        </w:rPr>
      </w:pPr>
    </w:p>
    <w:p w:rsidR="00390E07" w:rsidRDefault="00390E07" w:rsidP="00390E07">
      <w:pPr>
        <w:rPr>
          <w:rFonts w:ascii="Arial" w:hAnsi="Arial" w:cs="Arial"/>
          <w:b/>
          <w:bCs/>
        </w:rPr>
      </w:pPr>
    </w:p>
    <w:p w:rsidR="00390E07" w:rsidRDefault="00390E07" w:rsidP="00390E07">
      <w:pPr>
        <w:rPr>
          <w:rFonts w:ascii="Arial" w:hAnsi="Arial" w:cs="Arial"/>
          <w:b/>
          <w:bCs/>
        </w:rPr>
      </w:pPr>
      <w:r>
        <w:rPr>
          <w:rFonts w:ascii="Arial" w:hAnsi="Arial" w:cs="Arial"/>
          <w:b/>
          <w:bCs/>
        </w:rPr>
        <w:t xml:space="preserve">                                     </w:t>
      </w:r>
    </w:p>
    <w:p w:rsidR="00390E07" w:rsidRDefault="00390E07" w:rsidP="00390E07">
      <w:pPr>
        <w:rPr>
          <w:rFonts w:ascii="Arial" w:hAnsi="Arial" w:cs="Arial"/>
          <w:b/>
          <w:bCs/>
        </w:rPr>
      </w:pPr>
      <w:r>
        <w:rPr>
          <w:b/>
          <w:bCs/>
          <w:sz w:val="21"/>
          <w:szCs w:val="21"/>
        </w:rPr>
        <w:t>Lexington Mayor Newell Clark, Davidson County Officials Visit EGGER as New U.S. Offices Near Completion</w:t>
      </w:r>
    </w:p>
    <w:p w:rsidR="00390E07" w:rsidRDefault="00390E07" w:rsidP="00390E07">
      <w:pPr>
        <w:rPr>
          <w:b/>
          <w:bCs/>
          <w:i/>
          <w:iCs/>
          <w:sz w:val="21"/>
          <w:szCs w:val="21"/>
        </w:rPr>
      </w:pPr>
    </w:p>
    <w:p w:rsidR="00390E07" w:rsidRDefault="00390E07" w:rsidP="00390E07">
      <w:pPr>
        <w:rPr>
          <w:b/>
          <w:bCs/>
          <w:i/>
          <w:iCs/>
          <w:sz w:val="21"/>
          <w:szCs w:val="21"/>
        </w:rPr>
      </w:pPr>
      <w:r>
        <w:rPr>
          <w:b/>
          <w:bCs/>
          <w:i/>
          <w:iCs/>
          <w:sz w:val="21"/>
          <w:szCs w:val="21"/>
        </w:rPr>
        <w:t xml:space="preserve">Hiring continues to be key focus for particleboard manufacturer </w:t>
      </w:r>
    </w:p>
    <w:p w:rsidR="00390E07" w:rsidRDefault="00390E07" w:rsidP="00390E07">
      <w:pPr>
        <w:rPr>
          <w:b/>
          <w:bCs/>
          <w:sz w:val="21"/>
          <w:szCs w:val="21"/>
        </w:rPr>
      </w:pPr>
    </w:p>
    <w:p w:rsidR="00390E07" w:rsidRDefault="00390E07" w:rsidP="00390E07">
      <w:pPr>
        <w:rPr>
          <w:sz w:val="21"/>
          <w:szCs w:val="21"/>
        </w:rPr>
      </w:pPr>
      <w:r>
        <w:rPr>
          <w:b/>
          <w:bCs/>
          <w:sz w:val="21"/>
          <w:szCs w:val="21"/>
        </w:rPr>
        <w:t>Lexington, N.C. (NOVEMBER 8, 2019)</w:t>
      </w:r>
      <w:r>
        <w:rPr>
          <w:sz w:val="21"/>
          <w:szCs w:val="21"/>
        </w:rPr>
        <w:t xml:space="preserve"> – The Davidson County Economic Development Commission (DCEDC) joined officials from the City of Lexington, including Mayor Newell Clark, and members of EGGER Group last week to provide updates on the infrastructure and planning underway near EGGER’s new manufacturing plant. The $700 million facility is scheduled to begin operations late 2020 and bring an estimated 400 jobs to Davidson County during the first phase of the project.   </w:t>
      </w:r>
    </w:p>
    <w:p w:rsidR="00390E07" w:rsidRDefault="00390E07" w:rsidP="00390E07">
      <w:pPr>
        <w:rPr>
          <w:sz w:val="21"/>
          <w:szCs w:val="21"/>
        </w:rPr>
      </w:pPr>
    </w:p>
    <w:p w:rsidR="00390E07" w:rsidRDefault="00390E07" w:rsidP="00390E07">
      <w:pPr>
        <w:rPr>
          <w:sz w:val="21"/>
          <w:szCs w:val="21"/>
        </w:rPr>
      </w:pPr>
      <w:r>
        <w:rPr>
          <w:sz w:val="21"/>
          <w:szCs w:val="21"/>
        </w:rPr>
        <w:t xml:space="preserve">As the building and installation of the company’s first North American manufacturing plant continues, construction on EGGER’s new office and training center is also underway, with completion and move-in expected in the coming weeks. The office building, located in the I-85 Corporate Center, will house 80 offices and feature the EGGER Design Center, a showroom full of EGGER’s most innovative products and designs. </w:t>
      </w:r>
    </w:p>
    <w:p w:rsidR="00390E07" w:rsidRDefault="00390E07" w:rsidP="00390E07">
      <w:pPr>
        <w:rPr>
          <w:sz w:val="21"/>
          <w:szCs w:val="21"/>
        </w:rPr>
      </w:pPr>
    </w:p>
    <w:p w:rsidR="00390E07" w:rsidRDefault="00390E07" w:rsidP="00390E07">
      <w:pPr>
        <w:rPr>
          <w:sz w:val="21"/>
          <w:szCs w:val="21"/>
        </w:rPr>
      </w:pPr>
      <w:r>
        <w:rPr>
          <w:sz w:val="21"/>
          <w:szCs w:val="21"/>
        </w:rPr>
        <w:t>“We are excited to have a corporation like EGGER in our community,” Clark said, after touring the cutting-edge Design Center. “The positive, progressive and innovative corporate culture that they bring to Davidson County is vital to our future success. We look forward to the continued partnerships with the county, city and EGGER as we build a positive future for all of us.”</w:t>
      </w:r>
    </w:p>
    <w:p w:rsidR="00390E07" w:rsidRDefault="00390E07" w:rsidP="00390E07">
      <w:pPr>
        <w:rPr>
          <w:sz w:val="21"/>
          <w:szCs w:val="21"/>
        </w:rPr>
      </w:pPr>
    </w:p>
    <w:p w:rsidR="00390E07" w:rsidRDefault="00390E07" w:rsidP="00390E07">
      <w:pPr>
        <w:rPr>
          <w:sz w:val="21"/>
          <w:szCs w:val="21"/>
        </w:rPr>
      </w:pPr>
      <w:r>
        <w:rPr>
          <w:sz w:val="21"/>
          <w:szCs w:val="21"/>
        </w:rPr>
        <w:t xml:space="preserve">During the presentation, Clark updated EGGER management of the city’s current economic and community development initiatives. The DCEDC also gave an overview of the county’s most recent completed projects related to the new I-85 Corporate Center, including the EGGER Parkway and the Belmont Road Roundabout. </w:t>
      </w:r>
    </w:p>
    <w:p w:rsidR="00390E07" w:rsidRDefault="00390E07" w:rsidP="00390E07">
      <w:pPr>
        <w:rPr>
          <w:sz w:val="21"/>
          <w:szCs w:val="21"/>
        </w:rPr>
      </w:pPr>
    </w:p>
    <w:p w:rsidR="00390E07" w:rsidRDefault="00390E07" w:rsidP="00390E07">
      <w:pPr>
        <w:rPr>
          <w:sz w:val="21"/>
          <w:szCs w:val="21"/>
        </w:rPr>
      </w:pPr>
      <w:r>
        <w:rPr>
          <w:sz w:val="21"/>
          <w:szCs w:val="21"/>
        </w:rPr>
        <w:t>“The vision of the Davidson County Board of Commissioners to partner with DCEDC in creation of a fully-served Class A industrial park for advanced manufacturing companies has been realized with the location of EGGER Wood Products,” said Craig Goodson, President and CEO of the DCEDC. “We are very excited to see the U.S. offices near completion and look forward to manufacturing production next year.”</w:t>
      </w:r>
    </w:p>
    <w:p w:rsidR="00390E07" w:rsidRDefault="00390E07" w:rsidP="00390E07">
      <w:pPr>
        <w:rPr>
          <w:sz w:val="21"/>
          <w:szCs w:val="21"/>
        </w:rPr>
      </w:pPr>
    </w:p>
    <w:p w:rsidR="00390E07" w:rsidRDefault="00390E07" w:rsidP="00390E07">
      <w:pPr>
        <w:rPr>
          <w:sz w:val="21"/>
          <w:szCs w:val="21"/>
        </w:rPr>
      </w:pPr>
      <w:r>
        <w:rPr>
          <w:sz w:val="21"/>
          <w:szCs w:val="21"/>
        </w:rPr>
        <w:t xml:space="preserve">EGGER is also continuing to grow its workforce in Davidson County with the hiring of more than 185 U.S. employees for its manufacturing plant so far. The company, which plans to ramp up hiring efforts in January, is specifically looking to fill the following positions: installation assistants, maintenance technicians, forklift operators, electricians, part-time security guards, electrical engineers and control system engineers.  </w:t>
      </w:r>
    </w:p>
    <w:p w:rsidR="00390E07" w:rsidRDefault="00390E07" w:rsidP="00390E07">
      <w:pPr>
        <w:rPr>
          <w:sz w:val="21"/>
          <w:szCs w:val="21"/>
        </w:rPr>
      </w:pPr>
    </w:p>
    <w:p w:rsidR="00390E07" w:rsidRDefault="00390E07" w:rsidP="00390E07">
      <w:pPr>
        <w:rPr>
          <w:sz w:val="21"/>
          <w:szCs w:val="21"/>
        </w:rPr>
      </w:pPr>
      <w:r>
        <w:rPr>
          <w:sz w:val="21"/>
          <w:szCs w:val="21"/>
        </w:rPr>
        <w:t xml:space="preserve">“Growing our local employee workforce continues to be a key priority for EGGER,” said Diana Reed, Human Resources Manager at EGGER. “Our Davidson County-based team will be the primary driver of EGGER’s North American business and a critical part of EGGER’s growth and operations. We look forward to continuing to hire employees locally and from around the region.” </w:t>
      </w:r>
    </w:p>
    <w:p w:rsidR="00390E07" w:rsidRDefault="00390E07" w:rsidP="00390E07">
      <w:pPr>
        <w:rPr>
          <w:sz w:val="21"/>
          <w:szCs w:val="21"/>
        </w:rPr>
      </w:pPr>
    </w:p>
    <w:p w:rsidR="00390E07" w:rsidRDefault="00390E07" w:rsidP="00390E07">
      <w:pPr>
        <w:rPr>
          <w:sz w:val="21"/>
          <w:szCs w:val="21"/>
        </w:rPr>
      </w:pPr>
      <w:r>
        <w:rPr>
          <w:sz w:val="21"/>
          <w:szCs w:val="21"/>
        </w:rPr>
        <w:t xml:space="preserve">To learn more about available positions at EGGER or to apply, please visit </w:t>
      </w:r>
      <w:hyperlink r:id="rId11" w:history="1">
        <w:r>
          <w:rPr>
            <w:rStyle w:val="Hyperlink"/>
            <w:sz w:val="21"/>
            <w:szCs w:val="21"/>
          </w:rPr>
          <w:t>https://egger.bamboohr.com/jobs/</w:t>
        </w:r>
      </w:hyperlink>
      <w:r>
        <w:rPr>
          <w:sz w:val="21"/>
          <w:szCs w:val="21"/>
        </w:rPr>
        <w:t xml:space="preserve">. </w:t>
      </w:r>
    </w:p>
    <w:p w:rsidR="00390E07" w:rsidRDefault="00390E07" w:rsidP="00390E07">
      <w:pPr>
        <w:rPr>
          <w:sz w:val="21"/>
          <w:szCs w:val="21"/>
        </w:rPr>
      </w:pPr>
    </w:p>
    <w:p w:rsidR="00390E07" w:rsidRDefault="00390E07" w:rsidP="00390E07">
      <w:pPr>
        <w:rPr>
          <w:b/>
          <w:bCs/>
          <w:sz w:val="21"/>
          <w:szCs w:val="21"/>
        </w:rPr>
      </w:pPr>
      <w:r>
        <w:rPr>
          <w:b/>
          <w:bCs/>
          <w:sz w:val="21"/>
          <w:szCs w:val="21"/>
        </w:rPr>
        <w:t>About EGGER</w:t>
      </w:r>
    </w:p>
    <w:p w:rsidR="00390E07" w:rsidRDefault="00390E07" w:rsidP="00390E07">
      <w:pPr>
        <w:rPr>
          <w:sz w:val="21"/>
          <w:szCs w:val="21"/>
        </w:rPr>
      </w:pPr>
      <w:r>
        <w:rPr>
          <w:sz w:val="21"/>
          <w:szCs w:val="21"/>
        </w:rPr>
        <w:lastRenderedPageBreak/>
        <w:t xml:space="preserve">Founded in 1961 in St. Johann in Tyrol, Austria, EGGER GROUP is a more than $3 billion privately-held, family-owned company comprised of more than 9,600 associates. With 19 production plants worldwide, and one additional plant on the horizon, EGGER is a global leader in the manufacturing of wood-based materials for the furniture and interior design, flooring and building products industries. The company’s extensive and value-added product range, including laminates, raw particleboard, thermally fused laminate (TFL), Medium Density Fiberboard (MDF), edge banding, MDF </w:t>
      </w:r>
      <w:proofErr w:type="spellStart"/>
      <w:r>
        <w:rPr>
          <w:sz w:val="21"/>
          <w:szCs w:val="21"/>
        </w:rPr>
        <w:t>Moulding</w:t>
      </w:r>
      <w:proofErr w:type="spellEnd"/>
      <w:r>
        <w:rPr>
          <w:sz w:val="21"/>
          <w:szCs w:val="21"/>
        </w:rPr>
        <w:t xml:space="preserve"> and laminate flooring can be found in countless private and public spaces worldwide. For more information about EGGER, visit </w:t>
      </w:r>
      <w:hyperlink r:id="rId12" w:history="1">
        <w:r>
          <w:rPr>
            <w:rStyle w:val="Hyperlink"/>
            <w:color w:val="000000"/>
            <w:sz w:val="21"/>
            <w:szCs w:val="21"/>
          </w:rPr>
          <w:t>www.egger.com</w:t>
        </w:r>
      </w:hyperlink>
      <w:r>
        <w:rPr>
          <w:sz w:val="21"/>
          <w:szCs w:val="21"/>
        </w:rPr>
        <w:t>.</w:t>
      </w:r>
    </w:p>
    <w:p w:rsidR="00390E07" w:rsidRDefault="00390E07" w:rsidP="00390E07">
      <w:pPr>
        <w:rPr>
          <w:b/>
          <w:bCs/>
          <w:sz w:val="21"/>
          <w:szCs w:val="21"/>
        </w:rPr>
      </w:pPr>
    </w:p>
    <w:p w:rsidR="00390E07" w:rsidRDefault="00390E07" w:rsidP="00390E07">
      <w:pPr>
        <w:rPr>
          <w:b/>
          <w:bCs/>
          <w:sz w:val="21"/>
          <w:szCs w:val="21"/>
        </w:rPr>
      </w:pPr>
      <w:r>
        <w:rPr>
          <w:b/>
          <w:bCs/>
          <w:sz w:val="21"/>
          <w:szCs w:val="21"/>
        </w:rPr>
        <w:t>About EGGER North America</w:t>
      </w:r>
    </w:p>
    <w:p w:rsidR="00390E07" w:rsidRDefault="00390E07" w:rsidP="00390E07">
      <w:pPr>
        <w:rPr>
          <w:sz w:val="21"/>
          <w:szCs w:val="21"/>
        </w:rPr>
      </w:pPr>
      <w:r>
        <w:rPr>
          <w:sz w:val="21"/>
          <w:szCs w:val="21"/>
        </w:rPr>
        <w:t>The Lexington, North Carolina facility will be the company’s first manufacturing plant in North America. This facility will be a state-of-the-art particleboard manufacturing plant, with TFL laminations capacities, with the best available technology. As planned, the development and construction of the plant began at the end of 2018, and production at the future facility is slated to begin late 2020. The project implementation is scheduled to take place in several stages, the first being the construction of a particleboard manufacturing plant with lamination capacities. The first project phase involves an investment of approximately $500 million and will create an estimated 400 direct jobs.</w:t>
      </w:r>
    </w:p>
    <w:p w:rsidR="00390E07" w:rsidRDefault="00390E07" w:rsidP="00390E07">
      <w:pPr>
        <w:rPr>
          <w:sz w:val="21"/>
          <w:szCs w:val="21"/>
        </w:rPr>
      </w:pPr>
    </w:p>
    <w:p w:rsidR="00390E07" w:rsidRDefault="00390E07" w:rsidP="00390E07">
      <w:pPr>
        <w:rPr>
          <w:b/>
          <w:bCs/>
          <w:sz w:val="21"/>
          <w:szCs w:val="21"/>
        </w:rPr>
      </w:pPr>
      <w:r>
        <w:rPr>
          <w:b/>
          <w:bCs/>
          <w:sz w:val="21"/>
          <w:szCs w:val="21"/>
        </w:rPr>
        <w:t xml:space="preserve">Media Contact </w:t>
      </w:r>
    </w:p>
    <w:p w:rsidR="00390E07" w:rsidRDefault="00390E07" w:rsidP="00390E07">
      <w:pPr>
        <w:rPr>
          <w:sz w:val="21"/>
          <w:szCs w:val="21"/>
        </w:rPr>
      </w:pPr>
    </w:p>
    <w:p w:rsidR="00390E07" w:rsidRDefault="00390E07" w:rsidP="00390E07">
      <w:pPr>
        <w:rPr>
          <w:sz w:val="21"/>
          <w:szCs w:val="21"/>
        </w:rPr>
      </w:pPr>
      <w:r>
        <w:rPr>
          <w:sz w:val="21"/>
          <w:szCs w:val="21"/>
        </w:rPr>
        <w:t xml:space="preserve">Lindsay </w:t>
      </w:r>
      <w:proofErr w:type="spellStart"/>
      <w:r>
        <w:rPr>
          <w:sz w:val="21"/>
          <w:szCs w:val="21"/>
        </w:rPr>
        <w:t>Bollea</w:t>
      </w:r>
      <w:proofErr w:type="spellEnd"/>
      <w:r>
        <w:rPr>
          <w:sz w:val="21"/>
          <w:szCs w:val="21"/>
        </w:rPr>
        <w:t xml:space="preserve">, U.S. media contact on behalf of EGGER  </w:t>
      </w:r>
    </w:p>
    <w:p w:rsidR="00390E07" w:rsidRDefault="00390E07" w:rsidP="00390E07">
      <w:pPr>
        <w:rPr>
          <w:sz w:val="21"/>
          <w:szCs w:val="21"/>
        </w:rPr>
      </w:pPr>
      <w:hyperlink r:id="rId13" w:history="1">
        <w:r>
          <w:rPr>
            <w:rStyle w:val="Hyperlink"/>
            <w:sz w:val="21"/>
            <w:szCs w:val="21"/>
          </w:rPr>
          <w:t>lindsay.bollea@fleishman.com</w:t>
        </w:r>
      </w:hyperlink>
      <w:r>
        <w:rPr>
          <w:sz w:val="21"/>
          <w:szCs w:val="21"/>
        </w:rPr>
        <w:t xml:space="preserve"> </w:t>
      </w:r>
    </w:p>
    <w:p w:rsidR="00390E07" w:rsidRDefault="00390E07" w:rsidP="00390E07">
      <w:pPr>
        <w:rPr>
          <w:sz w:val="21"/>
          <w:szCs w:val="21"/>
        </w:rPr>
      </w:pPr>
      <w:r>
        <w:rPr>
          <w:sz w:val="21"/>
          <w:szCs w:val="21"/>
        </w:rPr>
        <w:t>+1 704 421-9604</w:t>
      </w:r>
    </w:p>
    <w:p w:rsidR="00390E07" w:rsidRDefault="00390E07" w:rsidP="00390E07"/>
    <w:p w:rsidR="00112CD0" w:rsidRDefault="00112CD0" w:rsidP="00112CD0">
      <w:pPr>
        <w:jc w:val="right"/>
        <w:rPr>
          <w:rFonts w:ascii="Arial" w:hAnsi="Arial" w:cs="Arial"/>
          <w:b/>
          <w:color w:val="666666"/>
          <w:sz w:val="20"/>
          <w:szCs w:val="20"/>
          <w:lang w:val="es-ES"/>
        </w:rPr>
      </w:pPr>
      <w:bookmarkStart w:id="0" w:name="_GoBack"/>
      <w:bookmarkEnd w:id="0"/>
    </w:p>
    <w:sectPr w:rsidR="00112CD0" w:rsidSect="00731624">
      <w:headerReference w:type="default" r:id="rId14"/>
      <w:pgSz w:w="12240" w:h="15840"/>
      <w:pgMar w:top="1440" w:right="1440" w:bottom="864"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13871" w:rsidRDefault="00213871" w:rsidP="00AE6BA7">
      <w:r>
        <w:separator/>
      </w:r>
    </w:p>
  </w:endnote>
  <w:endnote w:type="continuationSeparator" w:id="0">
    <w:p w:rsidR="00213871" w:rsidRDefault="00213871" w:rsidP="00AE6B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13871" w:rsidRDefault="00213871" w:rsidP="00AE6BA7">
      <w:r>
        <w:separator/>
      </w:r>
    </w:p>
  </w:footnote>
  <w:footnote w:type="continuationSeparator" w:id="0">
    <w:p w:rsidR="00213871" w:rsidRDefault="00213871" w:rsidP="00AE6B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6BA7" w:rsidRDefault="00AE6BA7">
    <w:pPr>
      <w:pStyle w:val="Header"/>
    </w:pPr>
    <w:r>
      <w:rPr>
        <w:noProof/>
        <w:color w:val="E31937"/>
        <w:lang w:val="en-GB" w:eastAsia="en-GB"/>
      </w:rPr>
      <w:drawing>
        <wp:anchor distT="0" distB="0" distL="114300" distR="114300" simplePos="0" relativeHeight="251659264" behindDoc="0" locked="0" layoutInCell="1" allowOverlap="1" wp14:anchorId="206391A8" wp14:editId="4F1C8685">
          <wp:simplePos x="0" y="0"/>
          <wp:positionH relativeFrom="page">
            <wp:posOffset>127000</wp:posOffset>
          </wp:positionH>
          <wp:positionV relativeFrom="page">
            <wp:posOffset>30318</wp:posOffset>
          </wp:positionV>
          <wp:extent cx="7546975" cy="862330"/>
          <wp:effectExtent l="0" t="0" r="0" b="1270"/>
          <wp:wrapNone/>
          <wp:docPr id="1" name="Logo2" descr="C:\Users\dzehetn\AppData\Local\Temp\EGGTData\header_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 descr="C:\Users\dzehetn\AppData\Local\Temp\EGGTData\header_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46975" cy="8623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F961FF"/>
    <w:multiLevelType w:val="hybridMultilevel"/>
    <w:tmpl w:val="6BBEE6D2"/>
    <w:lvl w:ilvl="0" w:tplc="08090001">
      <w:start w:val="1"/>
      <w:numFmt w:val="bullet"/>
      <w:lvlText w:val=""/>
      <w:lvlJc w:val="left"/>
      <w:pPr>
        <w:ind w:left="720" w:hanging="360"/>
      </w:pPr>
      <w:rPr>
        <w:rFonts w:ascii="Symbol" w:hAnsi="Symbol" w:hint="default"/>
      </w:rPr>
    </w:lvl>
    <w:lvl w:ilvl="1" w:tplc="AD12FAA4">
      <w:start w:val="770"/>
      <w:numFmt w:val="bullet"/>
      <w:lvlText w:val="-"/>
      <w:lvlJc w:val="left"/>
      <w:pPr>
        <w:ind w:left="1440" w:hanging="360"/>
      </w:pPr>
      <w:rPr>
        <w:rFonts w:ascii="Arial" w:eastAsiaTheme="minorHAnsi" w:hAnsi="Arial" w:cs="Arial" w:hint="default"/>
        <w:sz w:val="24"/>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F6780D"/>
    <w:multiLevelType w:val="hybridMultilevel"/>
    <w:tmpl w:val="5BAA0236"/>
    <w:lvl w:ilvl="0" w:tplc="496C0D8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CE6740"/>
    <w:multiLevelType w:val="hybridMultilevel"/>
    <w:tmpl w:val="3CB09C2C"/>
    <w:lvl w:ilvl="0" w:tplc="08090001">
      <w:start w:val="1"/>
      <w:numFmt w:val="bullet"/>
      <w:lvlText w:val=""/>
      <w:lvlJc w:val="left"/>
      <w:pPr>
        <w:ind w:left="720" w:hanging="360"/>
      </w:pPr>
      <w:rPr>
        <w:rFonts w:ascii="Symbol" w:hAnsi="Symbol" w:hint="default"/>
      </w:rPr>
    </w:lvl>
    <w:lvl w:ilvl="1" w:tplc="AD12FAA4">
      <w:start w:val="770"/>
      <w:numFmt w:val="bullet"/>
      <w:lvlText w:val="-"/>
      <w:lvlJc w:val="left"/>
      <w:pPr>
        <w:ind w:left="1440" w:hanging="360"/>
      </w:pPr>
      <w:rPr>
        <w:rFonts w:ascii="Arial" w:eastAsiaTheme="minorHAnsi" w:hAnsi="Arial" w:cs="Arial" w:hint="default"/>
        <w:sz w:val="24"/>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5E2DBB"/>
    <w:multiLevelType w:val="hybridMultilevel"/>
    <w:tmpl w:val="1D0E1D0C"/>
    <w:lvl w:ilvl="0" w:tplc="08090001">
      <w:start w:val="1"/>
      <w:numFmt w:val="bullet"/>
      <w:lvlText w:val=""/>
      <w:lvlJc w:val="left"/>
      <w:pPr>
        <w:ind w:left="720" w:hanging="360"/>
      </w:pPr>
      <w:rPr>
        <w:rFonts w:ascii="Symbol" w:hAnsi="Symbol" w:hint="default"/>
      </w:rPr>
    </w:lvl>
    <w:lvl w:ilvl="1" w:tplc="AD12FAA4">
      <w:start w:val="770"/>
      <w:numFmt w:val="bullet"/>
      <w:lvlText w:val="-"/>
      <w:lvlJc w:val="left"/>
      <w:pPr>
        <w:ind w:left="1440" w:hanging="360"/>
      </w:pPr>
      <w:rPr>
        <w:rFonts w:ascii="Arial" w:eastAsiaTheme="minorHAnsi" w:hAnsi="Arial" w:cs="Arial" w:hint="default"/>
        <w:sz w:val="24"/>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1B67623"/>
    <w:multiLevelType w:val="hybridMultilevel"/>
    <w:tmpl w:val="EA9023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08D1CE4"/>
    <w:multiLevelType w:val="hybridMultilevel"/>
    <w:tmpl w:val="99025ED8"/>
    <w:lvl w:ilvl="0" w:tplc="9F4A5948">
      <w:numFmt w:val="bullet"/>
      <w:lvlText w:val="-"/>
      <w:lvlJc w:val="left"/>
      <w:pPr>
        <w:ind w:left="420" w:hanging="360"/>
      </w:pPr>
      <w:rPr>
        <w:rFonts w:ascii="Arial" w:eastAsia="Calibri" w:hAnsi="Arial" w:cs="Arial" w:hint="default"/>
      </w:rPr>
    </w:lvl>
    <w:lvl w:ilvl="1" w:tplc="08090003">
      <w:start w:val="1"/>
      <w:numFmt w:val="bullet"/>
      <w:lvlText w:val="o"/>
      <w:lvlJc w:val="left"/>
      <w:pPr>
        <w:ind w:left="1140" w:hanging="360"/>
      </w:pPr>
      <w:rPr>
        <w:rFonts w:ascii="Courier New" w:hAnsi="Courier New" w:cs="Courier New" w:hint="default"/>
      </w:rPr>
    </w:lvl>
    <w:lvl w:ilvl="2" w:tplc="08090005">
      <w:start w:val="1"/>
      <w:numFmt w:val="bullet"/>
      <w:lvlText w:val=""/>
      <w:lvlJc w:val="left"/>
      <w:pPr>
        <w:ind w:left="1860" w:hanging="360"/>
      </w:pPr>
      <w:rPr>
        <w:rFonts w:ascii="Wingdings" w:hAnsi="Wingdings" w:hint="default"/>
      </w:rPr>
    </w:lvl>
    <w:lvl w:ilvl="3" w:tplc="08090001">
      <w:start w:val="1"/>
      <w:numFmt w:val="bullet"/>
      <w:lvlText w:val=""/>
      <w:lvlJc w:val="left"/>
      <w:pPr>
        <w:ind w:left="2580" w:hanging="360"/>
      </w:pPr>
      <w:rPr>
        <w:rFonts w:ascii="Symbol" w:hAnsi="Symbol" w:hint="default"/>
      </w:rPr>
    </w:lvl>
    <w:lvl w:ilvl="4" w:tplc="08090003">
      <w:start w:val="1"/>
      <w:numFmt w:val="bullet"/>
      <w:lvlText w:val="o"/>
      <w:lvlJc w:val="left"/>
      <w:pPr>
        <w:ind w:left="3300" w:hanging="360"/>
      </w:pPr>
      <w:rPr>
        <w:rFonts w:ascii="Courier New" w:hAnsi="Courier New" w:cs="Courier New" w:hint="default"/>
      </w:rPr>
    </w:lvl>
    <w:lvl w:ilvl="5" w:tplc="08090005">
      <w:start w:val="1"/>
      <w:numFmt w:val="bullet"/>
      <w:lvlText w:val=""/>
      <w:lvlJc w:val="left"/>
      <w:pPr>
        <w:ind w:left="4020" w:hanging="360"/>
      </w:pPr>
      <w:rPr>
        <w:rFonts w:ascii="Wingdings" w:hAnsi="Wingdings" w:hint="default"/>
      </w:rPr>
    </w:lvl>
    <w:lvl w:ilvl="6" w:tplc="08090001">
      <w:start w:val="1"/>
      <w:numFmt w:val="bullet"/>
      <w:lvlText w:val=""/>
      <w:lvlJc w:val="left"/>
      <w:pPr>
        <w:ind w:left="4740" w:hanging="360"/>
      </w:pPr>
      <w:rPr>
        <w:rFonts w:ascii="Symbol" w:hAnsi="Symbol" w:hint="default"/>
      </w:rPr>
    </w:lvl>
    <w:lvl w:ilvl="7" w:tplc="08090003">
      <w:start w:val="1"/>
      <w:numFmt w:val="bullet"/>
      <w:lvlText w:val="o"/>
      <w:lvlJc w:val="left"/>
      <w:pPr>
        <w:ind w:left="5460" w:hanging="360"/>
      </w:pPr>
      <w:rPr>
        <w:rFonts w:ascii="Courier New" w:hAnsi="Courier New" w:cs="Courier New" w:hint="default"/>
      </w:rPr>
    </w:lvl>
    <w:lvl w:ilvl="8" w:tplc="08090005">
      <w:start w:val="1"/>
      <w:numFmt w:val="bullet"/>
      <w:lvlText w:val=""/>
      <w:lvlJc w:val="left"/>
      <w:pPr>
        <w:ind w:left="6180" w:hanging="360"/>
      </w:pPr>
      <w:rPr>
        <w:rFonts w:ascii="Wingdings" w:hAnsi="Wingdings" w:hint="default"/>
      </w:rPr>
    </w:lvl>
  </w:abstractNum>
  <w:abstractNum w:abstractNumId="6" w15:restartNumberingAfterBreak="0">
    <w:nsid w:val="4B193551"/>
    <w:multiLevelType w:val="hybridMultilevel"/>
    <w:tmpl w:val="425E79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D5E5B0A"/>
    <w:multiLevelType w:val="hybridMultilevel"/>
    <w:tmpl w:val="F66899E2"/>
    <w:lvl w:ilvl="0" w:tplc="AD12FAA4">
      <w:start w:val="770"/>
      <w:numFmt w:val="bullet"/>
      <w:lvlText w:val="-"/>
      <w:lvlJc w:val="left"/>
      <w:pPr>
        <w:ind w:left="720" w:hanging="360"/>
      </w:pPr>
      <w:rPr>
        <w:rFonts w:ascii="Arial" w:eastAsiaTheme="minorHAnsi" w:hAnsi="Arial" w:cs="Arial" w:hint="default"/>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D8664B2"/>
    <w:multiLevelType w:val="hybridMultilevel"/>
    <w:tmpl w:val="B5C269BC"/>
    <w:lvl w:ilvl="0" w:tplc="AD12FAA4">
      <w:start w:val="770"/>
      <w:numFmt w:val="bullet"/>
      <w:lvlText w:val="-"/>
      <w:lvlJc w:val="left"/>
      <w:pPr>
        <w:ind w:left="720" w:hanging="360"/>
      </w:pPr>
      <w:rPr>
        <w:rFonts w:ascii="Arial" w:eastAsiaTheme="minorHAnsi" w:hAnsi="Arial" w:cs="Arial" w:hint="default"/>
        <w:sz w:val="24"/>
      </w:rPr>
    </w:lvl>
    <w:lvl w:ilvl="1" w:tplc="08090001">
      <w:start w:val="1"/>
      <w:numFmt w:val="bullet"/>
      <w:lvlText w:val=""/>
      <w:lvlJc w:val="left"/>
      <w:pPr>
        <w:ind w:left="1440" w:hanging="360"/>
      </w:pPr>
      <w:rPr>
        <w:rFonts w:ascii="Symbol" w:hAnsi="Symbol" w:hint="default"/>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76F0C07"/>
    <w:multiLevelType w:val="hybridMultilevel"/>
    <w:tmpl w:val="5AE20C70"/>
    <w:lvl w:ilvl="0" w:tplc="08090001">
      <w:start w:val="1"/>
      <w:numFmt w:val="bullet"/>
      <w:lvlText w:val=""/>
      <w:lvlJc w:val="left"/>
      <w:pPr>
        <w:ind w:left="720" w:hanging="360"/>
      </w:pPr>
      <w:rPr>
        <w:rFonts w:ascii="Symbol" w:hAnsi="Symbol" w:hint="default"/>
      </w:rPr>
    </w:lvl>
    <w:lvl w:ilvl="1" w:tplc="AD12FAA4">
      <w:start w:val="770"/>
      <w:numFmt w:val="bullet"/>
      <w:lvlText w:val="-"/>
      <w:lvlJc w:val="left"/>
      <w:pPr>
        <w:ind w:left="1440" w:hanging="360"/>
      </w:pPr>
      <w:rPr>
        <w:rFonts w:ascii="Arial" w:eastAsiaTheme="minorHAnsi" w:hAnsi="Arial" w:cs="Arial" w:hint="default"/>
        <w:sz w:val="24"/>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74D4176"/>
    <w:multiLevelType w:val="hybridMultilevel"/>
    <w:tmpl w:val="A6B0534C"/>
    <w:lvl w:ilvl="0" w:tplc="08090001">
      <w:start w:val="1"/>
      <w:numFmt w:val="bullet"/>
      <w:lvlText w:val=""/>
      <w:lvlJc w:val="left"/>
      <w:pPr>
        <w:ind w:left="720" w:hanging="360"/>
      </w:pPr>
      <w:rPr>
        <w:rFonts w:ascii="Symbol" w:hAnsi="Symbol" w:hint="default"/>
      </w:rPr>
    </w:lvl>
    <w:lvl w:ilvl="1" w:tplc="AD12FAA4">
      <w:start w:val="770"/>
      <w:numFmt w:val="bullet"/>
      <w:lvlText w:val="-"/>
      <w:lvlJc w:val="left"/>
      <w:pPr>
        <w:ind w:left="1440" w:hanging="360"/>
      </w:pPr>
      <w:rPr>
        <w:rFonts w:ascii="Arial" w:eastAsiaTheme="minorHAnsi" w:hAnsi="Arial" w:cs="Arial" w:hint="default"/>
        <w:sz w:val="24"/>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E4C25B2"/>
    <w:multiLevelType w:val="hybridMultilevel"/>
    <w:tmpl w:val="C44C33B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97602C2"/>
    <w:multiLevelType w:val="hybridMultilevel"/>
    <w:tmpl w:val="226CD4C4"/>
    <w:lvl w:ilvl="0" w:tplc="08090001">
      <w:start w:val="1"/>
      <w:numFmt w:val="bullet"/>
      <w:lvlText w:val=""/>
      <w:lvlJc w:val="left"/>
      <w:pPr>
        <w:ind w:left="720" w:hanging="360"/>
      </w:pPr>
      <w:rPr>
        <w:rFonts w:ascii="Symbol" w:hAnsi="Symbol" w:hint="default"/>
      </w:rPr>
    </w:lvl>
    <w:lvl w:ilvl="1" w:tplc="AD12FAA4">
      <w:start w:val="770"/>
      <w:numFmt w:val="bullet"/>
      <w:lvlText w:val="-"/>
      <w:lvlJc w:val="left"/>
      <w:pPr>
        <w:ind w:left="1440" w:hanging="360"/>
      </w:pPr>
      <w:rPr>
        <w:rFonts w:ascii="Arial" w:eastAsiaTheme="minorHAnsi" w:hAnsi="Arial" w:cs="Arial" w:hint="default"/>
        <w:sz w:val="24"/>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EDE6F10"/>
    <w:multiLevelType w:val="hybridMultilevel"/>
    <w:tmpl w:val="1D2A21A0"/>
    <w:lvl w:ilvl="0" w:tplc="08090001">
      <w:start w:val="1"/>
      <w:numFmt w:val="bullet"/>
      <w:lvlText w:val=""/>
      <w:lvlJc w:val="left"/>
      <w:pPr>
        <w:ind w:left="420" w:hanging="360"/>
      </w:pPr>
      <w:rPr>
        <w:rFonts w:ascii="Symbol" w:hAnsi="Symbol" w:hint="default"/>
      </w:rPr>
    </w:lvl>
    <w:lvl w:ilvl="1" w:tplc="08090003">
      <w:start w:val="1"/>
      <w:numFmt w:val="bullet"/>
      <w:lvlText w:val="o"/>
      <w:lvlJc w:val="left"/>
      <w:pPr>
        <w:ind w:left="1140" w:hanging="360"/>
      </w:pPr>
      <w:rPr>
        <w:rFonts w:ascii="Courier New" w:hAnsi="Courier New" w:cs="Courier New" w:hint="default"/>
      </w:rPr>
    </w:lvl>
    <w:lvl w:ilvl="2" w:tplc="08090005">
      <w:start w:val="1"/>
      <w:numFmt w:val="bullet"/>
      <w:lvlText w:val=""/>
      <w:lvlJc w:val="left"/>
      <w:pPr>
        <w:ind w:left="1860" w:hanging="360"/>
      </w:pPr>
      <w:rPr>
        <w:rFonts w:ascii="Wingdings" w:hAnsi="Wingdings" w:hint="default"/>
      </w:rPr>
    </w:lvl>
    <w:lvl w:ilvl="3" w:tplc="08090001">
      <w:start w:val="1"/>
      <w:numFmt w:val="bullet"/>
      <w:lvlText w:val=""/>
      <w:lvlJc w:val="left"/>
      <w:pPr>
        <w:ind w:left="2580" w:hanging="360"/>
      </w:pPr>
      <w:rPr>
        <w:rFonts w:ascii="Symbol" w:hAnsi="Symbol" w:hint="default"/>
      </w:rPr>
    </w:lvl>
    <w:lvl w:ilvl="4" w:tplc="08090003">
      <w:start w:val="1"/>
      <w:numFmt w:val="bullet"/>
      <w:lvlText w:val="o"/>
      <w:lvlJc w:val="left"/>
      <w:pPr>
        <w:ind w:left="3300" w:hanging="360"/>
      </w:pPr>
      <w:rPr>
        <w:rFonts w:ascii="Courier New" w:hAnsi="Courier New" w:cs="Courier New" w:hint="default"/>
      </w:rPr>
    </w:lvl>
    <w:lvl w:ilvl="5" w:tplc="08090005">
      <w:start w:val="1"/>
      <w:numFmt w:val="bullet"/>
      <w:lvlText w:val=""/>
      <w:lvlJc w:val="left"/>
      <w:pPr>
        <w:ind w:left="4020" w:hanging="360"/>
      </w:pPr>
      <w:rPr>
        <w:rFonts w:ascii="Wingdings" w:hAnsi="Wingdings" w:hint="default"/>
      </w:rPr>
    </w:lvl>
    <w:lvl w:ilvl="6" w:tplc="08090001">
      <w:start w:val="1"/>
      <w:numFmt w:val="bullet"/>
      <w:lvlText w:val=""/>
      <w:lvlJc w:val="left"/>
      <w:pPr>
        <w:ind w:left="4740" w:hanging="360"/>
      </w:pPr>
      <w:rPr>
        <w:rFonts w:ascii="Symbol" w:hAnsi="Symbol" w:hint="default"/>
      </w:rPr>
    </w:lvl>
    <w:lvl w:ilvl="7" w:tplc="08090003">
      <w:start w:val="1"/>
      <w:numFmt w:val="bullet"/>
      <w:lvlText w:val="o"/>
      <w:lvlJc w:val="left"/>
      <w:pPr>
        <w:ind w:left="5460" w:hanging="360"/>
      </w:pPr>
      <w:rPr>
        <w:rFonts w:ascii="Courier New" w:hAnsi="Courier New" w:cs="Courier New" w:hint="default"/>
      </w:rPr>
    </w:lvl>
    <w:lvl w:ilvl="8" w:tplc="08090005">
      <w:start w:val="1"/>
      <w:numFmt w:val="bullet"/>
      <w:lvlText w:val=""/>
      <w:lvlJc w:val="left"/>
      <w:pPr>
        <w:ind w:left="6180" w:hanging="360"/>
      </w:pPr>
      <w:rPr>
        <w:rFonts w:ascii="Wingdings" w:hAnsi="Wingdings" w:hint="default"/>
      </w:rPr>
    </w:lvl>
  </w:abstractNum>
  <w:abstractNum w:abstractNumId="14" w15:restartNumberingAfterBreak="0">
    <w:nsid w:val="7EF14535"/>
    <w:multiLevelType w:val="hybridMultilevel"/>
    <w:tmpl w:val="75022DE8"/>
    <w:lvl w:ilvl="0" w:tplc="08090001">
      <w:start w:val="1"/>
      <w:numFmt w:val="bullet"/>
      <w:lvlText w:val=""/>
      <w:lvlJc w:val="left"/>
      <w:pPr>
        <w:ind w:left="720" w:hanging="360"/>
      </w:pPr>
      <w:rPr>
        <w:rFonts w:ascii="Symbol" w:hAnsi="Symbol" w:hint="default"/>
      </w:rPr>
    </w:lvl>
    <w:lvl w:ilvl="1" w:tplc="AD12FAA4">
      <w:start w:val="770"/>
      <w:numFmt w:val="bullet"/>
      <w:lvlText w:val="-"/>
      <w:lvlJc w:val="left"/>
      <w:pPr>
        <w:ind w:left="1440" w:hanging="360"/>
      </w:pPr>
      <w:rPr>
        <w:rFonts w:ascii="Arial" w:eastAsiaTheme="minorHAnsi" w:hAnsi="Arial" w:cs="Arial" w:hint="default"/>
        <w:sz w:val="24"/>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8"/>
  </w:num>
  <w:num w:numId="4">
    <w:abstractNumId w:val="12"/>
  </w:num>
  <w:num w:numId="5">
    <w:abstractNumId w:val="3"/>
  </w:num>
  <w:num w:numId="6">
    <w:abstractNumId w:val="9"/>
  </w:num>
  <w:num w:numId="7">
    <w:abstractNumId w:val="2"/>
  </w:num>
  <w:num w:numId="8">
    <w:abstractNumId w:val="0"/>
  </w:num>
  <w:num w:numId="9">
    <w:abstractNumId w:val="10"/>
  </w:num>
  <w:num w:numId="10">
    <w:abstractNumId w:val="14"/>
  </w:num>
  <w:num w:numId="11">
    <w:abstractNumId w:val="4"/>
  </w:num>
  <w:num w:numId="12">
    <w:abstractNumId w:val="5"/>
  </w:num>
  <w:num w:numId="13">
    <w:abstractNumId w:val="13"/>
  </w:num>
  <w:num w:numId="14">
    <w:abstractNumId w:val="6"/>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7BAD"/>
    <w:rsid w:val="00000C58"/>
    <w:rsid w:val="00006B37"/>
    <w:rsid w:val="00017936"/>
    <w:rsid w:val="00036674"/>
    <w:rsid w:val="00040B5F"/>
    <w:rsid w:val="000419DF"/>
    <w:rsid w:val="00045C51"/>
    <w:rsid w:val="0006144B"/>
    <w:rsid w:val="00066BBE"/>
    <w:rsid w:val="00072B95"/>
    <w:rsid w:val="00073EEE"/>
    <w:rsid w:val="000753EC"/>
    <w:rsid w:val="00094ED5"/>
    <w:rsid w:val="000A2069"/>
    <w:rsid w:val="000A45E6"/>
    <w:rsid w:val="000B4A36"/>
    <w:rsid w:val="000C7B12"/>
    <w:rsid w:val="000D5DD0"/>
    <w:rsid w:val="000E583B"/>
    <w:rsid w:val="00112CD0"/>
    <w:rsid w:val="00116A80"/>
    <w:rsid w:val="001201D7"/>
    <w:rsid w:val="00120D64"/>
    <w:rsid w:val="00123041"/>
    <w:rsid w:val="00124769"/>
    <w:rsid w:val="00160F6F"/>
    <w:rsid w:val="00161FA0"/>
    <w:rsid w:val="00190385"/>
    <w:rsid w:val="001A56F1"/>
    <w:rsid w:val="001C2C20"/>
    <w:rsid w:val="001F4441"/>
    <w:rsid w:val="001F44D3"/>
    <w:rsid w:val="001F761A"/>
    <w:rsid w:val="00213871"/>
    <w:rsid w:val="00245249"/>
    <w:rsid w:val="002459A2"/>
    <w:rsid w:val="00270112"/>
    <w:rsid w:val="00272DC3"/>
    <w:rsid w:val="002865F2"/>
    <w:rsid w:val="002B06F7"/>
    <w:rsid w:val="002C542A"/>
    <w:rsid w:val="002E7AFE"/>
    <w:rsid w:val="00300DDF"/>
    <w:rsid w:val="00305F2E"/>
    <w:rsid w:val="003448FA"/>
    <w:rsid w:val="0035120E"/>
    <w:rsid w:val="0035698E"/>
    <w:rsid w:val="00377C9E"/>
    <w:rsid w:val="00386956"/>
    <w:rsid w:val="00390E07"/>
    <w:rsid w:val="003922FD"/>
    <w:rsid w:val="00394AFD"/>
    <w:rsid w:val="003A780F"/>
    <w:rsid w:val="003C4756"/>
    <w:rsid w:val="003D29DD"/>
    <w:rsid w:val="003D7CAC"/>
    <w:rsid w:val="0041112B"/>
    <w:rsid w:val="004140EC"/>
    <w:rsid w:val="0042321B"/>
    <w:rsid w:val="00423322"/>
    <w:rsid w:val="00426E08"/>
    <w:rsid w:val="00427BAD"/>
    <w:rsid w:val="004464CB"/>
    <w:rsid w:val="004601D8"/>
    <w:rsid w:val="00464795"/>
    <w:rsid w:val="00477C04"/>
    <w:rsid w:val="004877A3"/>
    <w:rsid w:val="004A0C7F"/>
    <w:rsid w:val="004C7A56"/>
    <w:rsid w:val="004D3F6B"/>
    <w:rsid w:val="004D4014"/>
    <w:rsid w:val="004D55C4"/>
    <w:rsid w:val="004E62D2"/>
    <w:rsid w:val="004F0122"/>
    <w:rsid w:val="0050020E"/>
    <w:rsid w:val="00506B41"/>
    <w:rsid w:val="00520C7A"/>
    <w:rsid w:val="00534856"/>
    <w:rsid w:val="00534B8C"/>
    <w:rsid w:val="0054580E"/>
    <w:rsid w:val="005507D5"/>
    <w:rsid w:val="00551DB8"/>
    <w:rsid w:val="00562A02"/>
    <w:rsid w:val="0057040A"/>
    <w:rsid w:val="00575560"/>
    <w:rsid w:val="00587517"/>
    <w:rsid w:val="005A4441"/>
    <w:rsid w:val="005A79E1"/>
    <w:rsid w:val="005E6E4E"/>
    <w:rsid w:val="0060742A"/>
    <w:rsid w:val="00626CE7"/>
    <w:rsid w:val="0063221A"/>
    <w:rsid w:val="00635EC9"/>
    <w:rsid w:val="0064679B"/>
    <w:rsid w:val="00661466"/>
    <w:rsid w:val="00670E4E"/>
    <w:rsid w:val="0067780B"/>
    <w:rsid w:val="006849A4"/>
    <w:rsid w:val="006903AA"/>
    <w:rsid w:val="00697391"/>
    <w:rsid w:val="006A4C9F"/>
    <w:rsid w:val="006D3109"/>
    <w:rsid w:val="006D51B1"/>
    <w:rsid w:val="006E0296"/>
    <w:rsid w:val="006E3831"/>
    <w:rsid w:val="006F20E7"/>
    <w:rsid w:val="006F732F"/>
    <w:rsid w:val="00710132"/>
    <w:rsid w:val="0071674C"/>
    <w:rsid w:val="00720652"/>
    <w:rsid w:val="00725C45"/>
    <w:rsid w:val="007272BF"/>
    <w:rsid w:val="00731624"/>
    <w:rsid w:val="007349A8"/>
    <w:rsid w:val="00743147"/>
    <w:rsid w:val="0075649F"/>
    <w:rsid w:val="00764E72"/>
    <w:rsid w:val="00785D8D"/>
    <w:rsid w:val="00787DCC"/>
    <w:rsid w:val="00792E51"/>
    <w:rsid w:val="007A1284"/>
    <w:rsid w:val="007A2A5F"/>
    <w:rsid w:val="007A2DBD"/>
    <w:rsid w:val="007B3867"/>
    <w:rsid w:val="007B7CB4"/>
    <w:rsid w:val="007F6C41"/>
    <w:rsid w:val="00833C39"/>
    <w:rsid w:val="00836978"/>
    <w:rsid w:val="008622DD"/>
    <w:rsid w:val="008719A9"/>
    <w:rsid w:val="00884950"/>
    <w:rsid w:val="00891FB7"/>
    <w:rsid w:val="008A09EB"/>
    <w:rsid w:val="008B144F"/>
    <w:rsid w:val="008B177B"/>
    <w:rsid w:val="008C6F20"/>
    <w:rsid w:val="008D344C"/>
    <w:rsid w:val="008E0671"/>
    <w:rsid w:val="008F21A2"/>
    <w:rsid w:val="008F4AAA"/>
    <w:rsid w:val="008F57A1"/>
    <w:rsid w:val="00907385"/>
    <w:rsid w:val="00910F14"/>
    <w:rsid w:val="00920AFF"/>
    <w:rsid w:val="00927493"/>
    <w:rsid w:val="00931890"/>
    <w:rsid w:val="00933D98"/>
    <w:rsid w:val="00937FB2"/>
    <w:rsid w:val="00940600"/>
    <w:rsid w:val="00942461"/>
    <w:rsid w:val="009434CD"/>
    <w:rsid w:val="009507B0"/>
    <w:rsid w:val="009718D5"/>
    <w:rsid w:val="009761B1"/>
    <w:rsid w:val="00986132"/>
    <w:rsid w:val="00997B44"/>
    <w:rsid w:val="009A4304"/>
    <w:rsid w:val="009A7B55"/>
    <w:rsid w:val="009D6EDC"/>
    <w:rsid w:val="009E3A28"/>
    <w:rsid w:val="009E3D5F"/>
    <w:rsid w:val="009F2D8C"/>
    <w:rsid w:val="00A5576B"/>
    <w:rsid w:val="00A744A6"/>
    <w:rsid w:val="00A773CE"/>
    <w:rsid w:val="00A86729"/>
    <w:rsid w:val="00A87277"/>
    <w:rsid w:val="00AC435C"/>
    <w:rsid w:val="00AC49CF"/>
    <w:rsid w:val="00AE4923"/>
    <w:rsid w:val="00AE6BA7"/>
    <w:rsid w:val="00AF084B"/>
    <w:rsid w:val="00AF1EB6"/>
    <w:rsid w:val="00B150C9"/>
    <w:rsid w:val="00B20319"/>
    <w:rsid w:val="00B266D4"/>
    <w:rsid w:val="00B339D5"/>
    <w:rsid w:val="00B33BE7"/>
    <w:rsid w:val="00B4192F"/>
    <w:rsid w:val="00B63BC9"/>
    <w:rsid w:val="00B658BF"/>
    <w:rsid w:val="00B679CD"/>
    <w:rsid w:val="00B7463F"/>
    <w:rsid w:val="00B754D7"/>
    <w:rsid w:val="00BE2593"/>
    <w:rsid w:val="00BF6920"/>
    <w:rsid w:val="00C02B32"/>
    <w:rsid w:val="00C13DEF"/>
    <w:rsid w:val="00C2397D"/>
    <w:rsid w:val="00C45CE7"/>
    <w:rsid w:val="00C61371"/>
    <w:rsid w:val="00C63069"/>
    <w:rsid w:val="00C76EEB"/>
    <w:rsid w:val="00C816B7"/>
    <w:rsid w:val="00C85008"/>
    <w:rsid w:val="00C86734"/>
    <w:rsid w:val="00C91820"/>
    <w:rsid w:val="00C95099"/>
    <w:rsid w:val="00C95297"/>
    <w:rsid w:val="00CB539B"/>
    <w:rsid w:val="00CC12CB"/>
    <w:rsid w:val="00CC6A99"/>
    <w:rsid w:val="00CD15A8"/>
    <w:rsid w:val="00CD1D5A"/>
    <w:rsid w:val="00CE1EDD"/>
    <w:rsid w:val="00CE460D"/>
    <w:rsid w:val="00CE61D8"/>
    <w:rsid w:val="00CF11EC"/>
    <w:rsid w:val="00D04594"/>
    <w:rsid w:val="00D07F9F"/>
    <w:rsid w:val="00D13BB3"/>
    <w:rsid w:val="00D247EA"/>
    <w:rsid w:val="00D5568E"/>
    <w:rsid w:val="00D72C3E"/>
    <w:rsid w:val="00D85AD0"/>
    <w:rsid w:val="00DA430A"/>
    <w:rsid w:val="00DA7B06"/>
    <w:rsid w:val="00DB570A"/>
    <w:rsid w:val="00DB7285"/>
    <w:rsid w:val="00DC208A"/>
    <w:rsid w:val="00DC6ECE"/>
    <w:rsid w:val="00DD182D"/>
    <w:rsid w:val="00DE1197"/>
    <w:rsid w:val="00DF710B"/>
    <w:rsid w:val="00E00CF7"/>
    <w:rsid w:val="00E02BFA"/>
    <w:rsid w:val="00E23575"/>
    <w:rsid w:val="00E2756A"/>
    <w:rsid w:val="00E3513F"/>
    <w:rsid w:val="00E47939"/>
    <w:rsid w:val="00E51F2F"/>
    <w:rsid w:val="00E625FD"/>
    <w:rsid w:val="00E70123"/>
    <w:rsid w:val="00E75525"/>
    <w:rsid w:val="00EA5A26"/>
    <w:rsid w:val="00EB1D68"/>
    <w:rsid w:val="00EB3600"/>
    <w:rsid w:val="00EC0A82"/>
    <w:rsid w:val="00ED2ED1"/>
    <w:rsid w:val="00EE5DED"/>
    <w:rsid w:val="00EF0C6C"/>
    <w:rsid w:val="00EF5E92"/>
    <w:rsid w:val="00F10AAA"/>
    <w:rsid w:val="00F23BBC"/>
    <w:rsid w:val="00F27DD1"/>
    <w:rsid w:val="00F478CB"/>
    <w:rsid w:val="00F518BC"/>
    <w:rsid w:val="00F7263F"/>
    <w:rsid w:val="00F803F8"/>
    <w:rsid w:val="00FA23F1"/>
    <w:rsid w:val="00FB727C"/>
    <w:rsid w:val="00FC1DBD"/>
    <w:rsid w:val="00FC7B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efaultImageDpi w14:val="32767"/>
  <w15:chartTrackingRefBased/>
  <w15:docId w15:val="{7B2B9C55-F238-4947-9228-07E094FBB3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E6BA7"/>
    <w:pPr>
      <w:tabs>
        <w:tab w:val="center" w:pos="4680"/>
        <w:tab w:val="right" w:pos="9360"/>
      </w:tabs>
    </w:pPr>
  </w:style>
  <w:style w:type="character" w:customStyle="1" w:styleId="HeaderChar">
    <w:name w:val="Header Char"/>
    <w:basedOn w:val="DefaultParagraphFont"/>
    <w:link w:val="Header"/>
    <w:uiPriority w:val="99"/>
    <w:rsid w:val="00AE6BA7"/>
  </w:style>
  <w:style w:type="paragraph" w:styleId="Footer">
    <w:name w:val="footer"/>
    <w:basedOn w:val="Normal"/>
    <w:link w:val="FooterChar"/>
    <w:uiPriority w:val="99"/>
    <w:unhideWhenUsed/>
    <w:rsid w:val="00AE6BA7"/>
    <w:pPr>
      <w:tabs>
        <w:tab w:val="center" w:pos="4680"/>
        <w:tab w:val="right" w:pos="9360"/>
      </w:tabs>
    </w:pPr>
  </w:style>
  <w:style w:type="character" w:customStyle="1" w:styleId="FooterChar">
    <w:name w:val="Footer Char"/>
    <w:basedOn w:val="DefaultParagraphFont"/>
    <w:link w:val="Footer"/>
    <w:uiPriority w:val="99"/>
    <w:rsid w:val="00AE6BA7"/>
  </w:style>
  <w:style w:type="paragraph" w:styleId="ListParagraph">
    <w:name w:val="List Paragraph"/>
    <w:basedOn w:val="Normal"/>
    <w:uiPriority w:val="34"/>
    <w:qFormat/>
    <w:rsid w:val="009E3A28"/>
    <w:pPr>
      <w:ind w:left="720"/>
      <w:contextualSpacing/>
    </w:pPr>
  </w:style>
  <w:style w:type="character" w:styleId="Hyperlink">
    <w:name w:val="Hyperlink"/>
    <w:basedOn w:val="DefaultParagraphFont"/>
    <w:uiPriority w:val="99"/>
    <w:unhideWhenUsed/>
    <w:rsid w:val="00A773CE"/>
    <w:rPr>
      <w:color w:val="0563C1" w:themeColor="hyperlink"/>
      <w:u w:val="single"/>
    </w:rPr>
  </w:style>
  <w:style w:type="character" w:customStyle="1" w:styleId="UnresolvedMention1">
    <w:name w:val="Unresolved Mention1"/>
    <w:basedOn w:val="DefaultParagraphFont"/>
    <w:uiPriority w:val="99"/>
    <w:rsid w:val="00A773CE"/>
    <w:rPr>
      <w:color w:val="605E5C"/>
      <w:shd w:val="clear" w:color="auto" w:fill="E1DFDD"/>
    </w:rPr>
  </w:style>
  <w:style w:type="character" w:styleId="FollowedHyperlink">
    <w:name w:val="FollowedHyperlink"/>
    <w:basedOn w:val="DefaultParagraphFont"/>
    <w:uiPriority w:val="99"/>
    <w:semiHidden/>
    <w:unhideWhenUsed/>
    <w:rsid w:val="00626CE7"/>
    <w:rPr>
      <w:color w:val="954F72" w:themeColor="followedHyperlink"/>
      <w:u w:val="single"/>
    </w:rPr>
  </w:style>
  <w:style w:type="character" w:styleId="CommentReference">
    <w:name w:val="annotation reference"/>
    <w:basedOn w:val="DefaultParagraphFont"/>
    <w:uiPriority w:val="99"/>
    <w:semiHidden/>
    <w:unhideWhenUsed/>
    <w:rsid w:val="00B7463F"/>
    <w:rPr>
      <w:sz w:val="16"/>
      <w:szCs w:val="16"/>
    </w:rPr>
  </w:style>
  <w:style w:type="paragraph" w:styleId="CommentText">
    <w:name w:val="annotation text"/>
    <w:basedOn w:val="Normal"/>
    <w:link w:val="CommentTextChar"/>
    <w:uiPriority w:val="99"/>
    <w:semiHidden/>
    <w:unhideWhenUsed/>
    <w:rsid w:val="00B7463F"/>
    <w:rPr>
      <w:sz w:val="20"/>
      <w:szCs w:val="20"/>
    </w:rPr>
  </w:style>
  <w:style w:type="character" w:customStyle="1" w:styleId="CommentTextChar">
    <w:name w:val="Comment Text Char"/>
    <w:basedOn w:val="DefaultParagraphFont"/>
    <w:link w:val="CommentText"/>
    <w:uiPriority w:val="99"/>
    <w:semiHidden/>
    <w:rsid w:val="00B7463F"/>
    <w:rPr>
      <w:sz w:val="20"/>
      <w:szCs w:val="20"/>
    </w:rPr>
  </w:style>
  <w:style w:type="paragraph" w:styleId="CommentSubject">
    <w:name w:val="annotation subject"/>
    <w:basedOn w:val="CommentText"/>
    <w:next w:val="CommentText"/>
    <w:link w:val="CommentSubjectChar"/>
    <w:uiPriority w:val="99"/>
    <w:semiHidden/>
    <w:unhideWhenUsed/>
    <w:rsid w:val="00B7463F"/>
    <w:rPr>
      <w:b/>
      <w:bCs/>
    </w:rPr>
  </w:style>
  <w:style w:type="character" w:customStyle="1" w:styleId="CommentSubjectChar">
    <w:name w:val="Comment Subject Char"/>
    <w:basedOn w:val="CommentTextChar"/>
    <w:link w:val="CommentSubject"/>
    <w:uiPriority w:val="99"/>
    <w:semiHidden/>
    <w:rsid w:val="00B7463F"/>
    <w:rPr>
      <w:b/>
      <w:bCs/>
      <w:sz w:val="20"/>
      <w:szCs w:val="20"/>
    </w:rPr>
  </w:style>
  <w:style w:type="paragraph" w:styleId="BalloonText">
    <w:name w:val="Balloon Text"/>
    <w:basedOn w:val="Normal"/>
    <w:link w:val="BalloonTextChar"/>
    <w:uiPriority w:val="99"/>
    <w:semiHidden/>
    <w:unhideWhenUsed/>
    <w:rsid w:val="00B7463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7463F"/>
    <w:rPr>
      <w:rFonts w:ascii="Segoe UI" w:hAnsi="Segoe UI" w:cs="Segoe UI"/>
      <w:sz w:val="18"/>
      <w:szCs w:val="18"/>
    </w:rPr>
  </w:style>
  <w:style w:type="character" w:customStyle="1" w:styleId="UnresolvedMention">
    <w:name w:val="Unresolved Mention"/>
    <w:basedOn w:val="DefaultParagraphFont"/>
    <w:uiPriority w:val="99"/>
    <w:semiHidden/>
    <w:unhideWhenUsed/>
    <w:rsid w:val="00B63BC9"/>
    <w:rPr>
      <w:color w:val="605E5C"/>
      <w:shd w:val="clear" w:color="auto" w:fill="E1DFDD"/>
    </w:rPr>
  </w:style>
  <w:style w:type="character" w:styleId="Strong">
    <w:name w:val="Strong"/>
    <w:basedOn w:val="DefaultParagraphFont"/>
    <w:uiPriority w:val="22"/>
    <w:qFormat/>
    <w:rsid w:val="006F20E7"/>
    <w:rPr>
      <w:b/>
      <w:bCs/>
    </w:rPr>
  </w:style>
  <w:style w:type="paragraph" w:styleId="NormalWeb">
    <w:name w:val="Normal (Web)"/>
    <w:basedOn w:val="Normal"/>
    <w:uiPriority w:val="99"/>
    <w:unhideWhenUsed/>
    <w:rsid w:val="006F20E7"/>
    <w:pPr>
      <w:spacing w:after="158"/>
    </w:pPr>
    <w:rPr>
      <w:rFonts w:ascii="Times New Roman" w:eastAsia="Times New Roman" w:hAnsi="Times New Roman" w:cs="Times New Roman"/>
      <w:lang w:val="en-GB" w:eastAsia="en-GB"/>
    </w:rPr>
  </w:style>
  <w:style w:type="paragraph" w:styleId="PlainText">
    <w:name w:val="Plain Text"/>
    <w:basedOn w:val="Normal"/>
    <w:link w:val="PlainTextChar"/>
    <w:uiPriority w:val="99"/>
    <w:unhideWhenUsed/>
    <w:rsid w:val="002C542A"/>
    <w:rPr>
      <w:rFonts w:ascii="Arial" w:hAnsi="Arial"/>
      <w:sz w:val="20"/>
      <w:szCs w:val="20"/>
    </w:rPr>
  </w:style>
  <w:style w:type="character" w:customStyle="1" w:styleId="PlainTextChar">
    <w:name w:val="Plain Text Char"/>
    <w:basedOn w:val="DefaultParagraphFont"/>
    <w:link w:val="PlainText"/>
    <w:uiPriority w:val="99"/>
    <w:rsid w:val="002C542A"/>
    <w:rPr>
      <w:rFonts w:ascii="Arial" w:hAnsi="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6281427">
      <w:bodyDiv w:val="1"/>
      <w:marLeft w:val="0"/>
      <w:marRight w:val="0"/>
      <w:marTop w:val="0"/>
      <w:marBottom w:val="0"/>
      <w:divBdr>
        <w:top w:val="none" w:sz="0" w:space="0" w:color="auto"/>
        <w:left w:val="none" w:sz="0" w:space="0" w:color="auto"/>
        <w:bottom w:val="none" w:sz="0" w:space="0" w:color="auto"/>
        <w:right w:val="none" w:sz="0" w:space="0" w:color="auto"/>
      </w:divBdr>
      <w:divsChild>
        <w:div w:id="395512743">
          <w:marLeft w:val="0"/>
          <w:marRight w:val="0"/>
          <w:marTop w:val="0"/>
          <w:marBottom w:val="0"/>
          <w:divBdr>
            <w:top w:val="none" w:sz="0" w:space="0" w:color="auto"/>
            <w:left w:val="none" w:sz="0" w:space="0" w:color="auto"/>
            <w:bottom w:val="none" w:sz="0" w:space="0" w:color="auto"/>
            <w:right w:val="none" w:sz="0" w:space="0" w:color="auto"/>
          </w:divBdr>
          <w:divsChild>
            <w:div w:id="48236361">
              <w:marLeft w:val="0"/>
              <w:marRight w:val="0"/>
              <w:marTop w:val="0"/>
              <w:marBottom w:val="0"/>
              <w:divBdr>
                <w:top w:val="none" w:sz="0" w:space="0" w:color="auto"/>
                <w:left w:val="none" w:sz="0" w:space="0" w:color="auto"/>
                <w:bottom w:val="none" w:sz="0" w:space="0" w:color="auto"/>
                <w:right w:val="none" w:sz="0" w:space="0" w:color="auto"/>
              </w:divBdr>
              <w:divsChild>
                <w:div w:id="1746605438">
                  <w:marLeft w:val="-150"/>
                  <w:marRight w:val="-150"/>
                  <w:marTop w:val="0"/>
                  <w:marBottom w:val="0"/>
                  <w:divBdr>
                    <w:top w:val="none" w:sz="0" w:space="0" w:color="auto"/>
                    <w:left w:val="none" w:sz="0" w:space="0" w:color="auto"/>
                    <w:bottom w:val="none" w:sz="0" w:space="0" w:color="auto"/>
                    <w:right w:val="none" w:sz="0" w:space="0" w:color="auto"/>
                  </w:divBdr>
                  <w:divsChild>
                    <w:div w:id="2085758825">
                      <w:marLeft w:val="0"/>
                      <w:marRight w:val="0"/>
                      <w:marTop w:val="0"/>
                      <w:marBottom w:val="0"/>
                      <w:divBdr>
                        <w:top w:val="none" w:sz="0" w:space="0" w:color="auto"/>
                        <w:left w:val="none" w:sz="0" w:space="0" w:color="auto"/>
                        <w:bottom w:val="none" w:sz="0" w:space="0" w:color="auto"/>
                        <w:right w:val="none" w:sz="0" w:space="0" w:color="auto"/>
                      </w:divBdr>
                      <w:divsChild>
                        <w:div w:id="1480615873">
                          <w:marLeft w:val="-150"/>
                          <w:marRight w:val="-150"/>
                          <w:marTop w:val="0"/>
                          <w:marBottom w:val="0"/>
                          <w:divBdr>
                            <w:top w:val="none" w:sz="0" w:space="0" w:color="auto"/>
                            <w:left w:val="none" w:sz="0" w:space="0" w:color="auto"/>
                            <w:bottom w:val="none" w:sz="0" w:space="0" w:color="auto"/>
                            <w:right w:val="none" w:sz="0" w:space="0" w:color="auto"/>
                          </w:divBdr>
                          <w:divsChild>
                            <w:div w:id="80111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4415477">
      <w:bodyDiv w:val="1"/>
      <w:marLeft w:val="0"/>
      <w:marRight w:val="0"/>
      <w:marTop w:val="0"/>
      <w:marBottom w:val="0"/>
      <w:divBdr>
        <w:top w:val="none" w:sz="0" w:space="0" w:color="auto"/>
        <w:left w:val="none" w:sz="0" w:space="0" w:color="auto"/>
        <w:bottom w:val="none" w:sz="0" w:space="0" w:color="auto"/>
        <w:right w:val="none" w:sz="0" w:space="0" w:color="auto"/>
      </w:divBdr>
      <w:divsChild>
        <w:div w:id="1485778511">
          <w:marLeft w:val="0"/>
          <w:marRight w:val="0"/>
          <w:marTop w:val="0"/>
          <w:marBottom w:val="0"/>
          <w:divBdr>
            <w:top w:val="none" w:sz="0" w:space="0" w:color="auto"/>
            <w:left w:val="none" w:sz="0" w:space="0" w:color="auto"/>
            <w:bottom w:val="none" w:sz="0" w:space="0" w:color="auto"/>
            <w:right w:val="none" w:sz="0" w:space="0" w:color="auto"/>
          </w:divBdr>
          <w:divsChild>
            <w:div w:id="211015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948466">
      <w:bodyDiv w:val="1"/>
      <w:marLeft w:val="0"/>
      <w:marRight w:val="0"/>
      <w:marTop w:val="0"/>
      <w:marBottom w:val="0"/>
      <w:divBdr>
        <w:top w:val="none" w:sz="0" w:space="0" w:color="auto"/>
        <w:left w:val="none" w:sz="0" w:space="0" w:color="auto"/>
        <w:bottom w:val="none" w:sz="0" w:space="0" w:color="auto"/>
        <w:right w:val="none" w:sz="0" w:space="0" w:color="auto"/>
      </w:divBdr>
    </w:div>
    <w:div w:id="913397549">
      <w:bodyDiv w:val="1"/>
      <w:marLeft w:val="0"/>
      <w:marRight w:val="0"/>
      <w:marTop w:val="0"/>
      <w:marBottom w:val="0"/>
      <w:divBdr>
        <w:top w:val="none" w:sz="0" w:space="0" w:color="auto"/>
        <w:left w:val="none" w:sz="0" w:space="0" w:color="auto"/>
        <w:bottom w:val="none" w:sz="0" w:space="0" w:color="auto"/>
        <w:right w:val="none" w:sz="0" w:space="0" w:color="auto"/>
      </w:divBdr>
    </w:div>
    <w:div w:id="1500925905">
      <w:bodyDiv w:val="1"/>
      <w:marLeft w:val="0"/>
      <w:marRight w:val="0"/>
      <w:marTop w:val="0"/>
      <w:marBottom w:val="0"/>
      <w:divBdr>
        <w:top w:val="none" w:sz="0" w:space="0" w:color="auto"/>
        <w:left w:val="none" w:sz="0" w:space="0" w:color="auto"/>
        <w:bottom w:val="none" w:sz="0" w:space="0" w:color="auto"/>
        <w:right w:val="none" w:sz="0" w:space="0" w:color="auto"/>
      </w:divBdr>
      <w:divsChild>
        <w:div w:id="43410284">
          <w:marLeft w:val="0"/>
          <w:marRight w:val="0"/>
          <w:marTop w:val="0"/>
          <w:marBottom w:val="0"/>
          <w:divBdr>
            <w:top w:val="none" w:sz="0" w:space="0" w:color="auto"/>
            <w:left w:val="none" w:sz="0" w:space="0" w:color="auto"/>
            <w:bottom w:val="none" w:sz="0" w:space="0" w:color="auto"/>
            <w:right w:val="none" w:sz="0" w:space="0" w:color="auto"/>
          </w:divBdr>
          <w:divsChild>
            <w:div w:id="247857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962149">
      <w:bodyDiv w:val="1"/>
      <w:marLeft w:val="0"/>
      <w:marRight w:val="0"/>
      <w:marTop w:val="0"/>
      <w:marBottom w:val="0"/>
      <w:divBdr>
        <w:top w:val="none" w:sz="0" w:space="0" w:color="auto"/>
        <w:left w:val="none" w:sz="0" w:space="0" w:color="auto"/>
        <w:bottom w:val="none" w:sz="0" w:space="0" w:color="auto"/>
        <w:right w:val="none" w:sz="0" w:space="0" w:color="auto"/>
      </w:divBdr>
      <w:divsChild>
        <w:div w:id="653217220">
          <w:marLeft w:val="0"/>
          <w:marRight w:val="0"/>
          <w:marTop w:val="0"/>
          <w:marBottom w:val="0"/>
          <w:divBdr>
            <w:top w:val="none" w:sz="0" w:space="0" w:color="auto"/>
            <w:left w:val="none" w:sz="0" w:space="0" w:color="auto"/>
            <w:bottom w:val="none" w:sz="0" w:space="0" w:color="auto"/>
            <w:right w:val="none" w:sz="0" w:space="0" w:color="auto"/>
          </w:divBdr>
          <w:divsChild>
            <w:div w:id="1631591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lindsay.bollea@fleishman.co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egger.co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egger.bamboohr.com/job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FD242AABF737C44AAD50E0ACE5FBD2E" ma:contentTypeVersion="0" ma:contentTypeDescription="Create a new document." ma:contentTypeScope="" ma:versionID="0af2f8ab13b2e4c734d2a11695c05112">
  <xsd:schema xmlns:xsd="http://www.w3.org/2001/XMLSchema" xmlns:xs="http://www.w3.org/2001/XMLSchema" xmlns:p="http://schemas.microsoft.com/office/2006/metadata/properties" targetNamespace="http://schemas.microsoft.com/office/2006/metadata/properties" ma:root="true" ma:fieldsID="4fae41e1977d2925747b0425394e650d">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6E8CBC8-1B87-428A-85EE-48FE5E38B8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7584F2EF-6F92-431D-BF96-5EF6ED6791A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4AED42F-0EA3-4775-9D5F-04072DFCDF3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720</Words>
  <Characters>4110</Characters>
  <Application>Microsoft Office Word</Application>
  <DocSecurity>0</DocSecurity>
  <Lines>34</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4821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Stach Misty</dc:creator>
  <cp:keywords/>
  <dc:description/>
  <cp:lastModifiedBy>Tingle Michael</cp:lastModifiedBy>
  <cp:revision>2</cp:revision>
  <cp:lastPrinted>2019-06-13T21:39:00Z</cp:lastPrinted>
  <dcterms:created xsi:type="dcterms:W3CDTF">2020-02-20T18:23:00Z</dcterms:created>
  <dcterms:modified xsi:type="dcterms:W3CDTF">2020-02-20T18:23:00Z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0x010100BFD242AABF737C44AAD50E0ACE5FBD2E</vt:lpwstr>
  </property>
  <property fmtid="{D5CDD505-2E9C-101B-9397-08002B2CF9AE}" pid="3" name="EGGLocation">
    <vt:lpwstr/>
  </property>
  <property fmtid="{D5CDD505-2E9C-101B-9397-08002B2CF9AE}" pid="4" name="EGGCompanyNumber">
    <vt:lpwstr/>
  </property>
  <property fmtid="{D5CDD505-2E9C-101B-9397-08002B2CF9AE}" pid="5" name="EGGManagedMetadata">
    <vt:lpwstr/>
  </property>
  <property fmtid="{D5CDD505-2E9C-101B-9397-08002B2CF9AE}" pid="6" name="EGGLanguage">
    <vt:lpwstr/>
  </property>
  <property fmtid="{D5CDD505-2E9C-101B-9397-08002B2CF9AE}" pid="7" name="_dlc_DocIdItemGuid">
    <vt:lpwstr>51ad9e27-0926-406d-85dd-da93ee89b01b</vt:lpwstr>
  </property>
</Properties>
</file>