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844B3" w14:textId="1E89E041" w:rsidR="00F83548" w:rsidRDefault="00323E5B" w:rsidP="00476384">
      <w:pPr>
        <w:spacing w:after="240" w:line="380" w:lineRule="exact"/>
        <w:rPr>
          <w:b/>
          <w:color w:val="E31B37"/>
          <w:sz w:val="32"/>
          <w:szCs w:val="32"/>
          <w:u w:color="000000"/>
        </w:rPr>
      </w:pPr>
      <w:bookmarkStart w:id="0" w:name="_Toc208392761"/>
      <w:r w:rsidRPr="00323E5B">
        <w:rPr>
          <w:b/>
          <w:color w:val="E31B37"/>
          <w:sz w:val="32"/>
          <w:u w:color="000000"/>
        </w:rPr>
        <w:t>Proiecte cu impact: EGGER contribuie la incluziunea copiilor neurodivergenți</w:t>
      </w:r>
    </w:p>
    <w:p w14:paraId="044BDCCF" w14:textId="57F51A99" w:rsidR="00B103D1" w:rsidRPr="00323E5B" w:rsidRDefault="00FE0BAD" w:rsidP="00B103D1">
      <w:pPr>
        <w:pStyle w:val="Unterzeile"/>
        <w:spacing w:after="360" w:line="280" w:lineRule="exact"/>
        <w:ind w:left="0"/>
        <w:rPr>
          <w:bCs/>
          <w:color w:val="666666"/>
          <w:sz w:val="20"/>
          <w:u w:color="000000"/>
        </w:rPr>
      </w:pPr>
      <w:r>
        <w:rPr>
          <w:bCs/>
          <w:color w:val="666666"/>
          <w:sz w:val="20"/>
          <w:u w:color="000000"/>
        </w:rPr>
        <w:t>Compani</w:t>
      </w:r>
      <w:r w:rsidR="00615D71">
        <w:rPr>
          <w:bCs/>
          <w:color w:val="666666"/>
          <w:sz w:val="20"/>
          <w:u w:color="000000"/>
        </w:rPr>
        <w:t>a</w:t>
      </w:r>
      <w:r>
        <w:rPr>
          <w:bCs/>
          <w:color w:val="666666"/>
          <w:sz w:val="20"/>
          <w:u w:color="000000"/>
        </w:rPr>
        <w:t xml:space="preserve"> </w:t>
      </w:r>
      <w:r w:rsidR="00B103D1" w:rsidRPr="00323E5B">
        <w:rPr>
          <w:bCs/>
          <w:color w:val="666666"/>
          <w:sz w:val="20"/>
          <w:u w:color="000000"/>
        </w:rPr>
        <w:t xml:space="preserve">EGGER este un membru activ al comunității în </w:t>
      </w:r>
      <w:r w:rsidR="00B41EB7" w:rsidRPr="00323E5B">
        <w:rPr>
          <w:bCs/>
          <w:color w:val="666666"/>
          <w:sz w:val="20"/>
          <w:u w:color="000000"/>
        </w:rPr>
        <w:t>județul Suceava</w:t>
      </w:r>
      <w:r w:rsidR="00B103D1" w:rsidRPr="00323E5B">
        <w:rPr>
          <w:bCs/>
          <w:color w:val="666666"/>
          <w:sz w:val="20"/>
          <w:u w:color="000000"/>
        </w:rPr>
        <w:t xml:space="preserve"> prin derularea </w:t>
      </w:r>
      <w:r w:rsidR="00B41EB7" w:rsidRPr="00323E5B">
        <w:rPr>
          <w:bCs/>
          <w:color w:val="666666"/>
          <w:sz w:val="20"/>
          <w:u w:color="000000"/>
        </w:rPr>
        <w:t xml:space="preserve">de </w:t>
      </w:r>
      <w:r w:rsidR="00B103D1" w:rsidRPr="00323E5B">
        <w:rPr>
          <w:bCs/>
          <w:color w:val="666666"/>
          <w:sz w:val="20"/>
          <w:u w:color="000000"/>
        </w:rPr>
        <w:t>proiecte cu impact pe termen lung în domeniile sănătate, educație, sport și mediu. Una dintre direcțiile prioritare ale companiei o reprezintă sprijinirea copiilor cu nevoi speciale, prin proiecte realizate în parteneriat cu organizații și instituții locale.</w:t>
      </w:r>
    </w:p>
    <w:p w14:paraId="5C7817EB" w14:textId="165D8BDF" w:rsidR="00B103D1" w:rsidRPr="00323E5B" w:rsidRDefault="00B41EB7" w:rsidP="00B103D1">
      <w:pPr>
        <w:pStyle w:val="Unterzeile"/>
        <w:spacing w:after="360" w:line="280" w:lineRule="exact"/>
        <w:ind w:left="0"/>
        <w:rPr>
          <w:bCs/>
          <w:color w:val="666666"/>
          <w:sz w:val="20"/>
          <w:u w:color="000000"/>
        </w:rPr>
      </w:pPr>
      <w:r w:rsidRPr="00323E5B">
        <w:rPr>
          <w:bCs/>
          <w:color w:val="666666"/>
          <w:sz w:val="20"/>
          <w:u w:color="000000"/>
        </w:rPr>
        <w:t>În ultimii cinci ani</w:t>
      </w:r>
      <w:r w:rsidR="00B103D1" w:rsidRPr="00323E5B">
        <w:rPr>
          <w:bCs/>
          <w:color w:val="666666"/>
          <w:sz w:val="20"/>
          <w:u w:color="000000"/>
        </w:rPr>
        <w:t xml:space="preserve">, valoarea sprijinului financiar și logistic acordat </w:t>
      </w:r>
      <w:r w:rsidRPr="00323E5B">
        <w:rPr>
          <w:bCs/>
          <w:color w:val="666666"/>
          <w:sz w:val="20"/>
          <w:u w:color="000000"/>
        </w:rPr>
        <w:t xml:space="preserve">proiectelor care au în centru acești </w:t>
      </w:r>
      <w:r w:rsidR="00B103D1" w:rsidRPr="00323E5B">
        <w:rPr>
          <w:bCs/>
          <w:color w:val="666666"/>
          <w:sz w:val="20"/>
          <w:u w:color="000000"/>
        </w:rPr>
        <w:t xml:space="preserve">copii a depășit </w:t>
      </w:r>
      <w:r w:rsidRPr="00323E5B">
        <w:rPr>
          <w:bCs/>
          <w:color w:val="666666"/>
          <w:sz w:val="20"/>
          <w:u w:color="000000"/>
        </w:rPr>
        <w:t>300.000</w:t>
      </w:r>
      <w:r w:rsidR="00323E5B" w:rsidRPr="00323E5B">
        <w:rPr>
          <w:bCs/>
          <w:color w:val="666666"/>
          <w:sz w:val="20"/>
          <w:u w:color="000000"/>
        </w:rPr>
        <w:t xml:space="preserve"> </w:t>
      </w:r>
      <w:r w:rsidR="00B103D1" w:rsidRPr="00323E5B">
        <w:rPr>
          <w:bCs/>
          <w:color w:val="666666"/>
          <w:sz w:val="20"/>
          <w:u w:color="000000"/>
        </w:rPr>
        <w:t xml:space="preserve">de euro. Este vorba despre sponsorizări transformate în programe educaționale, spații senzoriale moderne, tabere </w:t>
      </w:r>
      <w:r w:rsidRPr="00323E5B">
        <w:rPr>
          <w:bCs/>
          <w:color w:val="666666"/>
          <w:sz w:val="20"/>
          <w:u w:color="000000"/>
        </w:rPr>
        <w:t xml:space="preserve">Respiro </w:t>
      </w:r>
      <w:r w:rsidR="00B103D1" w:rsidRPr="00323E5B">
        <w:rPr>
          <w:bCs/>
          <w:color w:val="666666"/>
          <w:sz w:val="20"/>
          <w:u w:color="000000"/>
        </w:rPr>
        <w:t>și terapie specializată. Prin aceste demersuri, EGGER devine un partener de încredere pentru comunitate</w:t>
      </w:r>
      <w:r w:rsidR="00E56C70" w:rsidRPr="00323E5B">
        <w:rPr>
          <w:bCs/>
          <w:color w:val="666666"/>
          <w:sz w:val="20"/>
          <w:u w:color="000000"/>
        </w:rPr>
        <w:t xml:space="preserve"> și pentru o categorie vulnerabilă, ce necesită îngrijire pe termen lung</w:t>
      </w:r>
      <w:r w:rsidR="00B103D1" w:rsidRPr="00323E5B">
        <w:rPr>
          <w:bCs/>
          <w:color w:val="666666"/>
          <w:sz w:val="20"/>
          <w:u w:color="000000"/>
        </w:rPr>
        <w:t>.</w:t>
      </w:r>
    </w:p>
    <w:p w14:paraId="3C12BFC1" w14:textId="6DB06617" w:rsidR="00B103D1" w:rsidRPr="00B103D1" w:rsidRDefault="009F117F" w:rsidP="00B103D1">
      <w:pPr>
        <w:spacing w:after="120" w:line="280" w:lineRule="exact"/>
        <w:rPr>
          <w:b/>
          <w:color w:val="666666"/>
          <w:sz w:val="24"/>
          <w:u w:color="000000"/>
        </w:rPr>
      </w:pPr>
      <w:r w:rsidRPr="00B103D1">
        <w:rPr>
          <w:b/>
          <w:color w:val="666666"/>
          <w:sz w:val="24"/>
          <w:u w:color="000000"/>
        </w:rPr>
        <w:t>Program</w:t>
      </w:r>
      <w:r>
        <w:rPr>
          <w:b/>
          <w:color w:val="666666"/>
          <w:sz w:val="24"/>
          <w:u w:color="000000"/>
        </w:rPr>
        <w:t>e</w:t>
      </w:r>
      <w:r w:rsidRPr="00B103D1">
        <w:rPr>
          <w:b/>
          <w:color w:val="666666"/>
          <w:sz w:val="24"/>
          <w:u w:color="000000"/>
        </w:rPr>
        <w:t>l</w:t>
      </w:r>
      <w:r>
        <w:rPr>
          <w:b/>
          <w:color w:val="666666"/>
          <w:sz w:val="24"/>
          <w:u w:color="000000"/>
        </w:rPr>
        <w:t>e</w:t>
      </w:r>
      <w:r w:rsidRPr="00B103D1">
        <w:rPr>
          <w:b/>
          <w:color w:val="666666"/>
          <w:sz w:val="24"/>
          <w:u w:color="000000"/>
        </w:rPr>
        <w:t xml:space="preserve"> </w:t>
      </w:r>
      <w:r>
        <w:rPr>
          <w:b/>
          <w:color w:val="666666"/>
          <w:sz w:val="24"/>
          <w:u w:color="000000"/>
        </w:rPr>
        <w:t xml:space="preserve">AIAS </w:t>
      </w:r>
      <w:r w:rsidR="00B103D1" w:rsidRPr="00B103D1">
        <w:rPr>
          <w:b/>
          <w:color w:val="666666"/>
          <w:sz w:val="24"/>
          <w:u w:color="000000"/>
        </w:rPr>
        <w:t>dedicat</w:t>
      </w:r>
      <w:r>
        <w:rPr>
          <w:b/>
          <w:color w:val="666666"/>
          <w:sz w:val="24"/>
          <w:u w:color="000000"/>
        </w:rPr>
        <w:t>e</w:t>
      </w:r>
      <w:r w:rsidR="00B103D1" w:rsidRPr="00B103D1">
        <w:rPr>
          <w:b/>
          <w:color w:val="666666"/>
          <w:sz w:val="24"/>
          <w:u w:color="000000"/>
        </w:rPr>
        <w:t xml:space="preserve"> incluziunii copiilor cu TSA</w:t>
      </w:r>
    </w:p>
    <w:p w14:paraId="59FEC30C" w14:textId="77777777" w:rsidR="00B103D1" w:rsidRPr="00B103D1" w:rsidRDefault="00B103D1" w:rsidP="00B103D1">
      <w:pPr>
        <w:spacing w:after="360" w:line="280" w:lineRule="exact"/>
        <w:jc w:val="both"/>
        <w:rPr>
          <w:color w:val="666666"/>
        </w:rPr>
      </w:pPr>
      <w:r w:rsidRPr="00B103D1">
        <w:rPr>
          <w:color w:val="666666"/>
        </w:rPr>
        <w:t>În 2025, EGGER a sprijinit financiar programul „ABA in Schools 2”, derulat de Asociația pentru Intervenție în Autism Suceava (AIAS), un curs de instruire adresat cadrelor didactice, părinților și specialiștilor care lucrează cu elevi cu tulburări din spectrul autist și alte afecțiuni neurodivergente. Programul a reunit 173 de participanți din peste 30 de localități ale județului Suceava, iar prin sesiuni teoretice și practice, participanții au învățat să adapteze mediul educațional, să aplice tehnici ABA și să colaboreze eficient în echipe multidisciplinare. Proiectul a consolidat cooperarea dintre familie, școală și specialiști, contribuind la un mediu educațional mai incluziv.</w:t>
      </w:r>
    </w:p>
    <w:p w14:paraId="5E83C751" w14:textId="26C5B7A0" w:rsidR="007B6C41" w:rsidRPr="00323E5B" w:rsidRDefault="00B103D1" w:rsidP="00B103D1">
      <w:pPr>
        <w:spacing w:after="360" w:line="280" w:lineRule="exact"/>
        <w:jc w:val="both"/>
        <w:rPr>
          <w:color w:val="666666"/>
        </w:rPr>
      </w:pPr>
      <w:r w:rsidRPr="00B103D1">
        <w:rPr>
          <w:color w:val="666666"/>
        </w:rPr>
        <w:t xml:space="preserve">„ABA in Schools 2” este al patrulea program AIAS susținut de EGGER, după </w:t>
      </w:r>
      <w:r w:rsidR="007B5B0E">
        <w:rPr>
          <w:color w:val="666666"/>
        </w:rPr>
        <w:t xml:space="preserve">cursul </w:t>
      </w:r>
      <w:r w:rsidRPr="00B103D1">
        <w:rPr>
          <w:color w:val="666666"/>
        </w:rPr>
        <w:t xml:space="preserve">ImPACT, formarea tip RBT și prima ediție „ABA in Schools”. </w:t>
      </w:r>
      <w:r w:rsidR="007B5B0E">
        <w:rPr>
          <w:color w:val="666666"/>
        </w:rPr>
        <w:t>Prin cele patru programe derulate de AIAS cu sprijinul EGGER</w:t>
      </w:r>
      <w:r w:rsidRPr="00B103D1">
        <w:rPr>
          <w:color w:val="666666"/>
        </w:rPr>
        <w:t xml:space="preserve">, </w:t>
      </w:r>
      <w:r w:rsidR="007B5B0E">
        <w:rPr>
          <w:color w:val="666666"/>
        </w:rPr>
        <w:t>aproape</w:t>
      </w:r>
      <w:r w:rsidR="007B5B0E" w:rsidRPr="00B103D1">
        <w:rPr>
          <w:color w:val="666666"/>
        </w:rPr>
        <w:t xml:space="preserve"> </w:t>
      </w:r>
      <w:r w:rsidRPr="00B103D1">
        <w:rPr>
          <w:color w:val="666666"/>
        </w:rPr>
        <w:t>400 de cadre didactice</w:t>
      </w:r>
      <w:r w:rsidR="007B5B0E">
        <w:rPr>
          <w:color w:val="666666"/>
        </w:rPr>
        <w:t xml:space="preserve"> au dobândit cunoștințe și mai multă încredere în interacțiunea cu copiii neurodivergenți</w:t>
      </w:r>
      <w:r w:rsidRPr="00B103D1">
        <w:rPr>
          <w:color w:val="666666"/>
        </w:rPr>
        <w:t>,</w:t>
      </w:r>
      <w:r w:rsidR="007B5B0E">
        <w:rPr>
          <w:color w:val="666666"/>
        </w:rPr>
        <w:t xml:space="preserve"> iar 40 de părinți </w:t>
      </w:r>
      <w:r w:rsidR="004C1E8C">
        <w:rPr>
          <w:color w:val="666666"/>
        </w:rPr>
        <w:t>ai acestor</w:t>
      </w:r>
      <w:r w:rsidR="007B5B0E">
        <w:rPr>
          <w:color w:val="666666"/>
        </w:rPr>
        <w:t xml:space="preserve"> copii sunt mai independenți și au mai multă încredere că pot interveni pentru a-i sprijini. </w:t>
      </w:r>
    </w:p>
    <w:p w14:paraId="0082650B" w14:textId="267A5555" w:rsidR="00797D84" w:rsidRDefault="00D34F92" w:rsidP="00667262">
      <w:pPr>
        <w:spacing w:after="120" w:line="280" w:lineRule="exact"/>
        <w:rPr>
          <w:b/>
          <w:color w:val="666666"/>
          <w:sz w:val="24"/>
          <w:u w:color="000000"/>
        </w:rPr>
      </w:pPr>
      <w:r>
        <w:rPr>
          <w:b/>
          <w:color w:val="666666"/>
          <w:sz w:val="24"/>
          <w:u w:color="000000"/>
        </w:rPr>
        <w:t>T</w:t>
      </w:r>
      <w:r w:rsidR="00B103D1" w:rsidRPr="00B103D1">
        <w:rPr>
          <w:b/>
          <w:color w:val="666666"/>
          <w:sz w:val="24"/>
          <w:u w:color="000000"/>
        </w:rPr>
        <w:t xml:space="preserve">erapie 3C </w:t>
      </w:r>
      <w:r>
        <w:rPr>
          <w:b/>
          <w:color w:val="666666"/>
          <w:sz w:val="24"/>
          <w:u w:color="000000"/>
        </w:rPr>
        <w:t xml:space="preserve">și alte forme de terapie </w:t>
      </w:r>
      <w:r w:rsidR="00B103D1" w:rsidRPr="00B103D1">
        <w:rPr>
          <w:b/>
          <w:color w:val="666666"/>
          <w:sz w:val="24"/>
          <w:u w:color="000000"/>
        </w:rPr>
        <w:t>gratuită pentru copiii cu TSA</w:t>
      </w:r>
    </w:p>
    <w:p w14:paraId="0D240B48" w14:textId="4BC82353" w:rsidR="00B103D1" w:rsidRDefault="00B103D1" w:rsidP="004538EF">
      <w:pPr>
        <w:spacing w:after="120" w:line="280" w:lineRule="exact"/>
        <w:jc w:val="both"/>
        <w:rPr>
          <w:color w:val="666666"/>
          <w:szCs w:val="24"/>
        </w:rPr>
      </w:pPr>
      <w:r w:rsidRPr="00B103D1">
        <w:rPr>
          <w:color w:val="666666"/>
          <w:szCs w:val="24"/>
        </w:rPr>
        <w:t xml:space="preserve">Anual, EGGER alocă sponsorizări pentru a crește calitatea serviciilor de sănătate, printre care se află cele dedicate copiilor cu tulburări din spectrul autist (TSA). </w:t>
      </w:r>
      <w:r w:rsidR="00387A82">
        <w:rPr>
          <w:color w:val="666666"/>
          <w:szCs w:val="24"/>
        </w:rPr>
        <w:t>P</w:t>
      </w:r>
      <w:r w:rsidRPr="00B103D1">
        <w:rPr>
          <w:color w:val="666666"/>
          <w:szCs w:val="24"/>
        </w:rPr>
        <w:t>rin intermediul Clubului Hong Ha, compania a sprijinit continuarea terapiei 3C</w:t>
      </w:r>
      <w:r w:rsidR="00D34F92">
        <w:rPr>
          <w:color w:val="666666"/>
          <w:szCs w:val="24"/>
        </w:rPr>
        <w:t xml:space="preserve"> pentru aproape 30 de copii</w:t>
      </w:r>
      <w:r w:rsidRPr="00B103D1">
        <w:rPr>
          <w:color w:val="666666"/>
          <w:szCs w:val="24"/>
        </w:rPr>
        <w:t>, oferi</w:t>
      </w:r>
      <w:r w:rsidR="00D34F92">
        <w:rPr>
          <w:color w:val="666666"/>
          <w:szCs w:val="24"/>
        </w:rPr>
        <w:t>nd</w:t>
      </w:r>
      <w:r w:rsidRPr="00B103D1">
        <w:rPr>
          <w:color w:val="666666"/>
          <w:szCs w:val="24"/>
        </w:rPr>
        <w:t xml:space="preserve"> gratuitate timp de </w:t>
      </w:r>
      <w:r w:rsidR="00D34F92">
        <w:rPr>
          <w:color w:val="666666"/>
          <w:szCs w:val="24"/>
        </w:rPr>
        <w:t>un an</w:t>
      </w:r>
      <w:r w:rsidRPr="00B103D1">
        <w:rPr>
          <w:color w:val="666666"/>
          <w:szCs w:val="24"/>
        </w:rPr>
        <w:t xml:space="preserve"> pentru copiii din Rădăuți și localitățile învecinate.</w:t>
      </w:r>
      <w:r w:rsidR="00D34F92">
        <w:rPr>
          <w:color w:val="666666"/>
          <w:szCs w:val="24"/>
        </w:rPr>
        <w:t xml:space="preserve"> </w:t>
      </w:r>
      <w:r w:rsidR="00387A82">
        <w:rPr>
          <w:color w:val="666666"/>
          <w:szCs w:val="24"/>
        </w:rPr>
        <w:t xml:space="preserve">Printr-o sponsorizare de 27.000 EGGER a </w:t>
      </w:r>
      <w:r w:rsidR="00D34F92">
        <w:rPr>
          <w:color w:val="666666"/>
          <w:szCs w:val="24"/>
        </w:rPr>
        <w:t>amenaja</w:t>
      </w:r>
      <w:r w:rsidR="00387A82">
        <w:rPr>
          <w:color w:val="666666"/>
          <w:szCs w:val="24"/>
        </w:rPr>
        <w:t>t</w:t>
      </w:r>
      <w:r w:rsidR="00D34F92">
        <w:rPr>
          <w:color w:val="666666"/>
          <w:szCs w:val="24"/>
        </w:rPr>
        <w:t xml:space="preserve"> un spațiu senzorial </w:t>
      </w:r>
      <w:r w:rsidR="00387A82">
        <w:rPr>
          <w:color w:val="666666"/>
          <w:szCs w:val="24"/>
        </w:rPr>
        <w:t xml:space="preserve">în Rădăuți </w:t>
      </w:r>
      <w:r w:rsidR="00D34F92">
        <w:rPr>
          <w:color w:val="666666"/>
          <w:szCs w:val="24"/>
        </w:rPr>
        <w:t xml:space="preserve">care </w:t>
      </w:r>
      <w:r w:rsidR="00D34F92" w:rsidRPr="009652D5">
        <w:rPr>
          <w:rFonts w:eastAsia="Arial" w:cs="Arial"/>
          <w:bCs/>
          <w:color w:val="666666"/>
          <w:spacing w:val="-4"/>
        </w:rPr>
        <w:t>facilite</w:t>
      </w:r>
      <w:r w:rsidR="00387A82">
        <w:rPr>
          <w:rFonts w:eastAsia="Arial" w:cs="Arial"/>
          <w:bCs/>
          <w:color w:val="666666"/>
          <w:spacing w:val="-4"/>
        </w:rPr>
        <w:t>ază</w:t>
      </w:r>
      <w:r w:rsidR="00D34F92" w:rsidRPr="009652D5">
        <w:rPr>
          <w:rFonts w:eastAsia="Arial" w:cs="Arial"/>
          <w:bCs/>
          <w:color w:val="666666"/>
          <w:spacing w:val="-4"/>
        </w:rPr>
        <w:t xml:space="preserve"> accesul</w:t>
      </w:r>
      <w:r w:rsidR="00D34F92">
        <w:rPr>
          <w:rFonts w:eastAsia="Arial" w:cs="Arial"/>
          <w:bCs/>
          <w:color w:val="666666"/>
          <w:spacing w:val="-4"/>
        </w:rPr>
        <w:t xml:space="preserve"> gratuit</w:t>
      </w:r>
      <w:r w:rsidR="00D34F92" w:rsidRPr="009652D5">
        <w:rPr>
          <w:rFonts w:eastAsia="Arial" w:cs="Arial"/>
          <w:bCs/>
          <w:color w:val="666666"/>
          <w:spacing w:val="-4"/>
        </w:rPr>
        <w:t xml:space="preserve"> la terapie</w:t>
      </w:r>
      <w:r w:rsidR="00387A82">
        <w:rPr>
          <w:rFonts w:eastAsia="Arial" w:cs="Arial"/>
          <w:bCs/>
          <w:color w:val="666666"/>
          <w:spacing w:val="-4"/>
        </w:rPr>
        <w:t xml:space="preserve"> 3C</w:t>
      </w:r>
      <w:r w:rsidR="00D34F92" w:rsidRPr="009652D5">
        <w:rPr>
          <w:rFonts w:eastAsia="Arial" w:cs="Arial"/>
          <w:bCs/>
          <w:color w:val="666666"/>
          <w:spacing w:val="-4"/>
        </w:rPr>
        <w:t xml:space="preserve"> </w:t>
      </w:r>
      <w:r w:rsidR="00D34F92" w:rsidRPr="00D34F92">
        <w:rPr>
          <w:rFonts w:eastAsia="Arial" w:cs="Arial"/>
          <w:bCs/>
          <w:color w:val="666666"/>
          <w:spacing w:val="-4"/>
        </w:rPr>
        <w:t xml:space="preserve">atât </w:t>
      </w:r>
      <w:r w:rsidR="00D34F92" w:rsidRPr="009652D5">
        <w:rPr>
          <w:rFonts w:eastAsia="Arial" w:cs="Arial"/>
          <w:bCs/>
          <w:color w:val="666666"/>
          <w:spacing w:val="-4"/>
        </w:rPr>
        <w:t>în timpul sesiunilor terapeutice, cât și în afara acestora</w:t>
      </w:r>
      <w:r w:rsidR="00D34F92">
        <w:rPr>
          <w:rFonts w:eastAsia="Arial" w:cs="Arial"/>
          <w:bCs/>
          <w:color w:val="666666"/>
          <w:spacing w:val="-4"/>
        </w:rPr>
        <w:t>.</w:t>
      </w:r>
      <w:r w:rsidR="00D34F92">
        <w:rPr>
          <w:color w:val="666666"/>
          <w:szCs w:val="24"/>
        </w:rPr>
        <w:t xml:space="preserve"> </w:t>
      </w:r>
    </w:p>
    <w:p w14:paraId="3CA0EFA5" w14:textId="77777777" w:rsidR="00B74683" w:rsidRDefault="00B74683" w:rsidP="004538EF">
      <w:pPr>
        <w:spacing w:after="120" w:line="280" w:lineRule="exact"/>
        <w:jc w:val="both"/>
        <w:rPr>
          <w:color w:val="666666"/>
          <w:szCs w:val="24"/>
        </w:rPr>
      </w:pPr>
    </w:p>
    <w:p w14:paraId="44E35A6C" w14:textId="71AC831C" w:rsidR="00D34F92" w:rsidRPr="00D34F92" w:rsidRDefault="00D34F92" w:rsidP="00D34F92">
      <w:pPr>
        <w:spacing w:after="120" w:line="280" w:lineRule="exact"/>
        <w:rPr>
          <w:b/>
          <w:color w:val="666666"/>
          <w:sz w:val="24"/>
          <w:u w:color="000000"/>
        </w:rPr>
      </w:pPr>
      <w:r w:rsidRPr="00D34F92">
        <w:rPr>
          <w:b/>
          <w:color w:val="666666"/>
          <w:sz w:val="24"/>
          <w:u w:color="000000"/>
        </w:rPr>
        <w:lastRenderedPageBreak/>
        <w:t>Tabere Respiro și alt</w:t>
      </w:r>
      <w:r w:rsidR="00130581">
        <w:rPr>
          <w:b/>
          <w:color w:val="666666"/>
          <w:sz w:val="24"/>
          <w:u w:color="000000"/>
        </w:rPr>
        <w:t xml:space="preserve"> </w:t>
      </w:r>
      <w:r w:rsidRPr="00D34F92">
        <w:rPr>
          <w:b/>
          <w:color w:val="666666"/>
          <w:sz w:val="24"/>
          <w:u w:color="000000"/>
        </w:rPr>
        <w:t>sprijin pentru copii cu deficiențe</w:t>
      </w:r>
    </w:p>
    <w:p w14:paraId="1BE8223A" w14:textId="502EC5B6" w:rsidR="002B2C91" w:rsidRDefault="002B2C91" w:rsidP="004538EF">
      <w:pPr>
        <w:spacing w:after="120" w:line="280" w:lineRule="exact"/>
        <w:jc w:val="both"/>
        <w:rPr>
          <w:color w:val="666666"/>
          <w:szCs w:val="24"/>
        </w:rPr>
      </w:pPr>
      <w:r w:rsidRPr="002B2C91">
        <w:rPr>
          <w:color w:val="666666"/>
          <w:szCs w:val="24"/>
        </w:rPr>
        <w:t>Compania a susținut organizarea mai multor tabere Respiro pentru elevi cu deficiențe de auz și vorbire, derulate de Asociația Teona Ariana Suceava, demonstrând astfel un angajament constant față de integrarea acestor copii în comunitate.</w:t>
      </w:r>
      <w:r w:rsidR="00AC2ED0">
        <w:rPr>
          <w:color w:val="666666"/>
          <w:szCs w:val="24"/>
        </w:rPr>
        <w:t xml:space="preserve"> </w:t>
      </w:r>
      <w:r w:rsidR="00AC2ED0" w:rsidRPr="00AC2ED0">
        <w:rPr>
          <w:color w:val="666666"/>
          <w:szCs w:val="24"/>
        </w:rPr>
        <w:t>În 2023, 26 de elevi de la Liceul Tehnologic Special Bivolărie au beneficiat de activități recreative și educative, iar în 2024, tabăra a fost dedicată din nou acestor copii speciali, promovând comunicarea prin limbajul semnelor. În 2025, 19 copii au avut parte de o experiență similară, demonstrând abilități excelente de colaborare și dezvoltând încredere în sine.</w:t>
      </w:r>
    </w:p>
    <w:p w14:paraId="20F85E29" w14:textId="236733B4" w:rsidR="00323E5B" w:rsidRDefault="00F36F0B" w:rsidP="004538EF">
      <w:pPr>
        <w:spacing w:after="120" w:line="280" w:lineRule="exact"/>
        <w:jc w:val="both"/>
        <w:rPr>
          <w:color w:val="666666"/>
          <w:szCs w:val="24"/>
        </w:rPr>
      </w:pPr>
      <w:r>
        <w:rPr>
          <w:color w:val="666666"/>
          <w:szCs w:val="24"/>
        </w:rPr>
        <w:t xml:space="preserve">Liceul </w:t>
      </w:r>
      <w:r w:rsidR="00C049C1" w:rsidRPr="00AC2ED0">
        <w:rPr>
          <w:color w:val="666666"/>
          <w:szCs w:val="24"/>
        </w:rPr>
        <w:t>Tehnologic</w:t>
      </w:r>
      <w:r w:rsidR="00C049C1">
        <w:rPr>
          <w:color w:val="666666"/>
          <w:szCs w:val="24"/>
        </w:rPr>
        <w:t xml:space="preserve"> </w:t>
      </w:r>
      <w:r>
        <w:rPr>
          <w:color w:val="666666"/>
          <w:szCs w:val="24"/>
        </w:rPr>
        <w:t xml:space="preserve">Special Bivolărie, care reunește copii cu deficiențe din </w:t>
      </w:r>
      <w:r w:rsidR="006B723B">
        <w:rPr>
          <w:color w:val="666666"/>
          <w:szCs w:val="24"/>
        </w:rPr>
        <w:t>județul Suceava</w:t>
      </w:r>
      <w:r w:rsidR="00F304FC">
        <w:rPr>
          <w:color w:val="666666"/>
          <w:szCs w:val="24"/>
        </w:rPr>
        <w:t xml:space="preserve">, a primit sprijin din partea companiei EGGER pentru organizarea în ultimii doi ani </w:t>
      </w:r>
      <w:r w:rsidR="00EB12F6">
        <w:rPr>
          <w:color w:val="666666"/>
          <w:szCs w:val="24"/>
        </w:rPr>
        <w:t>a unui concurs național dedicat copiilor cu deficiențe de auz</w:t>
      </w:r>
      <w:r w:rsidR="005D4B2A">
        <w:rPr>
          <w:color w:val="666666"/>
          <w:szCs w:val="24"/>
        </w:rPr>
        <w:t xml:space="preserve">. În plus, </w:t>
      </w:r>
      <w:r w:rsidR="00EB12F6">
        <w:rPr>
          <w:color w:val="666666"/>
          <w:szCs w:val="24"/>
        </w:rPr>
        <w:t xml:space="preserve">din această vară, liceul </w:t>
      </w:r>
      <w:r w:rsidR="001565BC">
        <w:rPr>
          <w:color w:val="666666"/>
          <w:szCs w:val="24"/>
        </w:rPr>
        <w:t>dispune</w:t>
      </w:r>
      <w:r w:rsidR="00EB12F6">
        <w:rPr>
          <w:color w:val="666666"/>
          <w:szCs w:val="24"/>
        </w:rPr>
        <w:t xml:space="preserve"> de o cameră plurisenzorială amenajată cu o sponsorizare EGGER în valoare de </w:t>
      </w:r>
      <w:r w:rsidR="00CF768D">
        <w:rPr>
          <w:color w:val="666666"/>
          <w:szCs w:val="24"/>
        </w:rPr>
        <w:t>25.000 de Euro</w:t>
      </w:r>
      <w:r w:rsidR="001565BC">
        <w:rPr>
          <w:color w:val="666666"/>
          <w:szCs w:val="24"/>
        </w:rPr>
        <w:t xml:space="preserve"> </w:t>
      </w:r>
      <w:r w:rsidR="001565BC" w:rsidRPr="001565BC">
        <w:rPr>
          <w:color w:val="666666"/>
          <w:szCs w:val="24"/>
        </w:rPr>
        <w:t> care va oferi un mediu stimulativ pentru dezvoltarea abilităților senzoriale și cognitive ale acestor copii</w:t>
      </w:r>
      <w:r w:rsidR="00CF768D">
        <w:rPr>
          <w:color w:val="666666"/>
          <w:szCs w:val="24"/>
        </w:rPr>
        <w:t>.</w:t>
      </w:r>
      <w:r w:rsidR="004323C8">
        <w:rPr>
          <w:color w:val="666666"/>
          <w:szCs w:val="24"/>
        </w:rPr>
        <w:t xml:space="preserve"> </w:t>
      </w:r>
      <w:r w:rsidR="004323C8" w:rsidRPr="004323C8">
        <w:rPr>
          <w:color w:val="666666"/>
          <w:szCs w:val="24"/>
        </w:rPr>
        <w:t>EGGER își reafirmă astfel angajamentul de a sprijini nu doar copiii cu tulburări din spectrul autist (TSA), ci și pe cei cu diverse deficiențe, contribuind la crearea unui mediu educațional incluziv și adaptat nevoilor fiecărui copil.</w:t>
      </w:r>
    </w:p>
    <w:p w14:paraId="356E3C13" w14:textId="10755329" w:rsidR="000F4DE9" w:rsidRPr="000F4DE9" w:rsidRDefault="000F4DE9" w:rsidP="000F4DE9">
      <w:pPr>
        <w:spacing w:after="120" w:line="280" w:lineRule="exact"/>
        <w:rPr>
          <w:b/>
          <w:color w:val="666666"/>
          <w:sz w:val="24"/>
          <w:u w:color="000000"/>
        </w:rPr>
      </w:pPr>
      <w:r w:rsidRPr="000F4DE9">
        <w:rPr>
          <w:b/>
          <w:color w:val="666666"/>
          <w:sz w:val="24"/>
          <w:u w:color="000000"/>
        </w:rPr>
        <w:t xml:space="preserve">Colaborarea pentru </w:t>
      </w:r>
      <w:r>
        <w:rPr>
          <w:b/>
          <w:color w:val="666666"/>
          <w:sz w:val="24"/>
          <w:u w:color="000000"/>
        </w:rPr>
        <w:t>i</w:t>
      </w:r>
      <w:r w:rsidRPr="000F4DE9">
        <w:rPr>
          <w:b/>
          <w:color w:val="666666"/>
          <w:sz w:val="24"/>
          <w:u w:color="000000"/>
        </w:rPr>
        <w:t xml:space="preserve">ncluziune și </w:t>
      </w:r>
      <w:r>
        <w:rPr>
          <w:b/>
          <w:color w:val="666666"/>
          <w:sz w:val="24"/>
          <w:u w:color="000000"/>
        </w:rPr>
        <w:t>s</w:t>
      </w:r>
      <w:r w:rsidRPr="000F4DE9">
        <w:rPr>
          <w:b/>
          <w:color w:val="666666"/>
          <w:sz w:val="24"/>
          <w:u w:color="000000"/>
        </w:rPr>
        <w:t xml:space="preserve">prijin </w:t>
      </w:r>
      <w:r>
        <w:rPr>
          <w:b/>
          <w:color w:val="666666"/>
          <w:sz w:val="24"/>
          <w:u w:color="000000"/>
        </w:rPr>
        <w:t>c</w:t>
      </w:r>
      <w:r w:rsidRPr="000F4DE9">
        <w:rPr>
          <w:b/>
          <w:color w:val="666666"/>
          <w:sz w:val="24"/>
          <w:u w:color="000000"/>
        </w:rPr>
        <w:t>omunitar</w:t>
      </w:r>
    </w:p>
    <w:p w14:paraId="12F764DE" w14:textId="2C2F6ECB" w:rsidR="00B103D1" w:rsidRPr="00B103D1" w:rsidRDefault="008F775C" w:rsidP="004538EF">
      <w:pPr>
        <w:spacing w:after="120" w:line="280" w:lineRule="exact"/>
        <w:jc w:val="both"/>
        <w:rPr>
          <w:color w:val="666666"/>
          <w:szCs w:val="24"/>
        </w:rPr>
      </w:pPr>
      <w:r w:rsidRPr="008F775C">
        <w:rPr>
          <w:color w:val="666666"/>
          <w:szCs w:val="24"/>
        </w:rPr>
        <w:t xml:space="preserve">EGGER își extinde sprijinul nu doar către </w:t>
      </w:r>
      <w:r w:rsidR="00F24C9E">
        <w:rPr>
          <w:color w:val="666666"/>
          <w:szCs w:val="24"/>
        </w:rPr>
        <w:t xml:space="preserve">organizații </w:t>
      </w:r>
      <w:r w:rsidR="00450CCD">
        <w:rPr>
          <w:color w:val="666666"/>
          <w:szCs w:val="24"/>
        </w:rPr>
        <w:t>specializate în</w:t>
      </w:r>
      <w:r w:rsidR="00F24C9E">
        <w:rPr>
          <w:color w:val="666666"/>
          <w:szCs w:val="24"/>
        </w:rPr>
        <w:t xml:space="preserve"> lucrul cu c</w:t>
      </w:r>
      <w:r w:rsidR="00450CCD">
        <w:rPr>
          <w:color w:val="666666"/>
          <w:szCs w:val="24"/>
        </w:rPr>
        <w:t xml:space="preserve">opii </w:t>
      </w:r>
      <w:r w:rsidR="00F24C9E">
        <w:rPr>
          <w:color w:val="666666"/>
          <w:szCs w:val="24"/>
        </w:rPr>
        <w:t xml:space="preserve">neurodivergenți sau cu deficiențe, </w:t>
      </w:r>
      <w:r w:rsidRPr="008F775C">
        <w:rPr>
          <w:color w:val="666666"/>
          <w:szCs w:val="24"/>
        </w:rPr>
        <w:t>ci și</w:t>
      </w:r>
      <w:r w:rsidR="00450CCD">
        <w:rPr>
          <w:color w:val="666666"/>
          <w:szCs w:val="24"/>
        </w:rPr>
        <w:t xml:space="preserve"> individual,</w:t>
      </w:r>
      <w:r w:rsidRPr="008F775C">
        <w:rPr>
          <w:color w:val="666666"/>
          <w:szCs w:val="24"/>
        </w:rPr>
        <w:t xml:space="preserve"> către familii care se confruntă cu provocări legate de nevoile speciale ale copiilor</w:t>
      </w:r>
      <w:r w:rsidR="00F24C9E">
        <w:rPr>
          <w:color w:val="666666"/>
          <w:szCs w:val="24"/>
        </w:rPr>
        <w:t xml:space="preserve"> lor</w:t>
      </w:r>
      <w:r w:rsidR="005C79EA">
        <w:rPr>
          <w:color w:val="666666"/>
          <w:szCs w:val="24"/>
        </w:rPr>
        <w:t xml:space="preserve">, prin sprijin financiar sau prin îndrumarea acestora spre asociațiile cu care colaborează. </w:t>
      </w:r>
      <w:r w:rsidR="00B103D1" w:rsidRPr="00B103D1">
        <w:rPr>
          <w:color w:val="666666"/>
          <w:szCs w:val="24"/>
        </w:rPr>
        <w:t>Aceste colaborări</w:t>
      </w:r>
      <w:r w:rsidR="005D0710">
        <w:rPr>
          <w:color w:val="666666"/>
          <w:szCs w:val="24"/>
        </w:rPr>
        <w:t>, care au în vedere</w:t>
      </w:r>
      <w:r w:rsidR="005D0710" w:rsidRPr="005D0710">
        <w:rPr>
          <w:color w:val="666666"/>
          <w:szCs w:val="24"/>
        </w:rPr>
        <w:t xml:space="preserve"> </w:t>
      </w:r>
      <w:r w:rsidR="005D0710" w:rsidRPr="008F775C">
        <w:rPr>
          <w:color w:val="666666"/>
          <w:szCs w:val="24"/>
        </w:rPr>
        <w:t xml:space="preserve">progresul și integrarea </w:t>
      </w:r>
      <w:r w:rsidR="005D0710">
        <w:rPr>
          <w:color w:val="666666"/>
          <w:szCs w:val="24"/>
        </w:rPr>
        <w:t xml:space="preserve">acestor </w:t>
      </w:r>
      <w:r w:rsidR="005D0710" w:rsidRPr="008F775C">
        <w:rPr>
          <w:color w:val="666666"/>
          <w:szCs w:val="24"/>
        </w:rPr>
        <w:t>copii în comunitate</w:t>
      </w:r>
      <w:r w:rsidR="005D0710">
        <w:rPr>
          <w:color w:val="666666"/>
          <w:szCs w:val="24"/>
        </w:rPr>
        <w:t>,</w:t>
      </w:r>
      <w:r w:rsidR="00B103D1" w:rsidRPr="00B103D1">
        <w:rPr>
          <w:color w:val="666666"/>
          <w:szCs w:val="24"/>
        </w:rPr>
        <w:t xml:space="preserve"> nu se limitează însă la proiecte individuale, ci creează un cadru comun de lucru. Recent, reprezentanții organizațiilor partenere s-au întâlnit la sediul EGGER</w:t>
      </w:r>
      <w:r w:rsidR="00360B96">
        <w:rPr>
          <w:color w:val="666666"/>
          <w:szCs w:val="24"/>
        </w:rPr>
        <w:t xml:space="preserve"> din</w:t>
      </w:r>
      <w:r w:rsidR="00B103D1" w:rsidRPr="00B103D1">
        <w:rPr>
          <w:color w:val="666666"/>
          <w:szCs w:val="24"/>
        </w:rPr>
        <w:t xml:space="preserve"> Rădăuți pentru a discuta oportunitățile de dezvoltare a Centrului de Resurse al Primăriei Rădăuți, o inițiativă aflată în prezent în lucru, pentru care compania pregătește o dotare de 48.000 de euro. Un astfel de centru </w:t>
      </w:r>
      <w:r w:rsidR="00360B96">
        <w:rPr>
          <w:color w:val="666666"/>
          <w:szCs w:val="24"/>
        </w:rPr>
        <w:t>va fi pregătit pentru a deveni</w:t>
      </w:r>
      <w:r w:rsidR="00B103D1" w:rsidRPr="00B103D1">
        <w:rPr>
          <w:color w:val="666666"/>
          <w:szCs w:val="24"/>
        </w:rPr>
        <w:t xml:space="preserve"> un punct de sprijin esențial pentru copiii cu nevoi speciale</w:t>
      </w:r>
      <w:r w:rsidR="00360B96">
        <w:rPr>
          <w:color w:val="666666"/>
          <w:szCs w:val="24"/>
        </w:rPr>
        <w:t xml:space="preserve"> și</w:t>
      </w:r>
      <w:r w:rsidR="00B103D1" w:rsidRPr="00B103D1">
        <w:rPr>
          <w:color w:val="666666"/>
          <w:szCs w:val="24"/>
        </w:rPr>
        <w:t xml:space="preserve"> familiile lor.</w:t>
      </w:r>
    </w:p>
    <w:p w14:paraId="04C3BD2C" w14:textId="7B563601" w:rsidR="003C1734" w:rsidRDefault="00B103D1" w:rsidP="004538EF">
      <w:pPr>
        <w:spacing w:after="120" w:line="280" w:lineRule="exact"/>
        <w:jc w:val="both"/>
        <w:rPr>
          <w:color w:val="666666"/>
          <w:szCs w:val="24"/>
        </w:rPr>
      </w:pPr>
      <w:r w:rsidRPr="00B103D1">
        <w:rPr>
          <w:color w:val="666666"/>
          <w:szCs w:val="24"/>
        </w:rPr>
        <w:t xml:space="preserve">Prin aceste demersuri, compania contribuie la crearea unor condiții mai bune pentru sute de copii din </w:t>
      </w:r>
      <w:r w:rsidR="009A5C17">
        <w:rPr>
          <w:color w:val="666666"/>
          <w:szCs w:val="24"/>
        </w:rPr>
        <w:t>județul Suceava</w:t>
      </w:r>
      <w:r w:rsidRPr="00B103D1">
        <w:rPr>
          <w:color w:val="666666"/>
          <w:szCs w:val="24"/>
        </w:rPr>
        <w:t xml:space="preserve">, oferindu-le acces la terapie specializată, </w:t>
      </w:r>
      <w:r w:rsidR="00046419">
        <w:rPr>
          <w:color w:val="666666"/>
          <w:szCs w:val="24"/>
        </w:rPr>
        <w:t xml:space="preserve">la </w:t>
      </w:r>
      <w:r w:rsidRPr="00B103D1">
        <w:rPr>
          <w:color w:val="666666"/>
          <w:szCs w:val="24"/>
        </w:rPr>
        <w:t xml:space="preserve">programe educaționale adaptate și activități care sprijină integrarea socială. </w:t>
      </w:r>
      <w:r w:rsidR="00403362" w:rsidRPr="00403362">
        <w:rPr>
          <w:color w:val="666666"/>
          <w:szCs w:val="24"/>
        </w:rPr>
        <w:t xml:space="preserve">Compania își reafirmă angajamentul de a susține nu doar copiii </w:t>
      </w:r>
      <w:r w:rsidR="00403362">
        <w:rPr>
          <w:color w:val="666666"/>
          <w:szCs w:val="24"/>
        </w:rPr>
        <w:t>neurodivergenți și cu deficiențe</w:t>
      </w:r>
      <w:r w:rsidR="00403362" w:rsidRPr="00403362">
        <w:rPr>
          <w:color w:val="666666"/>
          <w:szCs w:val="24"/>
        </w:rPr>
        <w:t>, ci și familiile acestora, oferindu-le resurse esențiale și sprijin continuu.</w:t>
      </w:r>
      <w:r w:rsidR="00403362">
        <w:rPr>
          <w:color w:val="666666"/>
          <w:szCs w:val="24"/>
        </w:rPr>
        <w:t xml:space="preserve"> </w:t>
      </w:r>
      <w:r w:rsidRPr="00B103D1">
        <w:rPr>
          <w:color w:val="666666"/>
          <w:szCs w:val="24"/>
        </w:rPr>
        <w:t xml:space="preserve">EGGER își propune să continue acest tip de </w:t>
      </w:r>
      <w:r w:rsidR="00403362">
        <w:rPr>
          <w:color w:val="666666"/>
          <w:szCs w:val="24"/>
        </w:rPr>
        <w:t>proiecte</w:t>
      </w:r>
      <w:r w:rsidRPr="00B103D1">
        <w:rPr>
          <w:color w:val="666666"/>
          <w:szCs w:val="24"/>
        </w:rPr>
        <w:t>i cu impact pe termen lung, confirmându-și angajamentul față de susținerea comunității locale și față de generațiile viitoare.</w:t>
      </w:r>
      <w:bookmarkEnd w:id="0"/>
    </w:p>
    <w:p w14:paraId="2EFBEDC1" w14:textId="77777777" w:rsidR="002875F5" w:rsidRDefault="002875F5" w:rsidP="002875F5">
      <w:pPr>
        <w:spacing w:after="120" w:line="280" w:lineRule="exact"/>
        <w:rPr>
          <w:b/>
          <w:color w:val="666666"/>
          <w:sz w:val="24"/>
          <w:u w:color="000000"/>
        </w:rPr>
      </w:pPr>
    </w:p>
    <w:p w14:paraId="09F9F69C" w14:textId="7DFB5BC1" w:rsidR="002875F5" w:rsidRPr="009F4EB4" w:rsidRDefault="002875F5" w:rsidP="002875F5">
      <w:pPr>
        <w:spacing w:after="120" w:line="280" w:lineRule="exact"/>
        <w:rPr>
          <w:b/>
          <w:color w:val="666666"/>
          <w:sz w:val="24"/>
          <w:szCs w:val="24"/>
          <w:u w:color="000000"/>
        </w:rPr>
      </w:pPr>
      <w:r w:rsidRPr="009F4EB4">
        <w:rPr>
          <w:b/>
          <w:color w:val="666666"/>
          <w:sz w:val="24"/>
          <w:u w:color="000000"/>
        </w:rPr>
        <w:t>EGGER în România</w:t>
      </w:r>
    </w:p>
    <w:p w14:paraId="55766C87" w14:textId="77777777" w:rsidR="002875F5" w:rsidRDefault="002875F5" w:rsidP="002875F5">
      <w:pPr>
        <w:spacing w:after="360" w:line="280" w:lineRule="exact"/>
        <w:jc w:val="both"/>
        <w:rPr>
          <w:color w:val="666666"/>
        </w:rPr>
      </w:pPr>
      <w:r w:rsidRPr="009F4EB4">
        <w:rPr>
          <w:color w:val="666666"/>
        </w:rPr>
        <w:t xml:space="preserve">Grupul EGGER deține din 2008 o fabrică în România, în Rădăuți, județul Suceava. </w:t>
      </w:r>
      <w:r>
        <w:rPr>
          <w:color w:val="666666"/>
        </w:rPr>
        <w:t>Fabrica are peste 870</w:t>
      </w:r>
      <w:r w:rsidRPr="0087597A">
        <w:rPr>
          <w:color w:val="666666"/>
        </w:rPr>
        <w:t xml:space="preserve"> de angajați. În Rădăuți</w:t>
      </w:r>
      <w:r>
        <w:rPr>
          <w:color w:val="666666"/>
        </w:rPr>
        <w:t>,</w:t>
      </w:r>
      <w:r w:rsidRPr="0087597A">
        <w:rPr>
          <w:color w:val="666666"/>
        </w:rPr>
        <w:t xml:space="preserve"> sunt produse plăci de PAL brut ș</w:t>
      </w:r>
      <w:r>
        <w:rPr>
          <w:color w:val="666666"/>
        </w:rPr>
        <w:t xml:space="preserve">i melaminat pentru industria </w:t>
      </w:r>
      <w:r w:rsidRPr="0087597A">
        <w:rPr>
          <w:color w:val="666666"/>
        </w:rPr>
        <w:lastRenderedPageBreak/>
        <w:t>mobil</w:t>
      </w:r>
      <w:r>
        <w:rPr>
          <w:color w:val="666666"/>
        </w:rPr>
        <w:t>ei</w:t>
      </w:r>
      <w:r w:rsidRPr="0087597A">
        <w:rPr>
          <w:color w:val="666666"/>
        </w:rPr>
        <w:t xml:space="preserve">, precum </w:t>
      </w:r>
      <w:r>
        <w:rPr>
          <w:color w:val="666666"/>
        </w:rPr>
        <w:t xml:space="preserve">și </w:t>
      </w:r>
      <w:r w:rsidRPr="0087597A">
        <w:rPr>
          <w:color w:val="666666"/>
        </w:rPr>
        <w:t>plăci OSB pentru industria construcțiilor din lemn și sectorul r</w:t>
      </w:r>
      <w:r>
        <w:rPr>
          <w:color w:val="666666"/>
        </w:rPr>
        <w:t>etail. EGGER a investit peste 550</w:t>
      </w:r>
      <w:r w:rsidRPr="0087597A">
        <w:rPr>
          <w:color w:val="666666"/>
        </w:rPr>
        <w:t xml:space="preserve"> </w:t>
      </w:r>
      <w:r>
        <w:rPr>
          <w:color w:val="666666"/>
        </w:rPr>
        <w:t>m</w:t>
      </w:r>
      <w:r w:rsidRPr="0087597A">
        <w:rPr>
          <w:color w:val="666666"/>
        </w:rPr>
        <w:t>ilioane Euro în dezvoltarea unității strategice de producție din Rădăuți într-o locație de producție complet integrată și dotată cu tehnologie de ultimă generație.</w:t>
      </w:r>
    </w:p>
    <w:p w14:paraId="27DD4B83" w14:textId="77777777" w:rsidR="009C5C86" w:rsidRDefault="009C5C86" w:rsidP="009C5C86">
      <w:pPr>
        <w:pBdr>
          <w:top w:val="single" w:sz="4" w:space="0" w:color="666666"/>
        </w:pBdr>
        <w:spacing w:line="280" w:lineRule="exact"/>
        <w:jc w:val="both"/>
        <w:rPr>
          <w:color w:val="666666"/>
        </w:rPr>
      </w:pPr>
    </w:p>
    <w:p w14:paraId="6FA6A658" w14:textId="77777777" w:rsidR="009C5C86" w:rsidRDefault="009C5C86" w:rsidP="009C5C86">
      <w:pPr>
        <w:spacing w:after="240" w:line="300" w:lineRule="exact"/>
        <w:ind w:left="425"/>
        <w:rPr>
          <w:color w:val="666666"/>
        </w:rPr>
      </w:pPr>
      <w:r>
        <w:rPr>
          <w:b/>
          <w:color w:val="E31B37"/>
          <w:sz w:val="24"/>
          <w:szCs w:val="24"/>
        </w:rPr>
        <w:t xml:space="preserve">1,4 milioane de euro pentru sponsorizări în 2024 </w:t>
      </w:r>
    </w:p>
    <w:tbl>
      <w:tblPr>
        <w:tblW w:w="0" w:type="dxa"/>
        <w:tblLayout w:type="fixed"/>
        <w:tblLook w:val="04A0" w:firstRow="1" w:lastRow="0" w:firstColumn="1" w:lastColumn="0" w:noHBand="0" w:noVBand="1"/>
      </w:tblPr>
      <w:tblGrid>
        <w:gridCol w:w="4182"/>
        <w:gridCol w:w="4182"/>
      </w:tblGrid>
      <w:tr w:rsidR="009C5C86" w14:paraId="41432255" w14:textId="77777777" w:rsidTr="009811E9">
        <w:trPr>
          <w:trHeight w:val="1559"/>
        </w:trPr>
        <w:tc>
          <w:tcPr>
            <w:tcW w:w="4182" w:type="dxa"/>
            <w:hideMark/>
          </w:tcPr>
          <w:p w14:paraId="5B1DE7F3" w14:textId="77777777" w:rsidR="00D40EB9" w:rsidRDefault="00D40EB9" w:rsidP="009C5C86">
            <w:pPr>
              <w:pStyle w:val="Factbox"/>
              <w:numPr>
                <w:ilvl w:val="0"/>
                <w:numId w:val="3"/>
              </w:numPr>
              <w:tabs>
                <w:tab w:val="num" w:pos="143"/>
              </w:tabs>
              <w:spacing w:after="140"/>
              <w:ind w:left="0" w:firstLine="0"/>
              <w:jc w:val="left"/>
              <w:rPr>
                <w:color w:val="666666"/>
              </w:rPr>
            </w:pPr>
            <w:r>
              <w:rPr>
                <w:color w:val="666666"/>
              </w:rPr>
              <w:t>300.000 Euro în ultimii 5 ani pentru proiecte destinate copiilor neurodivergenți</w:t>
            </w:r>
          </w:p>
          <w:p w14:paraId="6748824A" w14:textId="4038B8FF" w:rsidR="009C5C86" w:rsidRDefault="00D40EB9" w:rsidP="009C5C86">
            <w:pPr>
              <w:pStyle w:val="Factbox"/>
              <w:numPr>
                <w:ilvl w:val="0"/>
                <w:numId w:val="3"/>
              </w:numPr>
              <w:tabs>
                <w:tab w:val="num" w:pos="143"/>
              </w:tabs>
              <w:spacing w:after="140"/>
              <w:ind w:left="0" w:firstLine="0"/>
              <w:jc w:val="left"/>
              <w:rPr>
                <w:color w:val="666666"/>
              </w:rPr>
            </w:pPr>
            <w:r>
              <w:rPr>
                <w:color w:val="666666"/>
              </w:rPr>
              <w:t>Patru p</w:t>
            </w:r>
            <w:r w:rsidR="009C5C86">
              <w:rPr>
                <w:color w:val="666666"/>
              </w:rPr>
              <w:t>rogram</w:t>
            </w:r>
            <w:r>
              <w:rPr>
                <w:color w:val="666666"/>
              </w:rPr>
              <w:t xml:space="preserve">e AIAS cu </w:t>
            </w:r>
            <w:r w:rsidRPr="00B103D1">
              <w:rPr>
                <w:color w:val="666666"/>
              </w:rPr>
              <w:t>400 de cadre didactice</w:t>
            </w:r>
            <w:r>
              <w:rPr>
                <w:color w:val="666666"/>
              </w:rPr>
              <w:t xml:space="preserve"> și 40 de părinți</w:t>
            </w:r>
            <w:r w:rsidR="009C5C86">
              <w:rPr>
                <w:color w:val="666666"/>
              </w:rPr>
              <w:t xml:space="preserve"> </w:t>
            </w:r>
            <w:r>
              <w:rPr>
                <w:color w:val="666666"/>
              </w:rPr>
              <w:t xml:space="preserve">ca beneficiari </w:t>
            </w:r>
          </w:p>
          <w:p w14:paraId="22E09927" w14:textId="0D82702F" w:rsidR="009C5C86" w:rsidRPr="007C653F" w:rsidRDefault="00D40EB9" w:rsidP="007C653F">
            <w:pPr>
              <w:pStyle w:val="Factbox"/>
              <w:numPr>
                <w:ilvl w:val="0"/>
                <w:numId w:val="3"/>
              </w:numPr>
              <w:tabs>
                <w:tab w:val="num" w:pos="143"/>
              </w:tabs>
              <w:spacing w:after="140"/>
              <w:ind w:left="0" w:firstLine="0"/>
              <w:jc w:val="left"/>
              <w:rPr>
                <w:color w:val="666666"/>
              </w:rPr>
            </w:pPr>
            <w:r>
              <w:rPr>
                <w:color w:val="666666"/>
              </w:rPr>
              <w:t>Un an terapie 3C gratuită pentru aproape 30 de copii cu TSA</w:t>
            </w:r>
          </w:p>
        </w:tc>
        <w:tc>
          <w:tcPr>
            <w:tcW w:w="4182" w:type="dxa"/>
            <w:hideMark/>
          </w:tcPr>
          <w:p w14:paraId="38BD9B20" w14:textId="77777777" w:rsidR="007C653F" w:rsidRPr="007C653F" w:rsidRDefault="007C653F" w:rsidP="009C5C86">
            <w:pPr>
              <w:pStyle w:val="Factbox"/>
              <w:numPr>
                <w:ilvl w:val="0"/>
                <w:numId w:val="3"/>
              </w:numPr>
              <w:tabs>
                <w:tab w:val="num" w:pos="143"/>
              </w:tabs>
              <w:spacing w:after="140"/>
              <w:ind w:left="0" w:firstLine="0"/>
              <w:jc w:val="left"/>
              <w:rPr>
                <w:color w:val="666666"/>
              </w:rPr>
            </w:pPr>
            <w:r>
              <w:rPr>
                <w:color w:val="666666"/>
              </w:rPr>
              <w:t>Spațiu senzorial în Rădăuți și cameră plurisenzorială la Liceul Tehnologic Special Bivolărie</w:t>
            </w:r>
            <w:r>
              <w:rPr>
                <w:color w:val="666666"/>
                <w:szCs w:val="24"/>
              </w:rPr>
              <w:t xml:space="preserve"> </w:t>
            </w:r>
          </w:p>
          <w:p w14:paraId="106AA800" w14:textId="2D733B7B" w:rsidR="00D40EB9" w:rsidRPr="00D40EB9" w:rsidRDefault="00D40EB9" w:rsidP="009C5C86">
            <w:pPr>
              <w:pStyle w:val="Factbox"/>
              <w:numPr>
                <w:ilvl w:val="0"/>
                <w:numId w:val="3"/>
              </w:numPr>
              <w:tabs>
                <w:tab w:val="num" w:pos="143"/>
              </w:tabs>
              <w:spacing w:after="140"/>
              <w:ind w:left="0" w:firstLine="0"/>
              <w:jc w:val="left"/>
              <w:rPr>
                <w:color w:val="666666"/>
              </w:rPr>
            </w:pPr>
            <w:r>
              <w:rPr>
                <w:color w:val="666666"/>
                <w:szCs w:val="24"/>
              </w:rPr>
              <w:t>T</w:t>
            </w:r>
            <w:r w:rsidRPr="002B2C91">
              <w:rPr>
                <w:color w:val="666666"/>
                <w:szCs w:val="24"/>
              </w:rPr>
              <w:t xml:space="preserve">abere Respiro pentru </w:t>
            </w:r>
            <w:r w:rsidR="005979B8">
              <w:rPr>
                <w:color w:val="666666"/>
                <w:szCs w:val="24"/>
              </w:rPr>
              <w:t>peste 60 de copii</w:t>
            </w:r>
            <w:r w:rsidRPr="002B2C91">
              <w:rPr>
                <w:color w:val="666666"/>
                <w:szCs w:val="24"/>
              </w:rPr>
              <w:t xml:space="preserve"> cu deficiențe de auz și vorbire, derulate de Asociația Teona Ariana Suceava</w:t>
            </w:r>
          </w:p>
          <w:p w14:paraId="0BEDEA53" w14:textId="0339EECC" w:rsidR="009C5C86" w:rsidRPr="00E85FF5" w:rsidRDefault="009C5C86" w:rsidP="007C653F">
            <w:pPr>
              <w:pStyle w:val="Factbox"/>
              <w:spacing w:after="140"/>
              <w:jc w:val="left"/>
              <w:rPr>
                <w:color w:val="666666"/>
              </w:rPr>
            </w:pPr>
          </w:p>
        </w:tc>
      </w:tr>
    </w:tbl>
    <w:p w14:paraId="4788E8DA" w14:textId="77777777" w:rsidR="009C5C86" w:rsidRDefault="009C5C86" w:rsidP="009C5C86">
      <w:pPr>
        <w:pBdr>
          <w:top w:val="single" w:sz="4" w:space="1" w:color="666666"/>
        </w:pBdr>
        <w:spacing w:after="280" w:line="280" w:lineRule="atLeast"/>
        <w:rPr>
          <w:b/>
          <w:color w:val="E31B37"/>
          <w:sz w:val="32"/>
          <w:szCs w:val="32"/>
          <w:lang w:eastAsia="de-DE"/>
        </w:rPr>
      </w:pPr>
    </w:p>
    <w:p w14:paraId="0456FF1B" w14:textId="77777777" w:rsidR="00BD0638" w:rsidRPr="002F7F3C" w:rsidRDefault="00BD0638" w:rsidP="00BD0638">
      <w:pPr>
        <w:rPr>
          <w:rStyle w:val="Copyright"/>
          <w:color w:val="595959"/>
          <w:lang w:val="it-IT"/>
        </w:rPr>
      </w:pPr>
      <w:r w:rsidRPr="002F7F3C">
        <w:rPr>
          <w:rStyle w:val="FOTOS"/>
          <w:color w:val="595959"/>
          <w:lang w:val="it-IT"/>
        </w:rPr>
        <w:t>Fotografii:</w:t>
      </w:r>
      <w:r w:rsidRPr="002F7F3C">
        <w:rPr>
          <w:rStyle w:val="Copyright"/>
          <w:color w:val="595959"/>
          <w:lang w:val="it-IT"/>
        </w:rPr>
        <w:t xml:space="preserve"> EGGER Se pot utiliza gratuit cu menționarea drepturilor de autor</w:t>
      </w:r>
    </w:p>
    <w:p w14:paraId="18856549" w14:textId="77777777" w:rsidR="00BD0638" w:rsidRPr="00B410F3" w:rsidRDefault="00BD0638" w:rsidP="00BD0638">
      <w:pPr>
        <w:tabs>
          <w:tab w:val="left" w:pos="992"/>
        </w:tabs>
        <w:spacing w:line="280" w:lineRule="exact"/>
        <w:ind w:right="-1701"/>
        <w:jc w:val="both"/>
        <w:rPr>
          <w:b/>
          <w:color w:val="E31B37"/>
          <w:sz w:val="16"/>
          <w:szCs w:val="16"/>
        </w:rPr>
      </w:pPr>
      <w:r>
        <w:rPr>
          <w:b/>
          <w:color w:val="E31B37"/>
          <w:sz w:val="16"/>
        </w:rPr>
        <w:t>Pentru informații suplimentare:</w:t>
      </w:r>
    </w:p>
    <w:p w14:paraId="508B5705" w14:textId="77777777" w:rsidR="00BD0638" w:rsidRPr="004E06FC" w:rsidRDefault="00BD0638" w:rsidP="00BD0638">
      <w:pPr>
        <w:spacing w:line="260" w:lineRule="exact"/>
        <w:jc w:val="both"/>
        <w:rPr>
          <w:color w:val="666666"/>
        </w:rPr>
      </w:pPr>
    </w:p>
    <w:p w14:paraId="0C9628D2" w14:textId="23A91258" w:rsidR="00BD0638" w:rsidRPr="004E06FC" w:rsidRDefault="00BD0638" w:rsidP="00BD0638">
      <w:pPr>
        <w:pStyle w:val="Adressebold"/>
        <w:framePr w:hSpace="0" w:wrap="auto" w:vAnchor="margin" w:hAnchor="text" w:yAlign="inline"/>
        <w:spacing w:before="0" w:line="280" w:lineRule="exact"/>
        <w:ind w:right="-1701"/>
        <w:suppressOverlap w:val="0"/>
        <w:rPr>
          <w:b w:val="0"/>
          <w:color w:val="666666"/>
          <w:szCs w:val="16"/>
        </w:rPr>
      </w:pPr>
      <w:r>
        <w:rPr>
          <w:b w:val="0"/>
          <w:color w:val="666666"/>
        </w:rPr>
        <w:t>EGGER Rom</w:t>
      </w:r>
      <w:r w:rsidR="009B1262">
        <w:rPr>
          <w:b w:val="0"/>
          <w:color w:val="666666"/>
        </w:rPr>
        <w:t>a</w:t>
      </w:r>
      <w:r>
        <w:rPr>
          <w:b w:val="0"/>
          <w:color w:val="666666"/>
        </w:rPr>
        <w:t>nia</w:t>
      </w:r>
    </w:p>
    <w:p w14:paraId="77A8B722" w14:textId="77777777" w:rsidR="00BD0638" w:rsidRPr="004E06FC" w:rsidRDefault="00BD0638" w:rsidP="00BD0638">
      <w:pPr>
        <w:pStyle w:val="Adresse"/>
        <w:framePr w:hSpace="0" w:wrap="auto" w:vAnchor="margin" w:hAnchor="text" w:yAlign="inline"/>
        <w:spacing w:before="0" w:line="280" w:lineRule="exact"/>
        <w:ind w:right="-1701"/>
        <w:suppressOverlap w:val="0"/>
        <w:rPr>
          <w:color w:val="666666"/>
        </w:rPr>
      </w:pPr>
      <w:r>
        <w:rPr>
          <w:color w:val="666666"/>
        </w:rPr>
        <w:t>Bianca David</w:t>
      </w:r>
    </w:p>
    <w:p w14:paraId="3DD5E4A4" w14:textId="14EC9EE0" w:rsidR="001E1BAE" w:rsidRDefault="001E1BAE" w:rsidP="00BD0638">
      <w:pPr>
        <w:pStyle w:val="Adresse"/>
        <w:framePr w:hSpace="0" w:wrap="auto" w:vAnchor="margin" w:hAnchor="text" w:yAlign="inline"/>
        <w:spacing w:before="0" w:line="280" w:lineRule="exact"/>
        <w:ind w:right="-1701"/>
        <w:suppressOverlap w:val="0"/>
        <w:rPr>
          <w:color w:val="666666"/>
        </w:rPr>
      </w:pPr>
      <w:r>
        <w:rPr>
          <w:color w:val="666666"/>
        </w:rPr>
        <w:t xml:space="preserve">Senior </w:t>
      </w:r>
      <w:r w:rsidRPr="001E1BAE">
        <w:rPr>
          <w:color w:val="666666"/>
        </w:rPr>
        <w:t>Communication Specialist</w:t>
      </w:r>
    </w:p>
    <w:p w14:paraId="2B9E02EC" w14:textId="6CD18B32" w:rsidR="00BD0638" w:rsidRPr="004E06FC" w:rsidRDefault="00BD0638" w:rsidP="00BD0638">
      <w:pPr>
        <w:pStyle w:val="Adresse"/>
        <w:framePr w:hSpace="0" w:wrap="auto" w:vAnchor="margin" w:hAnchor="text" w:yAlign="inline"/>
        <w:spacing w:before="0" w:line="280" w:lineRule="exact"/>
        <w:ind w:right="-1701"/>
        <w:suppressOverlap w:val="0"/>
        <w:rPr>
          <w:color w:val="666666"/>
        </w:rPr>
      </w:pPr>
      <w:r>
        <w:rPr>
          <w:color w:val="666666"/>
        </w:rPr>
        <w:t>Str. Austriei nr.2, Rădăuți</w:t>
      </w:r>
    </w:p>
    <w:p w14:paraId="67E2D76C" w14:textId="77777777" w:rsidR="00BD0638" w:rsidRPr="004E06FC" w:rsidRDefault="00BD0638" w:rsidP="00BD0638">
      <w:pPr>
        <w:pStyle w:val="Adresse"/>
        <w:framePr w:hSpace="0" w:wrap="auto" w:vAnchor="margin" w:hAnchor="text" w:yAlign="inline"/>
        <w:spacing w:before="0" w:line="280" w:lineRule="exact"/>
        <w:ind w:right="-1701"/>
        <w:suppressOverlap w:val="0"/>
        <w:rPr>
          <w:color w:val="666666"/>
        </w:rPr>
      </w:pPr>
      <w:r>
        <w:rPr>
          <w:color w:val="666666"/>
        </w:rPr>
        <w:t>România</w:t>
      </w:r>
    </w:p>
    <w:p w14:paraId="046F3336" w14:textId="77777777" w:rsidR="00BD0638" w:rsidRPr="004E06FC" w:rsidRDefault="00BD0638" w:rsidP="00BD0638">
      <w:pPr>
        <w:pStyle w:val="Adresse"/>
        <w:framePr w:hSpace="0" w:wrap="auto" w:vAnchor="margin" w:hAnchor="text" w:yAlign="inline"/>
        <w:spacing w:before="0" w:line="280" w:lineRule="exact"/>
        <w:ind w:right="-1701"/>
        <w:suppressOverlap w:val="0"/>
        <w:rPr>
          <w:color w:val="666666"/>
        </w:rPr>
      </w:pPr>
      <w:r>
        <w:rPr>
          <w:color w:val="666666"/>
        </w:rPr>
        <w:t>T</w:t>
      </w:r>
      <w:r>
        <w:tab/>
      </w:r>
      <w:r>
        <w:rPr>
          <w:color w:val="666666"/>
        </w:rPr>
        <w:t>+40 372 438 215</w:t>
      </w:r>
    </w:p>
    <w:p w14:paraId="390C6473" w14:textId="77777777" w:rsidR="00BD0638" w:rsidRPr="00FC2722" w:rsidRDefault="00BD0638" w:rsidP="00BD0638">
      <w:pPr>
        <w:pStyle w:val="Adresse"/>
        <w:framePr w:hSpace="0" w:wrap="auto" w:vAnchor="margin" w:hAnchor="text" w:yAlign="inline"/>
        <w:spacing w:before="0" w:line="280" w:lineRule="exact"/>
        <w:ind w:right="-1701"/>
        <w:suppressOverlap w:val="0"/>
        <w:rPr>
          <w:color w:val="666666"/>
        </w:rPr>
      </w:pPr>
      <w:r>
        <w:rPr>
          <w:color w:val="666666"/>
        </w:rPr>
        <w:t>M</w:t>
      </w:r>
      <w:r>
        <w:tab/>
      </w:r>
      <w:r>
        <w:rPr>
          <w:color w:val="666666"/>
        </w:rPr>
        <w:t>+40 725 117 139</w:t>
      </w:r>
    </w:p>
    <w:p w14:paraId="2B7674B5" w14:textId="77777777" w:rsidR="00BD0638" w:rsidRPr="00B815CC" w:rsidRDefault="00BD0638" w:rsidP="00BD0638">
      <w:pPr>
        <w:pStyle w:val="Adresse"/>
        <w:framePr w:hSpace="0" w:wrap="auto" w:vAnchor="margin" w:hAnchor="text" w:yAlign="inline"/>
        <w:spacing w:before="0" w:after="672" w:line="280" w:lineRule="exact"/>
        <w:ind w:right="-1701"/>
        <w:suppressOverlap w:val="0"/>
        <w:rPr>
          <w:color w:val="666666"/>
        </w:rPr>
      </w:pPr>
      <w:hyperlink r:id="rId11" w:history="1">
        <w:r w:rsidRPr="00175FE3">
          <w:rPr>
            <w:rStyle w:val="Hyperlink"/>
          </w:rPr>
          <w:t>bianca.david@egger.com</w:t>
        </w:r>
      </w:hyperlink>
    </w:p>
    <w:p w14:paraId="2A1F4227" w14:textId="77777777" w:rsidR="00CC08D1" w:rsidRDefault="00CC08D1" w:rsidP="004538EF">
      <w:pPr>
        <w:spacing w:after="120" w:line="280" w:lineRule="exact"/>
        <w:jc w:val="both"/>
        <w:rPr>
          <w:color w:val="666666"/>
          <w:szCs w:val="24"/>
        </w:rPr>
      </w:pPr>
    </w:p>
    <w:p w14:paraId="13833C75" w14:textId="77777777" w:rsidR="009C5C86" w:rsidRDefault="009C5C86" w:rsidP="004538EF">
      <w:pPr>
        <w:spacing w:after="120" w:line="280" w:lineRule="exact"/>
        <w:jc w:val="both"/>
        <w:rPr>
          <w:color w:val="666666"/>
          <w:szCs w:val="24"/>
        </w:rPr>
      </w:pPr>
    </w:p>
    <w:p w14:paraId="0C692767" w14:textId="77777777" w:rsidR="0000070D" w:rsidRDefault="0000070D" w:rsidP="004538EF">
      <w:pPr>
        <w:spacing w:after="120" w:line="280" w:lineRule="exact"/>
        <w:jc w:val="both"/>
        <w:rPr>
          <w:color w:val="666666"/>
          <w:szCs w:val="24"/>
        </w:rPr>
      </w:pPr>
    </w:p>
    <w:p w14:paraId="3871F1B1" w14:textId="77777777" w:rsidR="0000070D" w:rsidRDefault="0000070D" w:rsidP="004538EF">
      <w:pPr>
        <w:spacing w:after="120" w:line="280" w:lineRule="exact"/>
        <w:jc w:val="both"/>
        <w:rPr>
          <w:color w:val="666666"/>
          <w:szCs w:val="24"/>
        </w:rPr>
      </w:pPr>
    </w:p>
    <w:p w14:paraId="61166E4B" w14:textId="77777777" w:rsidR="0000070D" w:rsidRDefault="0000070D" w:rsidP="004538EF">
      <w:pPr>
        <w:spacing w:after="120" w:line="280" w:lineRule="exact"/>
        <w:jc w:val="both"/>
        <w:rPr>
          <w:color w:val="666666"/>
          <w:szCs w:val="24"/>
        </w:rPr>
      </w:pPr>
    </w:p>
    <w:p w14:paraId="7DAA282F" w14:textId="77777777" w:rsidR="009C5C86" w:rsidRDefault="009C5C86" w:rsidP="004538EF">
      <w:pPr>
        <w:spacing w:after="120" w:line="280" w:lineRule="exact"/>
        <w:jc w:val="both"/>
        <w:rPr>
          <w:color w:val="666666"/>
          <w:szCs w:val="24"/>
        </w:rPr>
      </w:pPr>
    </w:p>
    <w:p w14:paraId="2ECEC6D6" w14:textId="77777777" w:rsidR="00CC08D1" w:rsidRDefault="00CC08D1" w:rsidP="004538EF">
      <w:pPr>
        <w:spacing w:after="120" w:line="280" w:lineRule="exact"/>
        <w:jc w:val="both"/>
        <w:rPr>
          <w:color w:val="666666"/>
          <w:szCs w:val="24"/>
        </w:rPr>
      </w:pPr>
    </w:p>
    <w:p w14:paraId="5DD52318" w14:textId="77777777" w:rsidR="00CC08D1" w:rsidRDefault="00CC08D1" w:rsidP="004538EF">
      <w:pPr>
        <w:spacing w:after="120" w:line="280" w:lineRule="exact"/>
        <w:jc w:val="both"/>
        <w:rPr>
          <w:color w:val="666666"/>
          <w:szCs w:val="24"/>
        </w:rPr>
      </w:pPr>
    </w:p>
    <w:p w14:paraId="522708E5" w14:textId="77777777" w:rsidR="00CC08D1" w:rsidRPr="0074392F" w:rsidRDefault="00CC08D1" w:rsidP="00CC08D1">
      <w:pPr>
        <w:spacing w:after="240" w:line="380" w:lineRule="exact"/>
        <w:rPr>
          <w:i/>
          <w:color w:val="666666"/>
        </w:rPr>
      </w:pPr>
      <w:r>
        <w:rPr>
          <w:b/>
          <w:color w:val="E31B37"/>
          <w:sz w:val="32"/>
        </w:rPr>
        <w:lastRenderedPageBreak/>
        <w:t>Legendă foto</w:t>
      </w:r>
    </w:p>
    <w:tbl>
      <w:tblPr>
        <w:tblpPr w:vertAnchor="text" w:horzAnchor="margin" w:tblpY="1"/>
        <w:tblOverlap w:val="never"/>
        <w:tblW w:w="8505" w:type="dxa"/>
        <w:tblLook w:val="04A0" w:firstRow="1" w:lastRow="0" w:firstColumn="1" w:lastColumn="0" w:noHBand="0" w:noVBand="1"/>
      </w:tblPr>
      <w:tblGrid>
        <w:gridCol w:w="4764"/>
        <w:gridCol w:w="3741"/>
      </w:tblGrid>
      <w:tr w:rsidR="00097D24" w:rsidRPr="0074392F" w14:paraId="44C7F8B3" w14:textId="77777777" w:rsidTr="009811E9">
        <w:tc>
          <w:tcPr>
            <w:tcW w:w="4785" w:type="dxa"/>
          </w:tcPr>
          <w:p w14:paraId="3E8D29F5" w14:textId="056BC655" w:rsidR="00CC08D1" w:rsidRPr="0074392F" w:rsidRDefault="0004287D" w:rsidP="009811E9">
            <w:pPr>
              <w:spacing w:before="216"/>
              <w:rPr>
                <w:color w:val="666666"/>
              </w:rPr>
            </w:pPr>
            <w:r>
              <w:rPr>
                <w:noProof/>
              </w:rPr>
              <w:drawing>
                <wp:inline distT="0" distB="0" distL="0" distR="0" wp14:anchorId="3FBE01C3" wp14:editId="79FF7640">
                  <wp:extent cx="2857500" cy="1291241"/>
                  <wp:effectExtent l="0" t="0" r="0" b="4445"/>
                  <wp:docPr id="11545464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87366" cy="1304737"/>
                          </a:xfrm>
                          <a:prstGeom prst="rect">
                            <a:avLst/>
                          </a:prstGeom>
                          <a:noFill/>
                          <a:ln>
                            <a:noFill/>
                          </a:ln>
                        </pic:spPr>
                      </pic:pic>
                    </a:graphicData>
                  </a:graphic>
                </wp:inline>
              </w:drawing>
            </w:r>
          </w:p>
        </w:tc>
        <w:tc>
          <w:tcPr>
            <w:tcW w:w="4785" w:type="dxa"/>
            <w:tcBorders>
              <w:left w:val="nil"/>
            </w:tcBorders>
          </w:tcPr>
          <w:p w14:paraId="488F8401" w14:textId="1491B3B2" w:rsidR="00CC08D1" w:rsidRPr="00FB3C59" w:rsidRDefault="00A50A7C" w:rsidP="00A50A7C">
            <w:pPr>
              <w:spacing w:before="216" w:line="280" w:lineRule="atLeast"/>
              <w:rPr>
                <w:color w:val="666666"/>
              </w:rPr>
            </w:pPr>
            <w:r>
              <w:rPr>
                <w:color w:val="666666"/>
              </w:rPr>
              <w:t>Închiderea programului ”ABA in schools 2” al AIAS</w:t>
            </w:r>
          </w:p>
        </w:tc>
      </w:tr>
      <w:tr w:rsidR="00097D24" w:rsidRPr="00A77CD8" w14:paraId="619C6CC8" w14:textId="77777777" w:rsidTr="009811E9">
        <w:tc>
          <w:tcPr>
            <w:tcW w:w="4785" w:type="dxa"/>
          </w:tcPr>
          <w:p w14:paraId="469CB8CE" w14:textId="1D838F0A" w:rsidR="00CC08D1" w:rsidRPr="00052D5E" w:rsidRDefault="00AA2EC7" w:rsidP="009811E9">
            <w:pPr>
              <w:spacing w:before="216"/>
              <w:rPr>
                <w:noProof/>
              </w:rPr>
            </w:pPr>
            <w:r>
              <w:rPr>
                <w:noProof/>
              </w:rPr>
              <w:drawing>
                <wp:inline distT="0" distB="0" distL="0" distR="0" wp14:anchorId="4A72A133" wp14:editId="3857F976">
                  <wp:extent cx="2843910" cy="2133600"/>
                  <wp:effectExtent l="0" t="0" r="0" b="0"/>
                  <wp:docPr id="1649613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50397" cy="2138467"/>
                          </a:xfrm>
                          <a:prstGeom prst="rect">
                            <a:avLst/>
                          </a:prstGeom>
                          <a:noFill/>
                          <a:ln>
                            <a:noFill/>
                          </a:ln>
                        </pic:spPr>
                      </pic:pic>
                    </a:graphicData>
                  </a:graphic>
                </wp:inline>
              </w:drawing>
            </w:r>
          </w:p>
        </w:tc>
        <w:tc>
          <w:tcPr>
            <w:tcW w:w="4785" w:type="dxa"/>
            <w:tcBorders>
              <w:left w:val="nil"/>
            </w:tcBorders>
          </w:tcPr>
          <w:p w14:paraId="056A7F25" w14:textId="196FE1CC" w:rsidR="00CC08D1" w:rsidRPr="00A77CD8" w:rsidRDefault="00CC08D1" w:rsidP="009811E9">
            <w:pPr>
              <w:spacing w:before="216" w:line="280" w:lineRule="atLeast"/>
              <w:rPr>
                <w:color w:val="404040"/>
              </w:rPr>
            </w:pPr>
            <w:r>
              <w:rPr>
                <w:color w:val="666666"/>
              </w:rPr>
              <w:t>S</w:t>
            </w:r>
            <w:r w:rsidR="00AA2EC7">
              <w:rPr>
                <w:color w:val="666666"/>
              </w:rPr>
              <w:t xml:space="preserve">pațiul </w:t>
            </w:r>
            <w:r w:rsidR="0099295C">
              <w:rPr>
                <w:color w:val="666666"/>
              </w:rPr>
              <w:t xml:space="preserve">senzorial amenajat de EGGER </w:t>
            </w:r>
            <w:r w:rsidR="0033786A">
              <w:rPr>
                <w:color w:val="666666"/>
              </w:rPr>
              <w:t>în Rădăuți</w:t>
            </w:r>
          </w:p>
        </w:tc>
      </w:tr>
      <w:tr w:rsidR="00097D24" w:rsidRPr="00A77CD8" w14:paraId="01A52A98" w14:textId="77777777" w:rsidTr="009811E9">
        <w:tc>
          <w:tcPr>
            <w:tcW w:w="4785" w:type="dxa"/>
          </w:tcPr>
          <w:p w14:paraId="4906134A" w14:textId="2AED3300" w:rsidR="00CC08D1" w:rsidRDefault="00097D24" w:rsidP="009811E9">
            <w:pPr>
              <w:spacing w:before="216"/>
              <w:rPr>
                <w:noProof/>
                <w:lang w:val="en-US" w:eastAsia="en-US" w:bidi="ar-SA"/>
              </w:rPr>
            </w:pPr>
            <w:r>
              <w:rPr>
                <w:noProof/>
              </w:rPr>
              <w:drawing>
                <wp:inline distT="0" distB="0" distL="0" distR="0" wp14:anchorId="0043FFF5" wp14:editId="29AD7F9C">
                  <wp:extent cx="2828925" cy="1933763"/>
                  <wp:effectExtent l="0" t="0" r="0" b="9525"/>
                  <wp:docPr id="3643613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37061" cy="1939325"/>
                          </a:xfrm>
                          <a:prstGeom prst="rect">
                            <a:avLst/>
                          </a:prstGeom>
                          <a:noFill/>
                          <a:ln>
                            <a:noFill/>
                          </a:ln>
                        </pic:spPr>
                      </pic:pic>
                    </a:graphicData>
                  </a:graphic>
                </wp:inline>
              </w:drawing>
            </w:r>
          </w:p>
        </w:tc>
        <w:tc>
          <w:tcPr>
            <w:tcW w:w="4785" w:type="dxa"/>
            <w:tcBorders>
              <w:left w:val="nil"/>
            </w:tcBorders>
          </w:tcPr>
          <w:p w14:paraId="1DD8BF1C" w14:textId="77777777" w:rsidR="00097D24" w:rsidRDefault="00097D24" w:rsidP="009811E9">
            <w:pPr>
              <w:spacing w:before="216" w:line="280" w:lineRule="atLeast"/>
              <w:rPr>
                <w:color w:val="666666"/>
              </w:rPr>
            </w:pPr>
            <w:r>
              <w:rPr>
                <w:color w:val="666666"/>
              </w:rPr>
              <w:t>Tabere Respiro organizate Asociația Teona Ariana și susținute financiar de EGGER</w:t>
            </w:r>
          </w:p>
          <w:p w14:paraId="091EE789" w14:textId="1E776BEA" w:rsidR="00CC08D1" w:rsidRDefault="00097D24" w:rsidP="009811E9">
            <w:pPr>
              <w:spacing w:before="216" w:line="280" w:lineRule="atLeast"/>
              <w:rPr>
                <w:color w:val="666666"/>
              </w:rPr>
            </w:pPr>
            <w:r>
              <w:rPr>
                <w:color w:val="666666"/>
              </w:rPr>
              <w:t>Foto: Asociația Teona Ariana</w:t>
            </w:r>
          </w:p>
        </w:tc>
      </w:tr>
    </w:tbl>
    <w:p w14:paraId="3D38856B" w14:textId="77777777" w:rsidR="00CC08D1" w:rsidRPr="00B103D1" w:rsidRDefault="00CC08D1" w:rsidP="004538EF">
      <w:pPr>
        <w:spacing w:after="120" w:line="280" w:lineRule="exact"/>
        <w:jc w:val="both"/>
        <w:rPr>
          <w:color w:val="666666"/>
          <w:szCs w:val="24"/>
        </w:rPr>
      </w:pPr>
    </w:p>
    <w:sectPr w:rsidR="00CC08D1" w:rsidRPr="00B103D1" w:rsidSect="00737486">
      <w:headerReference w:type="default" r:id="rId15"/>
      <w:footerReference w:type="default" r:id="rId16"/>
      <w:headerReference w:type="first" r:id="rId17"/>
      <w:footerReference w:type="first" r:id="rId18"/>
      <w:pgSz w:w="11906" w:h="16838" w:code="9"/>
      <w:pgMar w:top="4139" w:right="2126" w:bottom="851"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49EFFE" w14:textId="77777777" w:rsidR="00135942" w:rsidRPr="002724CD" w:rsidRDefault="00135942">
      <w:pPr>
        <w:spacing w:line="240" w:lineRule="auto"/>
        <w:rPr>
          <w:lang w:val="de-DE"/>
        </w:rPr>
      </w:pPr>
      <w:r w:rsidRPr="002724CD">
        <w:rPr>
          <w:lang w:val="de-DE"/>
        </w:rPr>
        <w:separator/>
      </w:r>
    </w:p>
  </w:endnote>
  <w:endnote w:type="continuationSeparator" w:id="0">
    <w:p w14:paraId="215B35B9" w14:textId="77777777" w:rsidR="00135942" w:rsidRPr="002724CD" w:rsidRDefault="00135942">
      <w:pPr>
        <w:spacing w:line="240" w:lineRule="auto"/>
        <w:rPr>
          <w:lang w:val="de-DE"/>
        </w:rPr>
      </w:pPr>
      <w:r w:rsidRPr="002724CD">
        <w:rPr>
          <w:lang w:val="de-D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014C4" w14:textId="77777777" w:rsidR="00FB3C59" w:rsidRPr="002B2E62" w:rsidRDefault="00A83459" w:rsidP="00BB60AD">
    <w:pPr>
      <w:tabs>
        <w:tab w:val="left" w:pos="6624"/>
      </w:tabs>
      <w:spacing w:after="672" w:line="240" w:lineRule="auto"/>
      <w:rPr>
        <w:sz w:val="2"/>
        <w:szCs w:val="2"/>
      </w:rPr>
    </w:pPr>
    <w:r>
      <w:rPr>
        <w:noProof/>
        <w:sz w:val="2"/>
        <w:szCs w:val="2"/>
        <w:lang w:val="de-DE" w:eastAsia="de-DE" w:bidi="ar-SA"/>
      </w:rPr>
      <mc:AlternateContent>
        <mc:Choice Requires="wps">
          <w:drawing>
            <wp:anchor distT="0" distB="0" distL="114300" distR="114300" simplePos="0" relativeHeight="251658243" behindDoc="0" locked="0" layoutInCell="1" allowOverlap="1" wp14:anchorId="1EF999DF" wp14:editId="6890B9C7">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DCB28A" w14:textId="2F43DF96" w:rsidR="00FB3C59" w:rsidRPr="00BB60AD" w:rsidRDefault="00FB3C59" w:rsidP="00A672DE">
                          <w:pPr>
                            <w:pStyle w:val="Footer"/>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&lt; 10 "0" "" </w:instrText>
                          </w:r>
                          <w:r w:rsidRPr="00BB60AD">
                            <w:rPr>
                              <w:rFonts w:cs="Arial"/>
                              <w:color w:val="E31937"/>
                              <w:sz w:val="14"/>
                              <w:szCs w:val="14"/>
                            </w:rPr>
                            <w:fldChar w:fldCharType="separate"/>
                          </w:r>
                          <w:r w:rsidR="00615D71" w:rsidRPr="00BB60AD">
                            <w:rPr>
                              <w:rFonts w:cs="Arial"/>
                              <w:noProof/>
                              <w:color w:val="E31937"/>
                              <w:sz w:val="14"/>
                              <w:szCs w:val="14"/>
                            </w:rPr>
                            <w:t>10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6624B3">
                            <w:rPr>
                              <w:rFonts w:cs="Arial"/>
                              <w:noProof/>
                              <w:color w:val="E31937"/>
                              <w:sz w:val="14"/>
                              <w:szCs w:val="14"/>
                            </w:rPr>
                            <w:t>1</w:t>
                          </w:r>
                          <w:r w:rsidRPr="00BB60AD">
                            <w:rPr>
                              <w:rFonts w:cs="Arial"/>
                              <w:color w:val="E31937"/>
                              <w:sz w:val="14"/>
                              <w:szCs w:val="14"/>
                            </w:rPr>
                            <w:fldChar w:fldCharType="end"/>
                          </w:r>
                        </w:p>
                        <w:p w14:paraId="67BA14D3" w14:textId="77777777" w:rsidR="00FB3C59" w:rsidRDefault="00FB3C59" w:rsidP="00A672DE"/>
                        <w:p w14:paraId="68BDC170" w14:textId="77777777" w:rsidR="00FB3C59" w:rsidRDefault="00FB3C59" w:rsidP="00A672DE"/>
                        <w:p w14:paraId="52B2CDE9" w14:textId="77777777" w:rsidR="00FB3C59" w:rsidRDefault="00FB3C59" w:rsidP="00A672DE"/>
                        <w:p w14:paraId="309256E3" w14:textId="77777777" w:rsidR="00FB3C59" w:rsidRDefault="00FB3C59" w:rsidP="00A672DE"/>
                        <w:p w14:paraId="791C03E0" w14:textId="77777777" w:rsidR="00FB3C59" w:rsidRDefault="00FB3C59" w:rsidP="00A672D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F999DF"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r2AEAAJcDAAAOAAAAZHJzL2Uyb0RvYy54bWysU9tu1DAQfUfiHyy/s9ndFqiizValVRFS&#10;oUiFD5g4TmKReMzYu8ny9YydZMvlDfFiTWbsM+ecmeyux74TR03eoC3kZrWWQluFlbFNIb9+uX91&#10;JYUPYCvo0OpCnrSX1/uXL3aDy/UWW+wqTYJBrM8HV8g2BJdnmVet7sGv0GnLxRqph8Cf1GQVwcDo&#10;fZdt1+s32YBUOUKlvefs3VSU+4Rf11qFx7r2OoiukMwtpJPSWcYz2+8gbwhca9RMA/6BRQ/GctMz&#10;1B0EEAcyf0H1RhF6rMNKYZ9hXRulkwZWs1n/oeapBaeTFjbHu7NN/v/Bqk/HJ/eZRBjf4cgDTCK8&#10;e0D1zQuLty3YRt8Q4dBqqLjxJlqWDc7n89Notc99BCmHj1jxkOEQMAGNNfXRFdYpGJ0HcDqbrscg&#10;FCcvN2+vLriiuLTdri8uX6cOkC+PHfnwXmMvYlBI4pkmcDg++BDJQL5cib0s3puuS3Pt7G8Jvhgz&#10;iXzkOzEPYzkKU83KopYSqxOrIZy2hbebgxbphxQDb0oh/fcDkJai+2DZkbhWS0BLUC4BWMVPCxmk&#10;mMLbMK3fwZFpWkaePLd4w67VJil6ZjHT5eknofOmxvX69Tvdev6f9j8BAAD//wMAUEsDBBQABgAI&#10;AAAAIQARdSr54QAAAA8BAAAPAAAAZHJzL2Rvd25yZXYueG1sTI/BTsMwEETvSPyDtUjcqN1ISUOI&#10;U1UITkiINBw4OrGbWI3XIXbb8PdsT3Cb0Y5m35TbxY3sbOZgPUpYrwQwg53XFnsJn83rQw4sRIVa&#10;jR6NhB8TYFvd3pSq0P6CtTnvY8+oBEOhJAwxTgXnoRuMU2HlJ4N0O/jZqUh27rme1YXK3cgTITLu&#10;lEX6MKjJPA+mO+5PTsLuC+sX+/3eftSH2jbNo8C37Cjl/d2yewIWzRL/wnDFJ3SoiKn1J9SBjeTF&#10;OtlQllSapymwa0ZsclItqSwRCfCq5P93VL8AAAD//wMAUEsBAi0AFAAGAAgAAAAhALaDOJL+AAAA&#10;4QEAABMAAAAAAAAAAAAAAAAAAAAAAFtDb250ZW50X1R5cGVzXS54bWxQSwECLQAUAAYACAAAACEA&#10;OP0h/9YAAACUAQAACwAAAAAAAAAAAAAAAAAvAQAAX3JlbHMvLnJlbHNQSwECLQAUAAYACAAAACEA&#10;taKJq9gBAACXAwAADgAAAAAAAAAAAAAAAAAuAgAAZHJzL2Uyb0RvYy54bWxQSwECLQAUAAYACAAA&#10;ACEAEXUq+eEAAAAPAQAADwAAAAAAAAAAAAAAAAAyBAAAZHJzL2Rvd25yZXYueG1sUEsFBgAAAAAE&#10;AAQA8wAAAEAFAAAAAA==&#10;" filled="f" stroked="f">
              <v:textbox inset="0,0,0,0">
                <w:txbxContent>
                  <w:p w14:paraId="02DCB28A" w14:textId="2F43DF96" w:rsidR="00FB3C59" w:rsidRPr="00BB60AD" w:rsidRDefault="00FB3C59" w:rsidP="00A672DE">
                    <w:pPr>
                      <w:pStyle w:val="Footer"/>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&lt; 10 "0" "" </w:instrText>
                    </w:r>
                    <w:r w:rsidRPr="00BB60AD">
                      <w:rPr>
                        <w:rFonts w:cs="Arial"/>
                        <w:color w:val="E31937"/>
                        <w:sz w:val="14"/>
                        <w:szCs w:val="14"/>
                      </w:rPr>
                      <w:fldChar w:fldCharType="separate"/>
                    </w:r>
                    <w:r w:rsidR="00615D71" w:rsidRPr="00BB60AD">
                      <w:rPr>
                        <w:rFonts w:cs="Arial"/>
                        <w:noProof/>
                        <w:color w:val="E31937"/>
                        <w:sz w:val="14"/>
                        <w:szCs w:val="14"/>
                      </w:rPr>
                      <w:t>10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6624B3">
                      <w:rPr>
                        <w:rFonts w:cs="Arial"/>
                        <w:noProof/>
                        <w:color w:val="E31937"/>
                        <w:sz w:val="14"/>
                        <w:szCs w:val="14"/>
                      </w:rPr>
                      <w:t>1</w:t>
                    </w:r>
                    <w:r w:rsidRPr="00BB60AD">
                      <w:rPr>
                        <w:rFonts w:cs="Arial"/>
                        <w:color w:val="E31937"/>
                        <w:sz w:val="14"/>
                        <w:szCs w:val="14"/>
                      </w:rPr>
                      <w:fldChar w:fldCharType="end"/>
                    </w:r>
                  </w:p>
                  <w:p w14:paraId="67BA14D3" w14:textId="77777777" w:rsidR="00FB3C59" w:rsidRDefault="00FB3C59" w:rsidP="00A672DE"/>
                  <w:p w14:paraId="68BDC170" w14:textId="77777777" w:rsidR="00FB3C59" w:rsidRDefault="00FB3C59" w:rsidP="00A672DE"/>
                  <w:p w14:paraId="52B2CDE9" w14:textId="77777777" w:rsidR="00FB3C59" w:rsidRDefault="00FB3C59" w:rsidP="00A672DE"/>
                  <w:p w14:paraId="309256E3" w14:textId="77777777" w:rsidR="00FB3C59" w:rsidRDefault="00FB3C59" w:rsidP="00A672DE"/>
                  <w:p w14:paraId="791C03E0" w14:textId="77777777" w:rsidR="00FB3C59" w:rsidRDefault="00FB3C59" w:rsidP="00A672DE"/>
                </w:txbxContent>
              </v:textbox>
              <w10:wrap anchorx="page" anchory="page"/>
            </v:shape>
          </w:pict>
        </mc:Fallback>
      </mc:AlternateContent>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CAAE7" w14:textId="77777777" w:rsidR="00FB3C59" w:rsidRPr="002724CD" w:rsidRDefault="00FB3C59" w:rsidP="00EF3465">
    <w:pPr>
      <w:spacing w:after="672" w:line="240" w:lineRule="auto"/>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D024CE" w14:textId="77777777" w:rsidR="00135942" w:rsidRPr="002724CD" w:rsidRDefault="00135942" w:rsidP="00EF3465">
      <w:pPr>
        <w:spacing w:after="672" w:line="240" w:lineRule="auto"/>
        <w:rPr>
          <w:lang w:val="de-DE"/>
        </w:rPr>
      </w:pPr>
      <w:r w:rsidRPr="002724CD">
        <w:rPr>
          <w:lang w:val="de-DE"/>
        </w:rPr>
        <w:separator/>
      </w:r>
    </w:p>
  </w:footnote>
  <w:footnote w:type="continuationSeparator" w:id="0">
    <w:p w14:paraId="704AA6AC" w14:textId="77777777" w:rsidR="00135942" w:rsidRPr="002724CD" w:rsidRDefault="00135942">
      <w:pPr>
        <w:spacing w:line="240" w:lineRule="auto"/>
        <w:rPr>
          <w:lang w:val="de-DE"/>
        </w:rPr>
      </w:pPr>
      <w:r w:rsidRPr="002724CD">
        <w:rPr>
          <w:lang w:val="de-DE"/>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D8032" w14:textId="77777777" w:rsidR="00FB3C59" w:rsidRPr="002724CD" w:rsidRDefault="00243C7B" w:rsidP="00BC1B1A">
    <w:pPr>
      <w:spacing w:after="672"/>
      <w:ind w:left="-426"/>
    </w:pPr>
    <w:r>
      <w:rPr>
        <w:noProof/>
        <w:color w:val="E31937"/>
        <w:lang w:val="de-DE" w:eastAsia="de-DE" w:bidi="ar-SA"/>
      </w:rPr>
      <w:drawing>
        <wp:anchor distT="0" distB="0" distL="114300" distR="114300" simplePos="0" relativeHeight="251658244" behindDoc="0" locked="0" layoutInCell="1" allowOverlap="1" wp14:anchorId="242DD25A" wp14:editId="0CEB7BAC">
          <wp:simplePos x="0" y="0"/>
          <wp:positionH relativeFrom="page">
            <wp:align>left</wp:align>
          </wp:positionH>
          <wp:positionV relativeFrom="page">
            <wp:align>top</wp:align>
          </wp:positionV>
          <wp:extent cx="7546975" cy="862330"/>
          <wp:effectExtent l="0" t="0" r="0" b="0"/>
          <wp:wrapNone/>
          <wp:docPr id="10" name="Grafik 10" descr="C:\Users\KMUMELTE\AppData\Local\Temp\EGGTData\header_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C:\Users\KMUMELTE\AppData\Local\Temp\EGGTData\header_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a:ln>
                    <a:noFill/>
                  </a:ln>
                </pic:spPr>
              </pic:pic>
            </a:graphicData>
          </a:graphic>
          <wp14:sizeRelH relativeFrom="page">
            <wp14:pctWidth>0</wp14:pctWidth>
          </wp14:sizeRelH>
          <wp14:sizeRelV relativeFrom="page">
            <wp14:pctHeight>0</wp14:pctHeight>
          </wp14:sizeRelV>
        </wp:anchor>
      </w:drawing>
    </w:r>
    <w:r w:rsidR="00A83459">
      <w:rPr>
        <w:noProof/>
        <w:color w:val="E31937"/>
        <w:lang w:val="de-DE" w:eastAsia="de-DE" w:bidi="ar-SA"/>
      </w:rPr>
      <mc:AlternateContent>
        <mc:Choice Requires="wps">
          <w:drawing>
            <wp:anchor distT="0" distB="0" distL="114300" distR="114300" simplePos="0" relativeHeight="251658242" behindDoc="0" locked="0" layoutInCell="1" allowOverlap="1" wp14:anchorId="40F43912" wp14:editId="743E3B3B">
              <wp:simplePos x="0" y="0"/>
              <wp:positionH relativeFrom="page">
                <wp:posOffset>648335</wp:posOffset>
              </wp:positionH>
              <wp:positionV relativeFrom="page">
                <wp:posOffset>1440180</wp:posOffset>
              </wp:positionV>
              <wp:extent cx="3627120" cy="796290"/>
              <wp:effectExtent l="635" t="1905" r="1270" b="1905"/>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7120" cy="79629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8A2C6E" w14:textId="3BB56404" w:rsidR="00FB3C59" w:rsidRPr="00BB60AD" w:rsidRDefault="00CC08D1" w:rsidP="00F83548">
                          <w:pPr>
                            <w:pStyle w:val="TITEL1"/>
                            <w:spacing w:line="380" w:lineRule="exact"/>
                            <w:jc w:val="left"/>
                            <w:rPr>
                              <w:rStyle w:val="TITEL1Char"/>
                              <w:sz w:val="32"/>
                              <w:szCs w:val="32"/>
                            </w:rPr>
                          </w:pPr>
                          <w:r>
                            <w:rPr>
                              <w:rStyle w:val="TITEL1Char"/>
                              <w:sz w:val="32"/>
                            </w:rPr>
                            <w:t>Comunicat de presă</w:t>
                          </w:r>
                          <w:r w:rsidR="00FB3C59">
                            <w:rPr>
                              <w:rStyle w:val="TITEL1Char"/>
                              <w:sz w:val="32"/>
                            </w:rPr>
                            <w:t xml:space="preserve"> EGGER</w:t>
                          </w:r>
                        </w:p>
                        <w:p w14:paraId="79D73746" w14:textId="6CD43B1B" w:rsidR="00FB3C59" w:rsidRPr="00CB2362" w:rsidRDefault="00CC08D1" w:rsidP="00F83548">
                          <w:pPr>
                            <w:pStyle w:val="TITEL1"/>
                            <w:spacing w:after="0" w:line="380" w:lineRule="exact"/>
                            <w:jc w:val="left"/>
                          </w:pPr>
                          <w:r>
                            <w:rPr>
                              <w:rStyle w:val="TITEL1Char"/>
                              <w:b/>
                              <w:sz w:val="32"/>
                            </w:rPr>
                            <w:t xml:space="preserve">Proiecte CSR, septembrie </w:t>
                          </w:r>
                          <w:r w:rsidR="00B103D1">
                            <w:rPr>
                              <w:rStyle w:val="TITEL1Char"/>
                              <w:b/>
                              <w:sz w:val="32"/>
                            </w:rPr>
                            <w:t>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40F43912" id="Rectangle 20" o:spid="_x0000_s1026" style="position:absolute;left:0;text-align:left;margin-left:51.05pt;margin-top:113.4pt;width:285.6pt;height:62.7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TUC7AEAAMQDAAAOAAAAZHJzL2Uyb0RvYy54bWysU9uO2yAQfa/Uf0C8N7YTNWmsOKtVtqkq&#10;bS/Sth+AMbZRMUMHEnv79R1INrtp36q+IAZmDnPOHDY302DYUaHXYCtezHLOlJXQaNtV/Pu3/Zt3&#10;nPkgbCMMWFXxR+X5zfb1q83oSjWHHkyjkBGI9eXoKt6H4Mos87JXg/AzcMrSZQs4iEAhdlmDYiT0&#10;wWTzPF9mI2DjEKTynk7vTpd8m/DbVsnwpW29CsxUnHoLacW01nHNthtRdihcr+W5DfEPXQxCW3r0&#10;AnUngmAH1H9BDVoieGjDTMKQQdtqqRIHYlPkf7B56IVTiQuJ491FJv//YOXn44P7irF17+5B/vDM&#10;wq4XtlO3iDD2SjT0XBGFykbny0tBDDyVsnr8BA2NVhwCJA2mFocISOzYlKR+vEitpsAkHS6W81Ux&#10;p4lIulutl/N1mkUmyqdqhz58UDCwuKk40igTujje+xC7EeVTSuoejG722pgUYFfvDLKjoLG/XxTr&#10;xSoRIJIv04yNyRZi2QkxniSakVk0kS/DVE90Gbc1NI9EGOFkI7I9bXrAX5yNZKGK+58HgYoz89FG&#10;0RZv8zya7irCq6i+ioSVBFfxwNlpuwsnrx4c6q6n14qkgXe3JPZeJx2eOzv3TlZJ8pxtHb34Mk5Z&#10;z59v+xsAAP//AwBQSwMEFAAGAAgAAAAhADQRllHhAAAACwEAAA8AAABkcnMvZG93bnJldi54bWxM&#10;j8FOwzAQRO9I/IO1SFwQdeKItApxqqoVJ+BAQap6c+MliYjXIXbbwNeznOA42qfZN+Vycr044Rg6&#10;TxrSWQICqfa2o0bD2+vD7QJEiIas6T2hhi8MsKwuL0pTWH+mFzxtYyO4hEJhNLQxDoWUoW7RmTDz&#10;AxLf3v3oTOQ4NtKO5szlrpcqSXLpTEf8oTUDrlusP7ZHp2Hx7W6eSWVP9XqXDvn+cfO5mm+0vr6a&#10;VvcgIk7xD4ZffVaHip0O/kg2iJ5zolJGNSiV8wYm8nmWgThoyO6UAlmV8v+G6gcAAP//AwBQSwEC&#10;LQAUAAYACAAAACEAtoM4kv4AAADhAQAAEwAAAAAAAAAAAAAAAAAAAAAAW0NvbnRlbnRfVHlwZXNd&#10;LnhtbFBLAQItABQABgAIAAAAIQA4/SH/1gAAAJQBAAALAAAAAAAAAAAAAAAAAC8BAABfcmVscy8u&#10;cmVsc1BLAQItABQABgAIAAAAIQAEGTUC7AEAAMQDAAAOAAAAAAAAAAAAAAAAAC4CAABkcnMvZTJv&#10;RG9jLnhtbFBLAQItABQABgAIAAAAIQA0EZZR4QAAAAsBAAAPAAAAAAAAAAAAAAAAAEYEAABkcnMv&#10;ZG93bnJldi54bWxQSwUGAAAAAAQABADzAAAAVAUAAAAA&#10;" fillcolor="#e31937" stroked="f">
              <v:textbox style="mso-fit-shape-to-text:t" inset="3.75mm,3.75mm,3.75mm,3.75mm">
                <w:txbxContent>
                  <w:p w14:paraId="328A2C6E" w14:textId="3BB56404" w:rsidR="00FB3C59" w:rsidRPr="00BB60AD" w:rsidRDefault="00CC08D1" w:rsidP="00F83548">
                    <w:pPr>
                      <w:pStyle w:val="TITEL1"/>
                      <w:spacing w:line="380" w:lineRule="exact"/>
                      <w:jc w:val="left"/>
                      <w:rPr>
                        <w:rStyle w:val="TITEL1Char"/>
                        <w:sz w:val="32"/>
                        <w:szCs w:val="32"/>
                      </w:rPr>
                    </w:pPr>
                    <w:r>
                      <w:rPr>
                        <w:rStyle w:val="TITEL1Char"/>
                        <w:sz w:val="32"/>
                      </w:rPr>
                      <w:t>Comunicat de presă</w:t>
                    </w:r>
                    <w:r w:rsidR="00FB3C59">
                      <w:rPr>
                        <w:rStyle w:val="TITEL1Char"/>
                        <w:sz w:val="32"/>
                      </w:rPr>
                      <w:t xml:space="preserve"> EGGER</w:t>
                    </w:r>
                  </w:p>
                  <w:p w14:paraId="79D73746" w14:textId="6CD43B1B" w:rsidR="00FB3C59" w:rsidRPr="00CB2362" w:rsidRDefault="00CC08D1" w:rsidP="00F83548">
                    <w:pPr>
                      <w:pStyle w:val="TITEL1"/>
                      <w:spacing w:after="0" w:line="380" w:lineRule="exact"/>
                      <w:jc w:val="left"/>
                    </w:pPr>
                    <w:r>
                      <w:rPr>
                        <w:rStyle w:val="TITEL1Char"/>
                        <w:b/>
                        <w:sz w:val="32"/>
                      </w:rPr>
                      <w:t xml:space="preserve">Proiecte CSR, septembrie </w:t>
                    </w:r>
                    <w:r w:rsidR="00B103D1">
                      <w:rPr>
                        <w:rStyle w:val="TITEL1Char"/>
                        <w:b/>
                        <w:sz w:val="32"/>
                      </w:rPr>
                      <w:t>2025</w:t>
                    </w:r>
                  </w:p>
                </w:txbxContent>
              </v:textbox>
              <w10:wrap anchorx="page" anchory="page"/>
            </v:rect>
          </w:pict>
        </mc:Fallback>
      </mc:AlternateContent>
    </w:r>
    <w:r w:rsidR="00A83459">
      <w:rPr>
        <w:noProof/>
        <w:lang w:val="de-DE" w:eastAsia="de-DE" w:bidi="ar-SA"/>
      </w:rPr>
      <mc:AlternateContent>
        <mc:Choice Requires="wps">
          <w:drawing>
            <wp:anchor distT="0" distB="0" distL="114300" distR="114300" simplePos="0" relativeHeight="251658240" behindDoc="0" locked="0" layoutInCell="1" allowOverlap="1" wp14:anchorId="12734285" wp14:editId="6ACB93FF">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548B64" id="Line 13"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309.85pt" to="29.7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8C5A7" w14:textId="77777777" w:rsidR="00FB3C59" w:rsidRPr="002724CD" w:rsidRDefault="00A83459" w:rsidP="00EF3465">
    <w:pPr>
      <w:pStyle w:val="Header"/>
      <w:spacing w:after="672"/>
    </w:pPr>
    <w:r>
      <w:rPr>
        <w:noProof/>
        <w:lang w:val="de-DE" w:eastAsia="de-DE" w:bidi="ar-SA"/>
      </w:rPr>
      <w:drawing>
        <wp:anchor distT="0" distB="0" distL="114300" distR="114300" simplePos="0" relativeHeight="251658241" behindDoc="0" locked="0" layoutInCell="1" allowOverlap="1" wp14:anchorId="13340939" wp14:editId="4E5281D5">
          <wp:simplePos x="0" y="0"/>
          <wp:positionH relativeFrom="page">
            <wp:align>left</wp:align>
          </wp:positionH>
          <wp:positionV relativeFrom="page">
            <wp:align>top</wp:align>
          </wp:positionV>
          <wp:extent cx="7546975" cy="862330"/>
          <wp:effectExtent l="0" t="0" r="0" b="0"/>
          <wp:wrapNone/>
          <wp:docPr id="11"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16cid:durableId="2091266589">
    <w:abstractNumId w:val="1"/>
  </w:num>
  <w:num w:numId="2" w16cid:durableId="1941064608">
    <w:abstractNumId w:val="4"/>
  </w:num>
  <w:num w:numId="3" w16cid:durableId="1755009210">
    <w:abstractNumId w:val="2"/>
  </w:num>
  <w:num w:numId="4" w16cid:durableId="1604604050">
    <w:abstractNumId w:val="0"/>
  </w:num>
  <w:num w:numId="5" w16cid:durableId="180449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2050">
      <o:colormru v:ext="edit" colors="#e3193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359"/>
    <w:rsid w:val="0000070D"/>
    <w:rsid w:val="00006633"/>
    <w:rsid w:val="00010A13"/>
    <w:rsid w:val="00017359"/>
    <w:rsid w:val="00032455"/>
    <w:rsid w:val="00034D46"/>
    <w:rsid w:val="000376F4"/>
    <w:rsid w:val="0004287D"/>
    <w:rsid w:val="00046419"/>
    <w:rsid w:val="000507FB"/>
    <w:rsid w:val="00053858"/>
    <w:rsid w:val="000643E9"/>
    <w:rsid w:val="00064D4D"/>
    <w:rsid w:val="00067147"/>
    <w:rsid w:val="00067246"/>
    <w:rsid w:val="00067B59"/>
    <w:rsid w:val="00070374"/>
    <w:rsid w:val="0007565A"/>
    <w:rsid w:val="000911EF"/>
    <w:rsid w:val="00097792"/>
    <w:rsid w:val="00097D24"/>
    <w:rsid w:val="000A09EB"/>
    <w:rsid w:val="000A2C0F"/>
    <w:rsid w:val="000B45A4"/>
    <w:rsid w:val="000D3F69"/>
    <w:rsid w:val="000F4DE9"/>
    <w:rsid w:val="000F6261"/>
    <w:rsid w:val="000F7DE5"/>
    <w:rsid w:val="00116984"/>
    <w:rsid w:val="00120D0F"/>
    <w:rsid w:val="00130581"/>
    <w:rsid w:val="00135942"/>
    <w:rsid w:val="0014116B"/>
    <w:rsid w:val="001565BC"/>
    <w:rsid w:val="001637C4"/>
    <w:rsid w:val="0017657B"/>
    <w:rsid w:val="00177661"/>
    <w:rsid w:val="00190232"/>
    <w:rsid w:val="00193647"/>
    <w:rsid w:val="001950C4"/>
    <w:rsid w:val="001A2D8D"/>
    <w:rsid w:val="001B0116"/>
    <w:rsid w:val="001E1BAE"/>
    <w:rsid w:val="001E1CB1"/>
    <w:rsid w:val="001E2992"/>
    <w:rsid w:val="001E3760"/>
    <w:rsid w:val="001F6F7C"/>
    <w:rsid w:val="00200820"/>
    <w:rsid w:val="00200D2E"/>
    <w:rsid w:val="002216D7"/>
    <w:rsid w:val="00230C20"/>
    <w:rsid w:val="00236A52"/>
    <w:rsid w:val="00243C7B"/>
    <w:rsid w:val="002520F8"/>
    <w:rsid w:val="00260495"/>
    <w:rsid w:val="00271A5E"/>
    <w:rsid w:val="002724CD"/>
    <w:rsid w:val="002875F5"/>
    <w:rsid w:val="00290EBF"/>
    <w:rsid w:val="00296E19"/>
    <w:rsid w:val="002A5BEF"/>
    <w:rsid w:val="002B10B9"/>
    <w:rsid w:val="002B10D3"/>
    <w:rsid w:val="002B2C91"/>
    <w:rsid w:val="002B2E62"/>
    <w:rsid w:val="002C395E"/>
    <w:rsid w:val="002C50E2"/>
    <w:rsid w:val="002D5EC2"/>
    <w:rsid w:val="002D7E9F"/>
    <w:rsid w:val="002E73F5"/>
    <w:rsid w:val="00307A85"/>
    <w:rsid w:val="00315EF6"/>
    <w:rsid w:val="00323714"/>
    <w:rsid w:val="00323E5B"/>
    <w:rsid w:val="00325DD3"/>
    <w:rsid w:val="00331717"/>
    <w:rsid w:val="00333B45"/>
    <w:rsid w:val="0033786A"/>
    <w:rsid w:val="00340CF1"/>
    <w:rsid w:val="0034393C"/>
    <w:rsid w:val="00360B96"/>
    <w:rsid w:val="00362398"/>
    <w:rsid w:val="0037627A"/>
    <w:rsid w:val="00383116"/>
    <w:rsid w:val="003877F8"/>
    <w:rsid w:val="00387A82"/>
    <w:rsid w:val="003907E4"/>
    <w:rsid w:val="003B4130"/>
    <w:rsid w:val="003B4A22"/>
    <w:rsid w:val="003C1734"/>
    <w:rsid w:val="003C45CA"/>
    <w:rsid w:val="003C476E"/>
    <w:rsid w:val="003C4D13"/>
    <w:rsid w:val="003D1523"/>
    <w:rsid w:val="003D3017"/>
    <w:rsid w:val="003F5B42"/>
    <w:rsid w:val="00403362"/>
    <w:rsid w:val="004048F0"/>
    <w:rsid w:val="00406709"/>
    <w:rsid w:val="00407425"/>
    <w:rsid w:val="004261D5"/>
    <w:rsid w:val="004323C8"/>
    <w:rsid w:val="00434205"/>
    <w:rsid w:val="00440E23"/>
    <w:rsid w:val="00450CCD"/>
    <w:rsid w:val="004538EF"/>
    <w:rsid w:val="00454BEC"/>
    <w:rsid w:val="00457735"/>
    <w:rsid w:val="00463744"/>
    <w:rsid w:val="004752F8"/>
    <w:rsid w:val="00476384"/>
    <w:rsid w:val="004807CD"/>
    <w:rsid w:val="00490A42"/>
    <w:rsid w:val="004919FF"/>
    <w:rsid w:val="004A0A46"/>
    <w:rsid w:val="004A3C7F"/>
    <w:rsid w:val="004C1AA0"/>
    <w:rsid w:val="004C1E8C"/>
    <w:rsid w:val="004D1AD6"/>
    <w:rsid w:val="004D5E31"/>
    <w:rsid w:val="004E06FC"/>
    <w:rsid w:val="004E4F29"/>
    <w:rsid w:val="004E4F51"/>
    <w:rsid w:val="004F4795"/>
    <w:rsid w:val="00507A2F"/>
    <w:rsid w:val="00525EB0"/>
    <w:rsid w:val="00525FDA"/>
    <w:rsid w:val="00552F9D"/>
    <w:rsid w:val="00572F99"/>
    <w:rsid w:val="00582F3E"/>
    <w:rsid w:val="00597048"/>
    <w:rsid w:val="005979B8"/>
    <w:rsid w:val="005A6F06"/>
    <w:rsid w:val="005B7AF0"/>
    <w:rsid w:val="005C29C7"/>
    <w:rsid w:val="005C5C94"/>
    <w:rsid w:val="005C79EA"/>
    <w:rsid w:val="005D0710"/>
    <w:rsid w:val="005D4054"/>
    <w:rsid w:val="005D4B2A"/>
    <w:rsid w:val="005E2606"/>
    <w:rsid w:val="00602EF1"/>
    <w:rsid w:val="006039B4"/>
    <w:rsid w:val="00613C56"/>
    <w:rsid w:val="00614526"/>
    <w:rsid w:val="00615D71"/>
    <w:rsid w:val="006277CD"/>
    <w:rsid w:val="00627A4F"/>
    <w:rsid w:val="00633B84"/>
    <w:rsid w:val="0065278A"/>
    <w:rsid w:val="00654BCC"/>
    <w:rsid w:val="006624B3"/>
    <w:rsid w:val="00667262"/>
    <w:rsid w:val="006833E5"/>
    <w:rsid w:val="00685104"/>
    <w:rsid w:val="00695457"/>
    <w:rsid w:val="006A47FD"/>
    <w:rsid w:val="006A7473"/>
    <w:rsid w:val="006B1CF3"/>
    <w:rsid w:val="006B2DAB"/>
    <w:rsid w:val="006B723B"/>
    <w:rsid w:val="006C269D"/>
    <w:rsid w:val="006C4B91"/>
    <w:rsid w:val="006D7D80"/>
    <w:rsid w:val="006E2535"/>
    <w:rsid w:val="006E6194"/>
    <w:rsid w:val="006F13E7"/>
    <w:rsid w:val="006F4964"/>
    <w:rsid w:val="006F548C"/>
    <w:rsid w:val="00700488"/>
    <w:rsid w:val="00700DC4"/>
    <w:rsid w:val="00701399"/>
    <w:rsid w:val="007068DE"/>
    <w:rsid w:val="007101BF"/>
    <w:rsid w:val="00722542"/>
    <w:rsid w:val="007239C5"/>
    <w:rsid w:val="007242BD"/>
    <w:rsid w:val="00737486"/>
    <w:rsid w:val="00741995"/>
    <w:rsid w:val="00742DDB"/>
    <w:rsid w:val="0074392F"/>
    <w:rsid w:val="007439F3"/>
    <w:rsid w:val="00755FA3"/>
    <w:rsid w:val="007675F9"/>
    <w:rsid w:val="00773A45"/>
    <w:rsid w:val="00774C7F"/>
    <w:rsid w:val="00781C4A"/>
    <w:rsid w:val="00782EB9"/>
    <w:rsid w:val="007949CD"/>
    <w:rsid w:val="00795BF7"/>
    <w:rsid w:val="00797D84"/>
    <w:rsid w:val="007A231A"/>
    <w:rsid w:val="007A6FFF"/>
    <w:rsid w:val="007A7F82"/>
    <w:rsid w:val="007B21B8"/>
    <w:rsid w:val="007B21E0"/>
    <w:rsid w:val="007B5B0E"/>
    <w:rsid w:val="007B6C41"/>
    <w:rsid w:val="007C38B8"/>
    <w:rsid w:val="007C653F"/>
    <w:rsid w:val="007C6D8A"/>
    <w:rsid w:val="007D33B4"/>
    <w:rsid w:val="007D3547"/>
    <w:rsid w:val="007D51F7"/>
    <w:rsid w:val="007E2B91"/>
    <w:rsid w:val="007F2853"/>
    <w:rsid w:val="008040E4"/>
    <w:rsid w:val="00816BC6"/>
    <w:rsid w:val="00817731"/>
    <w:rsid w:val="0082770C"/>
    <w:rsid w:val="00831C0A"/>
    <w:rsid w:val="00833E72"/>
    <w:rsid w:val="00841C09"/>
    <w:rsid w:val="00850C6B"/>
    <w:rsid w:val="00852A50"/>
    <w:rsid w:val="00861980"/>
    <w:rsid w:val="00870164"/>
    <w:rsid w:val="00872B87"/>
    <w:rsid w:val="008733EF"/>
    <w:rsid w:val="00876E31"/>
    <w:rsid w:val="00886BFB"/>
    <w:rsid w:val="00887464"/>
    <w:rsid w:val="00897CCB"/>
    <w:rsid w:val="008A366B"/>
    <w:rsid w:val="008A46B1"/>
    <w:rsid w:val="008A4D3B"/>
    <w:rsid w:val="008A7EEC"/>
    <w:rsid w:val="008B123A"/>
    <w:rsid w:val="008C0582"/>
    <w:rsid w:val="008C667B"/>
    <w:rsid w:val="008C7C20"/>
    <w:rsid w:val="008D558B"/>
    <w:rsid w:val="008D704F"/>
    <w:rsid w:val="008E6664"/>
    <w:rsid w:val="008E7302"/>
    <w:rsid w:val="008F1F9A"/>
    <w:rsid w:val="008F4B04"/>
    <w:rsid w:val="008F517A"/>
    <w:rsid w:val="008F6169"/>
    <w:rsid w:val="008F775C"/>
    <w:rsid w:val="00900B53"/>
    <w:rsid w:val="00946B19"/>
    <w:rsid w:val="009507CA"/>
    <w:rsid w:val="00954349"/>
    <w:rsid w:val="009613BF"/>
    <w:rsid w:val="00961512"/>
    <w:rsid w:val="009651B5"/>
    <w:rsid w:val="0096635A"/>
    <w:rsid w:val="00967AC6"/>
    <w:rsid w:val="0097646B"/>
    <w:rsid w:val="009801EB"/>
    <w:rsid w:val="0098465F"/>
    <w:rsid w:val="00987318"/>
    <w:rsid w:val="00987D86"/>
    <w:rsid w:val="0099295C"/>
    <w:rsid w:val="00996F55"/>
    <w:rsid w:val="00997638"/>
    <w:rsid w:val="009A4597"/>
    <w:rsid w:val="009A5C17"/>
    <w:rsid w:val="009B1262"/>
    <w:rsid w:val="009B2BB0"/>
    <w:rsid w:val="009B3A3F"/>
    <w:rsid w:val="009C5C86"/>
    <w:rsid w:val="009C6533"/>
    <w:rsid w:val="009C789C"/>
    <w:rsid w:val="009E377F"/>
    <w:rsid w:val="009E51DE"/>
    <w:rsid w:val="009F117F"/>
    <w:rsid w:val="00A00542"/>
    <w:rsid w:val="00A10669"/>
    <w:rsid w:val="00A135BE"/>
    <w:rsid w:val="00A21B6C"/>
    <w:rsid w:val="00A23336"/>
    <w:rsid w:val="00A26AEA"/>
    <w:rsid w:val="00A4033E"/>
    <w:rsid w:val="00A43AA2"/>
    <w:rsid w:val="00A44B7D"/>
    <w:rsid w:val="00A475BD"/>
    <w:rsid w:val="00A50A7C"/>
    <w:rsid w:val="00A554C8"/>
    <w:rsid w:val="00A6268A"/>
    <w:rsid w:val="00A63F7F"/>
    <w:rsid w:val="00A656D6"/>
    <w:rsid w:val="00A672DE"/>
    <w:rsid w:val="00A677A8"/>
    <w:rsid w:val="00A67B68"/>
    <w:rsid w:val="00A72429"/>
    <w:rsid w:val="00A77B76"/>
    <w:rsid w:val="00A77CD8"/>
    <w:rsid w:val="00A77EB0"/>
    <w:rsid w:val="00A83459"/>
    <w:rsid w:val="00A8548E"/>
    <w:rsid w:val="00A92D2C"/>
    <w:rsid w:val="00AA2ADA"/>
    <w:rsid w:val="00AA2EC7"/>
    <w:rsid w:val="00AA412B"/>
    <w:rsid w:val="00AA64A0"/>
    <w:rsid w:val="00AB014A"/>
    <w:rsid w:val="00AB4FE5"/>
    <w:rsid w:val="00AB6964"/>
    <w:rsid w:val="00AB6CB2"/>
    <w:rsid w:val="00AC1D1C"/>
    <w:rsid w:val="00AC2ED0"/>
    <w:rsid w:val="00AD68F7"/>
    <w:rsid w:val="00AD6C8E"/>
    <w:rsid w:val="00AE10F7"/>
    <w:rsid w:val="00AE496A"/>
    <w:rsid w:val="00B03AD3"/>
    <w:rsid w:val="00B103D1"/>
    <w:rsid w:val="00B122A5"/>
    <w:rsid w:val="00B178C7"/>
    <w:rsid w:val="00B34F10"/>
    <w:rsid w:val="00B3614A"/>
    <w:rsid w:val="00B410F3"/>
    <w:rsid w:val="00B41EB7"/>
    <w:rsid w:val="00B424F1"/>
    <w:rsid w:val="00B45552"/>
    <w:rsid w:val="00B45D51"/>
    <w:rsid w:val="00B53A43"/>
    <w:rsid w:val="00B55318"/>
    <w:rsid w:val="00B55A33"/>
    <w:rsid w:val="00B57B08"/>
    <w:rsid w:val="00B63C7C"/>
    <w:rsid w:val="00B72048"/>
    <w:rsid w:val="00B74683"/>
    <w:rsid w:val="00B82E41"/>
    <w:rsid w:val="00BA14E2"/>
    <w:rsid w:val="00BA3CA6"/>
    <w:rsid w:val="00BA3DCB"/>
    <w:rsid w:val="00BB60AD"/>
    <w:rsid w:val="00BC0A9E"/>
    <w:rsid w:val="00BC1B1A"/>
    <w:rsid w:val="00BC495E"/>
    <w:rsid w:val="00BC6FC0"/>
    <w:rsid w:val="00BC73DE"/>
    <w:rsid w:val="00BC76EB"/>
    <w:rsid w:val="00BD0638"/>
    <w:rsid w:val="00BD569F"/>
    <w:rsid w:val="00BD5E26"/>
    <w:rsid w:val="00BD75B8"/>
    <w:rsid w:val="00BD79E1"/>
    <w:rsid w:val="00BE1291"/>
    <w:rsid w:val="00BE4D47"/>
    <w:rsid w:val="00BE6490"/>
    <w:rsid w:val="00BF27D3"/>
    <w:rsid w:val="00C02AD5"/>
    <w:rsid w:val="00C049C1"/>
    <w:rsid w:val="00C1753A"/>
    <w:rsid w:val="00C24D11"/>
    <w:rsid w:val="00C3453A"/>
    <w:rsid w:val="00C375BA"/>
    <w:rsid w:val="00C3774B"/>
    <w:rsid w:val="00C466F5"/>
    <w:rsid w:val="00C52A6C"/>
    <w:rsid w:val="00C55FD7"/>
    <w:rsid w:val="00C6022C"/>
    <w:rsid w:val="00C60E6D"/>
    <w:rsid w:val="00C660A7"/>
    <w:rsid w:val="00C74450"/>
    <w:rsid w:val="00C81ED3"/>
    <w:rsid w:val="00C86F5C"/>
    <w:rsid w:val="00CB2362"/>
    <w:rsid w:val="00CC056A"/>
    <w:rsid w:val="00CC08D1"/>
    <w:rsid w:val="00CC4D71"/>
    <w:rsid w:val="00CD0778"/>
    <w:rsid w:val="00CE05D8"/>
    <w:rsid w:val="00CE3849"/>
    <w:rsid w:val="00CE4609"/>
    <w:rsid w:val="00CF5BF1"/>
    <w:rsid w:val="00CF768D"/>
    <w:rsid w:val="00D027E3"/>
    <w:rsid w:val="00D06CC5"/>
    <w:rsid w:val="00D1028B"/>
    <w:rsid w:val="00D11795"/>
    <w:rsid w:val="00D15D54"/>
    <w:rsid w:val="00D20F2F"/>
    <w:rsid w:val="00D31B86"/>
    <w:rsid w:val="00D34F92"/>
    <w:rsid w:val="00D373FD"/>
    <w:rsid w:val="00D407E0"/>
    <w:rsid w:val="00D40EB9"/>
    <w:rsid w:val="00D6166B"/>
    <w:rsid w:val="00D62303"/>
    <w:rsid w:val="00D654E4"/>
    <w:rsid w:val="00D65A3A"/>
    <w:rsid w:val="00D700A9"/>
    <w:rsid w:val="00D72542"/>
    <w:rsid w:val="00D930CC"/>
    <w:rsid w:val="00DB72E1"/>
    <w:rsid w:val="00DB7478"/>
    <w:rsid w:val="00DC1C93"/>
    <w:rsid w:val="00DC44A4"/>
    <w:rsid w:val="00DC6104"/>
    <w:rsid w:val="00DD0722"/>
    <w:rsid w:val="00DD2B45"/>
    <w:rsid w:val="00DD3A34"/>
    <w:rsid w:val="00DE0343"/>
    <w:rsid w:val="00DE35D7"/>
    <w:rsid w:val="00DE4845"/>
    <w:rsid w:val="00DE4F39"/>
    <w:rsid w:val="00DF38E3"/>
    <w:rsid w:val="00DF44B5"/>
    <w:rsid w:val="00E053C5"/>
    <w:rsid w:val="00E06532"/>
    <w:rsid w:val="00E17E3A"/>
    <w:rsid w:val="00E26201"/>
    <w:rsid w:val="00E30302"/>
    <w:rsid w:val="00E34759"/>
    <w:rsid w:val="00E50774"/>
    <w:rsid w:val="00E56C70"/>
    <w:rsid w:val="00E74012"/>
    <w:rsid w:val="00E818A1"/>
    <w:rsid w:val="00E820B8"/>
    <w:rsid w:val="00EA7D12"/>
    <w:rsid w:val="00EB0498"/>
    <w:rsid w:val="00EB12F6"/>
    <w:rsid w:val="00ED0EEC"/>
    <w:rsid w:val="00ED47AC"/>
    <w:rsid w:val="00EE49BB"/>
    <w:rsid w:val="00EF3465"/>
    <w:rsid w:val="00EF5CC5"/>
    <w:rsid w:val="00F02BC8"/>
    <w:rsid w:val="00F05BF8"/>
    <w:rsid w:val="00F07020"/>
    <w:rsid w:val="00F12591"/>
    <w:rsid w:val="00F24C9E"/>
    <w:rsid w:val="00F25B4D"/>
    <w:rsid w:val="00F304FC"/>
    <w:rsid w:val="00F36F0B"/>
    <w:rsid w:val="00F41A37"/>
    <w:rsid w:val="00F42FD9"/>
    <w:rsid w:val="00F508A9"/>
    <w:rsid w:val="00F54E4F"/>
    <w:rsid w:val="00F55851"/>
    <w:rsid w:val="00F72AF1"/>
    <w:rsid w:val="00F83548"/>
    <w:rsid w:val="00F9234B"/>
    <w:rsid w:val="00FA2DB7"/>
    <w:rsid w:val="00FB3C59"/>
    <w:rsid w:val="00FB7411"/>
    <w:rsid w:val="00FC2722"/>
    <w:rsid w:val="00FC6AC6"/>
    <w:rsid w:val="00FD26CA"/>
    <w:rsid w:val="00FD2BA9"/>
    <w:rsid w:val="00FD5B32"/>
    <w:rsid w:val="00FE0093"/>
    <w:rsid w:val="00FE0BAD"/>
    <w:rsid w:val="00FE3615"/>
    <w:rsid w:val="00FE3971"/>
    <w:rsid w:val="00FF2B0C"/>
    <w:rsid w:val="00FF42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31937"/>
    </o:shapedefaults>
    <o:shapelayout v:ext="edit">
      <o:idmap v:ext="edit" data="2"/>
    </o:shapelayout>
  </w:shapeDefaults>
  <w:decimalSymbol w:val=","/>
  <w:listSeparator w:val=";"/>
  <w14:docId w14:val="5F988A15"/>
  <w15:chartTrackingRefBased/>
  <w15:docId w15:val="{B5D8FFB2-7A68-4FB7-9E6A-FB4FC61C2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o-RO" w:eastAsia="ro-RO" w:bidi="ro-RO"/>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68A"/>
    <w:pPr>
      <w:spacing w:line="270" w:lineRule="atLeast"/>
    </w:pPr>
    <w:rPr>
      <w:rFonts w:ascii="Arial" w:hAnsi="Arial"/>
      <w:color w:val="000000"/>
    </w:rPr>
  </w:style>
  <w:style w:type="paragraph" w:styleId="Heading1">
    <w:name w:val="heading 1"/>
    <w:aliases w:val="Überschrift"/>
    <w:basedOn w:val="Normal"/>
    <w:next w:val="Normal"/>
    <w:link w:val="Heading1Char"/>
    <w:qFormat/>
    <w:rsid w:val="00A26AEA"/>
    <w:pPr>
      <w:keepNext/>
      <w:spacing w:after="140" w:line="360" w:lineRule="atLeast"/>
      <w:ind w:left="-425"/>
      <w:jc w:val="both"/>
      <w:outlineLvl w:val="0"/>
    </w:pPr>
    <w:rPr>
      <w:rFonts w:cs="Arial"/>
      <w:b/>
      <w:bCs/>
      <w:caps/>
      <w:color w:val="8B8D8E"/>
      <w:spacing w:val="5"/>
      <w:sz w:val="28"/>
      <w:szCs w:val="28"/>
    </w:rPr>
  </w:style>
  <w:style w:type="paragraph" w:styleId="Heading2">
    <w:name w:val="heading 2"/>
    <w:basedOn w:val="Normal"/>
    <w:next w:val="Normal"/>
    <w:link w:val="Heading2Char"/>
    <w:uiPriority w:val="9"/>
    <w:semiHidden/>
    <w:unhideWhenUsed/>
    <w:qFormat/>
    <w:rsid w:val="00271A5E"/>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erNormal">
    <w:name w:val="Footer_Normal"/>
    <w:basedOn w:val="Normal"/>
    <w:next w:val="Normal"/>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ro-RO" w:eastAsia="ro-RO" w:bidi="ro-RO"/>
    </w:rPr>
  </w:style>
  <w:style w:type="paragraph" w:styleId="Header">
    <w:name w:val="header"/>
    <w:basedOn w:val="Normal"/>
    <w:rsid w:val="000D3F69"/>
    <w:pPr>
      <w:tabs>
        <w:tab w:val="center" w:pos="4153"/>
        <w:tab w:val="right" w:pos="8306"/>
      </w:tabs>
    </w:pPr>
  </w:style>
  <w:style w:type="paragraph" w:styleId="BalloonText">
    <w:name w:val="Balloon Text"/>
    <w:basedOn w:val="Normal"/>
    <w:semiHidden/>
    <w:rsid w:val="00307A85"/>
    <w:rPr>
      <w:rFonts w:ascii="Tahoma" w:hAnsi="Tahoma" w:cs="Tahoma"/>
      <w:sz w:val="16"/>
      <w:szCs w:val="16"/>
    </w:rPr>
  </w:style>
  <w:style w:type="paragraph" w:styleId="Footer">
    <w:name w:val="footer"/>
    <w:basedOn w:val="Normal"/>
    <w:link w:val="FooterChar"/>
    <w:unhideWhenUsed/>
    <w:rsid w:val="00C81ED3"/>
    <w:pPr>
      <w:tabs>
        <w:tab w:val="center" w:pos="4680"/>
        <w:tab w:val="right" w:pos="9360"/>
      </w:tabs>
    </w:pPr>
  </w:style>
  <w:style w:type="character" w:customStyle="1" w:styleId="FooterChar">
    <w:name w:val="Footer Char"/>
    <w:link w:val="Footer"/>
    <w:rsid w:val="00C81ED3"/>
    <w:rPr>
      <w:rFonts w:ascii="Arial" w:hAnsi="Arial"/>
      <w:color w:val="000000"/>
      <w:lang w:val="ro-RO" w:eastAsia="ro-RO"/>
    </w:rPr>
  </w:style>
  <w:style w:type="paragraph" w:customStyle="1" w:styleId="TITEL1">
    <w:name w:val="TITEL_1"/>
    <w:basedOn w:val="Normal"/>
    <w:link w:val="TITEL1Char"/>
    <w:rsid w:val="00BD5E26"/>
    <w:pPr>
      <w:spacing w:after="68" w:line="308" w:lineRule="exact"/>
      <w:jc w:val="both"/>
    </w:pPr>
    <w:rPr>
      <w:caps/>
      <w:color w:val="FFFFFF"/>
      <w:sz w:val="25"/>
      <w:szCs w:val="25"/>
    </w:rPr>
  </w:style>
  <w:style w:type="character" w:customStyle="1" w:styleId="TITEL1Char">
    <w:name w:val="TITEL_1 Char"/>
    <w:link w:val="TITEL1"/>
    <w:rsid w:val="00BD5E26"/>
    <w:rPr>
      <w:rFonts w:ascii="Arial" w:hAnsi="Arial"/>
      <w:caps/>
      <w:color w:val="FFFFFF"/>
      <w:sz w:val="25"/>
      <w:szCs w:val="25"/>
      <w:lang w:val="ro-RO" w:eastAsia="ro-RO"/>
    </w:rPr>
  </w:style>
  <w:style w:type="paragraph" w:customStyle="1" w:styleId="Titel2">
    <w:name w:val="Titel_2"/>
    <w:basedOn w:val="Normal"/>
    <w:rsid w:val="00BD5E26"/>
    <w:pPr>
      <w:spacing w:before="220" w:after="68" w:line="240" w:lineRule="exact"/>
      <w:jc w:val="both"/>
    </w:pPr>
    <w:rPr>
      <w:caps/>
      <w:color w:val="FFFFFF"/>
    </w:rPr>
  </w:style>
  <w:style w:type="character" w:customStyle="1" w:styleId="Titel2Datum">
    <w:name w:val="Titel_2_Datum"/>
    <w:rsid w:val="00BD5E26"/>
    <w:rPr>
      <w:b/>
    </w:rPr>
  </w:style>
  <w:style w:type="character" w:customStyle="1" w:styleId="Heading1Char">
    <w:name w:val="Heading 1 Char"/>
    <w:aliases w:val="Überschrift Char"/>
    <w:link w:val="Heading1"/>
    <w:rsid w:val="00A26AEA"/>
    <w:rPr>
      <w:rFonts w:ascii="Arial" w:hAnsi="Arial" w:cs="Arial"/>
      <w:b/>
      <w:bCs/>
      <w:caps/>
      <w:color w:val="8B8D8E"/>
      <w:spacing w:val="5"/>
      <w:sz w:val="28"/>
      <w:szCs w:val="28"/>
      <w:lang w:val="ro-RO" w:eastAsia="ro-RO"/>
    </w:rPr>
  </w:style>
  <w:style w:type="paragraph" w:customStyle="1" w:styleId="Adresse">
    <w:name w:val="Adresse"/>
    <w:basedOn w:val="Adressebold"/>
    <w:rsid w:val="00A26AEA"/>
    <w:pPr>
      <w:framePr w:wrap="around"/>
      <w:tabs>
        <w:tab w:val="left" w:pos="213"/>
      </w:tabs>
    </w:pPr>
    <w:rPr>
      <w:b w:val="0"/>
      <w:szCs w:val="16"/>
    </w:rPr>
  </w:style>
  <w:style w:type="paragraph" w:customStyle="1" w:styleId="Adressebold">
    <w:name w:val="Adresse_bold"/>
    <w:basedOn w:val="Normal"/>
    <w:next w:val="Adresse"/>
    <w:rsid w:val="00A26AEA"/>
    <w:pPr>
      <w:framePr w:hSpace="181" w:wrap="around" w:vAnchor="text" w:hAnchor="margin" w:y="216"/>
      <w:spacing w:before="2" w:line="240" w:lineRule="auto"/>
      <w:suppressOverlap/>
      <w:jc w:val="both"/>
    </w:pPr>
    <w:rPr>
      <w:b/>
      <w:bCs/>
      <w:color w:val="auto"/>
      <w:sz w:val="16"/>
    </w:rPr>
  </w:style>
  <w:style w:type="character" w:styleId="Hyperlink">
    <w:name w:val="Hyperlink"/>
    <w:uiPriority w:val="99"/>
    <w:unhideWhenUsed/>
    <w:rsid w:val="00A26AEA"/>
    <w:rPr>
      <w:color w:val="0000FF"/>
      <w:u w:val="single"/>
    </w:rPr>
  </w:style>
  <w:style w:type="paragraph" w:styleId="TOC1">
    <w:name w:val="toc 1"/>
    <w:basedOn w:val="Normal"/>
    <w:next w:val="Normal"/>
    <w:link w:val="TOC1Char"/>
    <w:autoRedefine/>
    <w:uiPriority w:val="39"/>
    <w:qFormat/>
    <w:rsid w:val="004D5E31"/>
    <w:pPr>
      <w:tabs>
        <w:tab w:val="right" w:leader="dot" w:pos="7362"/>
      </w:tabs>
      <w:spacing w:after="68" w:line="640" w:lineRule="exact"/>
      <w:jc w:val="both"/>
    </w:pPr>
    <w:rPr>
      <w:rFonts w:cs="Arial"/>
      <w:bCs/>
      <w:iCs/>
      <w:color w:val="666666"/>
      <w:sz w:val="24"/>
      <w:szCs w:val="24"/>
      <w:u w:color="000000"/>
    </w:rPr>
  </w:style>
  <w:style w:type="character" w:customStyle="1" w:styleId="TOC1Char">
    <w:name w:val="TOC 1 Char"/>
    <w:link w:val="TOC1"/>
    <w:uiPriority w:val="39"/>
    <w:rsid w:val="004D5E31"/>
    <w:rPr>
      <w:rFonts w:ascii="Arial" w:hAnsi="Arial" w:cs="Arial"/>
      <w:bCs/>
      <w:iCs/>
      <w:color w:val="666666"/>
      <w:sz w:val="24"/>
      <w:szCs w:val="24"/>
      <w:u w:color="000000"/>
      <w:lang w:val="ro-RO" w:eastAsia="ro-RO"/>
    </w:rPr>
  </w:style>
  <w:style w:type="paragraph" w:customStyle="1" w:styleId="Unterzeile">
    <w:name w:val="Unterzeile"/>
    <w:basedOn w:val="Normal"/>
    <w:next w:val="Normal"/>
    <w:rsid w:val="00EF3465"/>
    <w:pPr>
      <w:spacing w:after="68" w:line="320" w:lineRule="atLeast"/>
      <w:ind w:left="-425"/>
      <w:jc w:val="both"/>
    </w:pPr>
    <w:rPr>
      <w:color w:val="auto"/>
      <w:sz w:val="24"/>
      <w:szCs w:val="24"/>
    </w:rPr>
  </w:style>
  <w:style w:type="paragraph" w:styleId="PlainText">
    <w:name w:val="Plain Text"/>
    <w:basedOn w:val="Normal"/>
    <w:link w:val="PlainTextChar"/>
    <w:uiPriority w:val="99"/>
    <w:unhideWhenUsed/>
    <w:rsid w:val="00EF3465"/>
    <w:pPr>
      <w:spacing w:line="240" w:lineRule="auto"/>
    </w:pPr>
    <w:rPr>
      <w:rFonts w:ascii="Consolas" w:eastAsia="Calibri" w:hAnsi="Consolas"/>
      <w:color w:val="auto"/>
      <w:sz w:val="21"/>
      <w:szCs w:val="21"/>
    </w:rPr>
  </w:style>
  <w:style w:type="character" w:customStyle="1" w:styleId="PlainTextChar">
    <w:name w:val="Plain Text Char"/>
    <w:link w:val="PlainText"/>
    <w:uiPriority w:val="99"/>
    <w:rsid w:val="00EF3465"/>
    <w:rPr>
      <w:rFonts w:ascii="Consolas" w:eastAsia="Calibri" w:hAnsi="Consolas" w:cs="Times New Roman"/>
      <w:sz w:val="21"/>
      <w:szCs w:val="21"/>
      <w:lang w:val="ro-RO"/>
    </w:rPr>
  </w:style>
  <w:style w:type="paragraph" w:customStyle="1" w:styleId="Factboxberschrift">
    <w:name w:val="Factbox_Überschrift"/>
    <w:basedOn w:val="Normal"/>
    <w:rsid w:val="00315EF6"/>
    <w:pPr>
      <w:spacing w:before="2" w:after="2" w:line="360" w:lineRule="exact"/>
    </w:pPr>
    <w:rPr>
      <w:b/>
      <w:caps/>
      <w:color w:val="E31937"/>
      <w:spacing w:val="5"/>
      <w:sz w:val="28"/>
      <w:szCs w:val="28"/>
    </w:rPr>
  </w:style>
  <w:style w:type="paragraph" w:customStyle="1" w:styleId="Factbox">
    <w:name w:val="Factbox"/>
    <w:basedOn w:val="Normal"/>
    <w:rsid w:val="00315EF6"/>
    <w:pPr>
      <w:spacing w:line="280" w:lineRule="atLeast"/>
      <w:jc w:val="both"/>
    </w:pPr>
    <w:rPr>
      <w:color w:val="auto"/>
    </w:rPr>
  </w:style>
  <w:style w:type="character" w:customStyle="1" w:styleId="Heading2Char">
    <w:name w:val="Heading 2 Char"/>
    <w:link w:val="Heading2"/>
    <w:uiPriority w:val="9"/>
    <w:semiHidden/>
    <w:rsid w:val="00271A5E"/>
    <w:rPr>
      <w:rFonts w:ascii="Cambria" w:eastAsia="Times New Roman" w:hAnsi="Cambria" w:cs="Times New Roman"/>
      <w:b/>
      <w:bCs/>
      <w:i/>
      <w:iCs/>
      <w:color w:val="000000"/>
      <w:sz w:val="28"/>
      <w:szCs w:val="28"/>
      <w:lang w:val="ro-RO" w:eastAsia="ro-RO"/>
    </w:rPr>
  </w:style>
  <w:style w:type="paragraph" w:customStyle="1" w:styleId="Vorspann">
    <w:name w:val="Vorspann"/>
    <w:basedOn w:val="Normal"/>
    <w:next w:val="Normal"/>
    <w:rsid w:val="00271A5E"/>
    <w:pPr>
      <w:spacing w:after="68" w:line="280" w:lineRule="atLeast"/>
      <w:jc w:val="both"/>
    </w:pPr>
    <w:rPr>
      <w:b/>
      <w:color w:val="auto"/>
      <w:szCs w:val="24"/>
    </w:rPr>
  </w:style>
  <w:style w:type="paragraph" w:styleId="ListParagraph">
    <w:name w:val="List Paragraph"/>
    <w:basedOn w:val="Normal"/>
    <w:qFormat/>
    <w:rsid w:val="00271A5E"/>
    <w:pPr>
      <w:spacing w:after="68" w:line="280" w:lineRule="atLeast"/>
      <w:ind w:left="720"/>
      <w:contextualSpacing/>
      <w:jc w:val="both"/>
    </w:pPr>
    <w:rPr>
      <w:color w:val="auto"/>
      <w:szCs w:val="24"/>
    </w:rPr>
  </w:style>
  <w:style w:type="table" w:customStyle="1" w:styleId="Tabellengitternetz">
    <w:name w:val="Tabellengitternetz"/>
    <w:basedOn w:val="TableNormal"/>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Normal"/>
    <w:rsid w:val="006277CD"/>
    <w:pPr>
      <w:spacing w:before="310" w:after="68" w:line="280" w:lineRule="atLeast"/>
      <w:jc w:val="both"/>
    </w:pPr>
    <w:rPr>
      <w:b/>
      <w:bCs/>
      <w:color w:val="auto"/>
    </w:rPr>
  </w:style>
  <w:style w:type="character" w:customStyle="1" w:styleId="Copyright">
    <w:name w:val="Copyright"/>
    <w:rsid w:val="006277CD"/>
    <w:rPr>
      <w:sz w:val="16"/>
    </w:rPr>
  </w:style>
  <w:style w:type="paragraph" w:customStyle="1" w:styleId="Copytext75kInhalt">
    <w:name w:val="Copytext_75k (Inhalt)"/>
    <w:basedOn w:val="Normal"/>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rPr>
  </w:style>
  <w:style w:type="paragraph" w:styleId="CommentText">
    <w:name w:val="annotation text"/>
    <w:basedOn w:val="Normal"/>
    <w:link w:val="CommentTextChar"/>
    <w:uiPriority w:val="99"/>
    <w:rsid w:val="00F55851"/>
    <w:pPr>
      <w:spacing w:after="68" w:line="280" w:lineRule="atLeast"/>
      <w:jc w:val="both"/>
    </w:pPr>
    <w:rPr>
      <w:color w:val="auto"/>
    </w:rPr>
  </w:style>
  <w:style w:type="character" w:customStyle="1" w:styleId="CommentTextChar">
    <w:name w:val="Comment Text Char"/>
    <w:link w:val="CommentText"/>
    <w:uiPriority w:val="99"/>
    <w:rsid w:val="00F55851"/>
    <w:rPr>
      <w:rFonts w:ascii="Arial" w:hAnsi="Arial"/>
      <w:lang w:val="ro-RO" w:eastAsia="ro-RO"/>
    </w:rPr>
  </w:style>
  <w:style w:type="character" w:styleId="Strong">
    <w:name w:val="Strong"/>
    <w:uiPriority w:val="22"/>
    <w:qFormat/>
    <w:rsid w:val="00F55851"/>
    <w:rPr>
      <w:b/>
      <w:bCs/>
    </w:rPr>
  </w:style>
  <w:style w:type="character" w:styleId="PageNumber">
    <w:name w:val="page number"/>
    <w:rsid w:val="004E4F29"/>
  </w:style>
  <w:style w:type="character" w:customStyle="1" w:styleId="FOTOS">
    <w:name w:val="FOTOS"/>
    <w:rsid w:val="00A77CD8"/>
    <w:rPr>
      <w:b/>
      <w:bCs/>
      <w:color w:val="8B8D8E"/>
      <w:sz w:val="16"/>
    </w:rPr>
  </w:style>
  <w:style w:type="paragraph" w:styleId="Revision">
    <w:name w:val="Revision"/>
    <w:hidden/>
    <w:uiPriority w:val="99"/>
    <w:semiHidden/>
    <w:rsid w:val="00B103D1"/>
    <w:rPr>
      <w:rFonts w:ascii="Arial" w:hAnsi="Arial"/>
      <w:color w:val="000000"/>
    </w:rPr>
  </w:style>
  <w:style w:type="character" w:styleId="CommentReference">
    <w:name w:val="annotation reference"/>
    <w:basedOn w:val="DefaultParagraphFont"/>
    <w:uiPriority w:val="99"/>
    <w:semiHidden/>
    <w:unhideWhenUsed/>
    <w:rsid w:val="00B103D1"/>
    <w:rPr>
      <w:sz w:val="16"/>
      <w:szCs w:val="16"/>
    </w:rPr>
  </w:style>
  <w:style w:type="paragraph" w:styleId="CommentSubject">
    <w:name w:val="annotation subject"/>
    <w:basedOn w:val="CommentText"/>
    <w:next w:val="CommentText"/>
    <w:link w:val="CommentSubjectChar"/>
    <w:uiPriority w:val="99"/>
    <w:semiHidden/>
    <w:unhideWhenUsed/>
    <w:rsid w:val="00B103D1"/>
    <w:pPr>
      <w:spacing w:after="0" w:line="240" w:lineRule="auto"/>
      <w:jc w:val="left"/>
    </w:pPr>
    <w:rPr>
      <w:b/>
      <w:bCs/>
      <w:color w:val="000000"/>
    </w:rPr>
  </w:style>
  <w:style w:type="character" w:customStyle="1" w:styleId="CommentSubjectChar">
    <w:name w:val="Comment Subject Char"/>
    <w:basedOn w:val="CommentTextChar"/>
    <w:link w:val="CommentSubject"/>
    <w:uiPriority w:val="99"/>
    <w:semiHidden/>
    <w:rsid w:val="00B103D1"/>
    <w:rPr>
      <w:rFonts w:ascii="Arial" w:hAnsi="Arial"/>
      <w:b/>
      <w:bCs/>
      <w:color w:val="000000"/>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6627541">
      <w:bodyDiv w:val="1"/>
      <w:marLeft w:val="0"/>
      <w:marRight w:val="0"/>
      <w:marTop w:val="0"/>
      <w:marBottom w:val="0"/>
      <w:divBdr>
        <w:top w:val="none" w:sz="0" w:space="0" w:color="auto"/>
        <w:left w:val="none" w:sz="0" w:space="0" w:color="auto"/>
        <w:bottom w:val="none" w:sz="0" w:space="0" w:color="auto"/>
        <w:right w:val="none" w:sz="0" w:space="0" w:color="auto"/>
      </w:divBdr>
    </w:div>
    <w:div w:id="2001232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ianca.david@egger.com"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RO.dotx" TargetMode="External"/></Relationships>
</file>

<file path=word/theme/theme1.xml><?xml version="1.0" encoding="utf-8"?>
<a:theme xmlns:a="http://schemas.openxmlformats.org/drawingml/2006/main" name="Office Theme">
  <a:themeElements>
    <a:clrScheme name="EGGER">
      <a:dk1>
        <a:srgbClr val="000000"/>
      </a:dk1>
      <a:lt1>
        <a:srgbClr val="FFFFFF"/>
      </a:lt1>
      <a:dk2>
        <a:srgbClr val="8B8D8E"/>
      </a:dk2>
      <a:lt2>
        <a:srgbClr val="ADAFAF"/>
      </a:lt2>
      <a:accent1>
        <a:srgbClr val="E31937"/>
      </a:accent1>
      <a:accent2>
        <a:srgbClr val="BCBCBC"/>
      </a:accent2>
      <a:accent3>
        <a:srgbClr val="404040"/>
      </a:accent3>
      <a:accent4>
        <a:srgbClr val="D17B43"/>
      </a:accent4>
      <a:accent5>
        <a:srgbClr val="E8D7B3"/>
      </a:accent5>
      <a:accent6>
        <a:srgbClr val="82273A"/>
      </a:accent6>
      <a:hlink>
        <a:srgbClr val="404040"/>
      </a:hlink>
      <a:folHlink>
        <a:srgbClr val="BCBCB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DEF005151F964EBA6E51C89E4CCD7A" ma:contentTypeVersion="12" ma:contentTypeDescription="Create a new document." ma:contentTypeScope="" ma:versionID="728900b660e19d535ebc17888f8d6a6c">
  <xsd:schema xmlns:xsd="http://www.w3.org/2001/XMLSchema" xmlns:xs="http://www.w3.org/2001/XMLSchema" xmlns:p="http://schemas.microsoft.com/office/2006/metadata/properties" xmlns:ns2="ac2c2d6b-9efd-4a15-a27b-e0243300dcce" targetNamespace="http://schemas.microsoft.com/office/2006/metadata/properties" ma:root="true" ma:fieldsID="d68428fea683c2179dc9c596f4a4d6ec" ns2:_="">
    <xsd:import namespace="ac2c2d6b-9efd-4a15-a27b-e0243300dcc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2c2d6b-9efd-4a15-a27b-e0243300dc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0cc5117-0818-42a7-b5f7-8713f4e99b6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c2c2d6b-9efd-4a15-a27b-e0243300dcce">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7561A2-C43F-418F-9EC9-E8D037C257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2c2d6b-9efd-4a15-a27b-e0243300dc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A8DF437-96B6-459D-A74E-D455341B2B8B}">
  <ds:schemaRefs>
    <ds:schemaRef ds:uri="http://schemas.openxmlformats.org/officeDocument/2006/bibliography"/>
  </ds:schemaRefs>
</ds:datastoreItem>
</file>

<file path=customXml/itemProps3.xml><?xml version="1.0" encoding="utf-8"?>
<ds:datastoreItem xmlns:ds="http://schemas.openxmlformats.org/officeDocument/2006/customXml" ds:itemID="{12BB32D8-C5E9-43FF-A38C-CCC5CF4F48FC}">
  <ds:schemaRefs>
    <ds:schemaRef ds:uri="http://schemas.microsoft.com/office/2006/metadata/properties"/>
    <ds:schemaRef ds:uri="http://schemas.microsoft.com/office/infopath/2007/PartnerControls"/>
    <ds:schemaRef ds:uri="ac2c2d6b-9efd-4a15-a27b-e0243300dcce"/>
  </ds:schemaRefs>
</ds:datastoreItem>
</file>

<file path=customXml/itemProps4.xml><?xml version="1.0" encoding="utf-8"?>
<ds:datastoreItem xmlns:ds="http://schemas.openxmlformats.org/officeDocument/2006/customXml" ds:itemID="{6E0E3DCF-D130-4934-BF57-5D34894C10B4}">
  <ds:schemaRefs>
    <ds:schemaRef ds:uri="http://schemas.microsoft.com/sharepoint/v3/contenttype/forms"/>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PR_Template_RO.dotx</Template>
  <TotalTime>0</TotalTime>
  <Pages>4</Pages>
  <Words>1047</Words>
  <Characters>6062</Characters>
  <Application>Microsoft Office Word</Application>
  <DocSecurity>0</DocSecurity>
  <Lines>50</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David</dc:creator>
  <cp:keywords/>
  <cp:lastModifiedBy>David Bianca Nicoleta</cp:lastModifiedBy>
  <cp:revision>43</cp:revision>
  <dcterms:created xsi:type="dcterms:W3CDTF">2025-08-29T09:30:00Z</dcterms:created>
  <dcterms:modified xsi:type="dcterms:W3CDTF">2025-09-15T12:40:00Z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0x010100F2DEF005151F964EBA6E51C89E4CCD7A</vt:lpwstr>
  </property>
  <property fmtid="{D5CDD505-2E9C-101B-9397-08002B2CF9AE}" pid="3" name="EGGLanguage">
    <vt:lpwstr/>
  </property>
  <property fmtid="{D5CDD505-2E9C-101B-9397-08002B2CF9AE}" pid="4" name="EGGLocation">
    <vt:lpwstr/>
  </property>
  <property fmtid="{D5CDD505-2E9C-101B-9397-08002B2CF9AE}" pid="5" name="MediaServiceImageTags">
    <vt:lpwstr/>
  </property>
</Properties>
</file>