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F4EEF" w14:textId="7B9951E0" w:rsidR="00F83548" w:rsidRPr="000907A7" w:rsidRDefault="00BC05CA" w:rsidP="00476384">
      <w:pPr>
        <w:spacing w:after="240" w:line="380" w:lineRule="exact"/>
        <w:rPr>
          <w:b/>
          <w:color w:val="E31B37"/>
          <w:sz w:val="32"/>
          <w:szCs w:val="32"/>
          <w:u w:color="000000"/>
          <w:lang w:val="de-DE"/>
        </w:rPr>
      </w:pPr>
      <w:bookmarkStart w:id="0" w:name="_Toc208392761"/>
      <w:r>
        <w:rPr>
          <w:b/>
          <w:color w:val="E31B37"/>
          <w:sz w:val="32"/>
          <w:szCs w:val="32"/>
          <w:u w:color="000000"/>
          <w:lang w:val="de-DE"/>
        </w:rPr>
        <w:t xml:space="preserve">German Design </w:t>
      </w:r>
      <w:r w:rsidR="002B540D">
        <w:rPr>
          <w:b/>
          <w:color w:val="E31B37"/>
          <w:sz w:val="32"/>
          <w:szCs w:val="32"/>
          <w:u w:color="000000"/>
          <w:lang w:val="de-DE"/>
        </w:rPr>
        <w:t>Award</w:t>
      </w:r>
      <w:r>
        <w:rPr>
          <w:b/>
          <w:color w:val="E31B37"/>
          <w:sz w:val="32"/>
          <w:szCs w:val="32"/>
          <w:u w:color="000000"/>
          <w:lang w:val="de-DE"/>
        </w:rPr>
        <w:t>: EGGER überzeugt mit</w:t>
      </w:r>
      <w:r w:rsidR="00C4508F">
        <w:rPr>
          <w:b/>
          <w:color w:val="E31B37"/>
          <w:sz w:val="32"/>
          <w:szCs w:val="32"/>
          <w:u w:color="000000"/>
          <w:lang w:val="de-DE"/>
        </w:rPr>
        <w:t xml:space="preserve"> PerfectSense</w:t>
      </w:r>
      <w:r w:rsidR="000E5020" w:rsidRPr="000E5020">
        <w:rPr>
          <w:b/>
          <w:color w:val="E31B37"/>
          <w:sz w:val="32"/>
          <w:szCs w:val="32"/>
          <w:u w:color="000000"/>
          <w:lang w:val="de-DE"/>
        </w:rPr>
        <w:t>®</w:t>
      </w:r>
      <w:r w:rsidR="00B03796">
        <w:rPr>
          <w:b/>
          <w:color w:val="E31B37"/>
          <w:sz w:val="32"/>
          <w:szCs w:val="32"/>
          <w:u w:color="000000"/>
          <w:lang w:val="de-DE"/>
        </w:rPr>
        <w:t xml:space="preserve"> Lackplatten</w:t>
      </w:r>
    </w:p>
    <w:p w14:paraId="5A43ECCE" w14:textId="4A5227AE" w:rsidR="006277CD" w:rsidRPr="00F83548" w:rsidRDefault="005158C5" w:rsidP="00476384">
      <w:pPr>
        <w:spacing w:after="240" w:line="300" w:lineRule="exact"/>
        <w:jc w:val="both"/>
        <w:rPr>
          <w:sz w:val="24"/>
          <w:szCs w:val="24"/>
          <w:lang w:val="de-DE"/>
        </w:rPr>
      </w:pPr>
      <w:r>
        <w:rPr>
          <w:b/>
          <w:color w:val="666666"/>
          <w:sz w:val="24"/>
          <w:szCs w:val="24"/>
          <w:u w:color="000000"/>
          <w:lang w:val="de-DE"/>
        </w:rPr>
        <w:t>Lackplatten-P</w:t>
      </w:r>
      <w:r w:rsidR="00B03796">
        <w:rPr>
          <w:b/>
          <w:color w:val="666666"/>
          <w:sz w:val="24"/>
          <w:szCs w:val="24"/>
          <w:u w:color="000000"/>
          <w:lang w:val="de-DE"/>
        </w:rPr>
        <w:t>ortfolio</w:t>
      </w:r>
      <w:r w:rsidR="008C1B86">
        <w:rPr>
          <w:b/>
          <w:color w:val="666666"/>
          <w:sz w:val="24"/>
          <w:szCs w:val="24"/>
          <w:u w:color="000000"/>
          <w:lang w:val="de-DE"/>
        </w:rPr>
        <w:t xml:space="preserve"> </w:t>
      </w:r>
      <w:r w:rsidR="009F7717">
        <w:rPr>
          <w:b/>
          <w:color w:val="666666"/>
          <w:sz w:val="24"/>
          <w:szCs w:val="24"/>
          <w:u w:color="000000"/>
          <w:lang w:val="de-DE"/>
        </w:rPr>
        <w:t xml:space="preserve">von EGGER mit German </w:t>
      </w:r>
      <w:r w:rsidR="00C4508F">
        <w:rPr>
          <w:b/>
          <w:color w:val="666666"/>
          <w:sz w:val="24"/>
          <w:szCs w:val="24"/>
          <w:u w:color="000000"/>
          <w:lang w:val="de-DE"/>
        </w:rPr>
        <w:t>Design</w:t>
      </w:r>
      <w:r w:rsidR="009F7717">
        <w:rPr>
          <w:b/>
          <w:color w:val="666666"/>
          <w:sz w:val="24"/>
          <w:szCs w:val="24"/>
          <w:u w:color="000000"/>
          <w:lang w:val="de-DE"/>
        </w:rPr>
        <w:t xml:space="preserve"> Award</w:t>
      </w:r>
      <w:r w:rsidR="00D23B09">
        <w:rPr>
          <w:b/>
          <w:color w:val="666666"/>
          <w:sz w:val="24"/>
          <w:szCs w:val="24"/>
          <w:u w:color="000000"/>
          <w:lang w:val="de-DE"/>
        </w:rPr>
        <w:t xml:space="preserve"> </w:t>
      </w:r>
      <w:r w:rsidR="009F7717">
        <w:rPr>
          <w:b/>
          <w:color w:val="666666"/>
          <w:sz w:val="24"/>
          <w:szCs w:val="24"/>
          <w:u w:color="000000"/>
          <w:lang w:val="de-DE"/>
        </w:rPr>
        <w:t>ausgezeichnet</w:t>
      </w:r>
    </w:p>
    <w:p w14:paraId="7AE08DB3" w14:textId="39733FE5" w:rsidR="00FC2722" w:rsidRPr="003D3017" w:rsidRDefault="00B56D1F" w:rsidP="00476384">
      <w:pPr>
        <w:pStyle w:val="Unterzeile"/>
        <w:spacing w:after="360" w:line="280" w:lineRule="exact"/>
        <w:ind w:left="0"/>
        <w:rPr>
          <w:b/>
          <w:color w:val="666666"/>
          <w:sz w:val="20"/>
          <w:szCs w:val="20"/>
          <w:u w:color="000000"/>
        </w:rPr>
      </w:pPr>
      <w:r>
        <w:rPr>
          <w:b/>
          <w:color w:val="666666"/>
          <w:sz w:val="20"/>
          <w:szCs w:val="20"/>
          <w:u w:color="000000"/>
        </w:rPr>
        <w:t xml:space="preserve">Mit </w:t>
      </w:r>
      <w:r w:rsidR="00C4508F">
        <w:rPr>
          <w:b/>
          <w:color w:val="666666"/>
          <w:sz w:val="20"/>
          <w:szCs w:val="20"/>
          <w:u w:color="000000"/>
        </w:rPr>
        <w:t xml:space="preserve">der Weiterentwicklung und Erweiterung des PerfectSense </w:t>
      </w:r>
      <w:r w:rsidR="009C7BDB">
        <w:rPr>
          <w:b/>
          <w:color w:val="666666"/>
          <w:sz w:val="20"/>
          <w:szCs w:val="20"/>
          <w:u w:color="000000"/>
        </w:rPr>
        <w:t xml:space="preserve">Lackplatten </w:t>
      </w:r>
      <w:r w:rsidR="00C4508F">
        <w:rPr>
          <w:b/>
          <w:color w:val="666666"/>
          <w:sz w:val="20"/>
          <w:szCs w:val="20"/>
          <w:u w:color="000000"/>
        </w:rPr>
        <w:t>Portfolios eröffnet der Holzwerkstoffspezialist EGGER seinen Kunden völlig neue Möglichkeiten in der Gestaltung von Möbel- und Innenausbauten mit super-matten, hochglänzenden oder matt-strukturierten Oberflächen</w:t>
      </w:r>
      <w:r w:rsidR="003F2DA5">
        <w:rPr>
          <w:b/>
          <w:color w:val="666666"/>
          <w:sz w:val="20"/>
          <w:szCs w:val="20"/>
          <w:u w:color="000000"/>
        </w:rPr>
        <w:t>. Begeistern</w:t>
      </w:r>
      <w:r w:rsidR="004571CC">
        <w:rPr>
          <w:b/>
          <w:color w:val="666666"/>
          <w:sz w:val="20"/>
          <w:szCs w:val="20"/>
          <w:u w:color="000000"/>
        </w:rPr>
        <w:t xml:space="preserve"> </w:t>
      </w:r>
      <w:r w:rsidR="002B540D">
        <w:rPr>
          <w:b/>
          <w:color w:val="666666"/>
          <w:sz w:val="20"/>
          <w:szCs w:val="20"/>
          <w:u w:color="000000"/>
        </w:rPr>
        <w:t>konnte EGGER damit</w:t>
      </w:r>
      <w:r w:rsidR="004571CC">
        <w:rPr>
          <w:b/>
          <w:color w:val="666666"/>
          <w:sz w:val="20"/>
          <w:szCs w:val="20"/>
          <w:u w:color="000000"/>
        </w:rPr>
        <w:t xml:space="preserve"> nicht nur </w:t>
      </w:r>
      <w:r w:rsidR="002B540D">
        <w:rPr>
          <w:b/>
          <w:color w:val="666666"/>
          <w:sz w:val="20"/>
          <w:szCs w:val="20"/>
          <w:u w:color="000000"/>
        </w:rPr>
        <w:t>seine</w:t>
      </w:r>
      <w:r>
        <w:rPr>
          <w:b/>
          <w:color w:val="666666"/>
          <w:sz w:val="20"/>
          <w:szCs w:val="20"/>
          <w:u w:color="000000"/>
        </w:rPr>
        <w:t xml:space="preserve"> Kunden, sondern auch die internationale Jury des German </w:t>
      </w:r>
      <w:r w:rsidR="004571CC">
        <w:rPr>
          <w:b/>
          <w:color w:val="666666"/>
          <w:sz w:val="20"/>
          <w:szCs w:val="20"/>
          <w:u w:color="000000"/>
        </w:rPr>
        <w:t>Design Awards.</w:t>
      </w:r>
    </w:p>
    <w:p w14:paraId="2603191D" w14:textId="38AA7F61" w:rsidR="003F2DA5" w:rsidRPr="00CB7A3A" w:rsidRDefault="003F2DA5" w:rsidP="003F2DA5">
      <w:pPr>
        <w:spacing w:line="280" w:lineRule="exact"/>
        <w:jc w:val="both"/>
        <w:rPr>
          <w:color w:val="666666"/>
          <w:lang w:val="de-DE"/>
        </w:rPr>
      </w:pPr>
      <w:bookmarkStart w:id="1" w:name="_GoBack"/>
      <w:r>
        <w:rPr>
          <w:color w:val="666666"/>
          <w:lang w:val="de-DE"/>
        </w:rPr>
        <w:t xml:space="preserve">Bestechende Optik und Haptik spielen seit der Markteinführung der </w:t>
      </w:r>
      <w:r w:rsidRPr="005F5ADF">
        <w:rPr>
          <w:b/>
          <w:color w:val="666666"/>
          <w:lang w:val="de-DE"/>
        </w:rPr>
        <w:t>PerfectSense Lackplatten</w:t>
      </w:r>
      <w:r>
        <w:rPr>
          <w:color w:val="666666"/>
          <w:lang w:val="de-DE"/>
        </w:rPr>
        <w:t xml:space="preserve"> im Jahr 2015 eine zentrale Rolle. Möbelindustrie, Architekten, Verarbeiter und Endkunden sind seitdem von den matten und hochglänzenden Oberflächen begeistert. Doch der Holzwerkstoffspezialist EGGER ist dafür bekannt, seine Produkte stetig weiterzuentwickeln. Diesem Innovationsgedanken entspringt auch die </w:t>
      </w:r>
      <w:r w:rsidRPr="005F5ADF">
        <w:rPr>
          <w:b/>
          <w:color w:val="666666"/>
          <w:lang w:val="de-DE"/>
        </w:rPr>
        <w:t>Erweiterung der PerfectSense Produktpalette</w:t>
      </w:r>
      <w:r w:rsidR="00CB7A3A">
        <w:rPr>
          <w:color w:val="666666"/>
          <w:lang w:val="de-DE"/>
        </w:rPr>
        <w:t>:</w:t>
      </w:r>
      <w:r>
        <w:rPr>
          <w:color w:val="666666"/>
          <w:lang w:val="de-DE"/>
        </w:rPr>
        <w:t xml:space="preserve"> </w:t>
      </w:r>
      <w:r w:rsidR="00CB7A3A">
        <w:rPr>
          <w:color w:val="666666"/>
          <w:lang w:val="de-DE"/>
        </w:rPr>
        <w:t>Am</w:t>
      </w:r>
      <w:r>
        <w:rPr>
          <w:color w:val="666666"/>
          <w:lang w:val="de-DE"/>
        </w:rPr>
        <w:t xml:space="preserve"> Standort Brilon (DE) </w:t>
      </w:r>
      <w:r w:rsidR="00CB7A3A">
        <w:rPr>
          <w:color w:val="666666"/>
          <w:lang w:val="de-DE"/>
        </w:rPr>
        <w:t xml:space="preserve">investierte die EGGER Gruppe </w:t>
      </w:r>
      <w:r>
        <w:rPr>
          <w:color w:val="666666"/>
          <w:lang w:val="de-DE"/>
        </w:rPr>
        <w:t xml:space="preserve">in eine zweite Produktionslinie. Auf beiden Anlagen werden nun verschiedene PerfectSense Lackplatten Varianten produziert: </w:t>
      </w:r>
      <w:r w:rsidRPr="00241B75">
        <w:rPr>
          <w:b/>
          <w:color w:val="666666"/>
          <w:lang w:val="de-DE"/>
        </w:rPr>
        <w:t xml:space="preserve">PerfectSense Premium </w:t>
      </w:r>
      <w:r>
        <w:rPr>
          <w:b/>
          <w:color w:val="666666"/>
          <w:lang w:val="de-DE"/>
        </w:rPr>
        <w:t xml:space="preserve">Matt und Premium </w:t>
      </w:r>
      <w:proofErr w:type="spellStart"/>
      <w:r>
        <w:rPr>
          <w:b/>
          <w:color w:val="666666"/>
          <w:lang w:val="de-DE"/>
        </w:rPr>
        <w:t>Gloss</w:t>
      </w:r>
      <w:proofErr w:type="spellEnd"/>
      <w:r>
        <w:rPr>
          <w:b/>
          <w:color w:val="666666"/>
          <w:lang w:val="de-DE"/>
        </w:rPr>
        <w:t xml:space="preserve"> sowie</w:t>
      </w:r>
      <w:r w:rsidRPr="00241B75">
        <w:rPr>
          <w:b/>
          <w:color w:val="666666"/>
          <w:lang w:val="de-DE"/>
        </w:rPr>
        <w:t xml:space="preserve"> PerfectSense Feelwood</w:t>
      </w:r>
      <w:r>
        <w:rPr>
          <w:color w:val="666666"/>
          <w:lang w:val="de-DE"/>
        </w:rPr>
        <w:t xml:space="preserve">. </w:t>
      </w:r>
      <w:r w:rsidR="00FD7FBB">
        <w:rPr>
          <w:color w:val="666666"/>
          <w:lang w:val="de-DE"/>
        </w:rPr>
        <w:t xml:space="preserve">Belohnt wurde der innovative Ansatz des Holzwerkstoffspezialisten nun mit einer besonderen </w:t>
      </w:r>
      <w:r w:rsidR="00FD7FBB" w:rsidRPr="00BC05CA">
        <w:rPr>
          <w:color w:val="666666"/>
          <w:lang w:val="de-DE"/>
        </w:rPr>
        <w:t>Auszeichnung:</w:t>
      </w:r>
      <w:r w:rsidR="00FD7FBB">
        <w:rPr>
          <w:color w:val="666666"/>
          <w:lang w:val="de-DE"/>
        </w:rPr>
        <w:t xml:space="preserve"> Die </w:t>
      </w:r>
      <w:r w:rsidR="00FD7FBB" w:rsidRPr="00CB7A3A">
        <w:rPr>
          <w:b/>
          <w:color w:val="666666"/>
          <w:lang w:val="de-DE"/>
        </w:rPr>
        <w:t>PerfectSense Lackplatten Produktfamilie</w:t>
      </w:r>
      <w:r w:rsidR="00FD7FBB" w:rsidRPr="00CB7A3A">
        <w:rPr>
          <w:color w:val="666666"/>
          <w:lang w:val="de-DE"/>
        </w:rPr>
        <w:t xml:space="preserve"> wurde von der internationalen Jury des </w:t>
      </w:r>
      <w:r w:rsidR="00FD7FBB" w:rsidRPr="00CB7A3A">
        <w:rPr>
          <w:b/>
          <w:color w:val="666666"/>
          <w:lang w:val="de-DE"/>
        </w:rPr>
        <w:t>German Design Awards</w:t>
      </w:r>
      <w:r w:rsidR="00FD7FBB" w:rsidRPr="00CB7A3A">
        <w:rPr>
          <w:color w:val="666666"/>
          <w:lang w:val="de-DE"/>
        </w:rPr>
        <w:t xml:space="preserve"> für ihre herausragende Designqualität </w:t>
      </w:r>
      <w:r w:rsidR="00BC05CA">
        <w:rPr>
          <w:color w:val="666666"/>
          <w:lang w:val="de-DE"/>
        </w:rPr>
        <w:t>zum</w:t>
      </w:r>
      <w:r w:rsidR="00FD7FBB" w:rsidRPr="00CB7A3A">
        <w:rPr>
          <w:color w:val="666666"/>
          <w:lang w:val="de-DE"/>
        </w:rPr>
        <w:t xml:space="preserve"> </w:t>
      </w:r>
      <w:r w:rsidR="00FD7FBB" w:rsidRPr="00CB7A3A">
        <w:rPr>
          <w:b/>
          <w:color w:val="666666"/>
          <w:lang w:val="de-DE"/>
        </w:rPr>
        <w:t>„Winner“</w:t>
      </w:r>
      <w:r w:rsidR="00FD7FBB" w:rsidRPr="00CB7A3A">
        <w:rPr>
          <w:color w:val="666666"/>
          <w:lang w:val="de-DE"/>
        </w:rPr>
        <w:t xml:space="preserve"> gekürt</w:t>
      </w:r>
      <w:r w:rsidR="00FD7FBB">
        <w:rPr>
          <w:color w:val="666666"/>
          <w:lang w:val="de-DE"/>
        </w:rPr>
        <w:t xml:space="preserve">. </w:t>
      </w:r>
      <w:r>
        <w:rPr>
          <w:color w:val="666666"/>
          <w:lang w:val="de-DE"/>
        </w:rPr>
        <w:t>„Die weiterentwickelten und neuen Lackprodukte zielen genau auf die Bedürfnisse und Vorstellungen unserer Kunden hinsichtlich Qualität und Design ab. Wir bedienen den</w:t>
      </w:r>
      <w:r w:rsidR="00073B5C">
        <w:rPr>
          <w:color w:val="666666"/>
          <w:lang w:val="de-DE"/>
        </w:rPr>
        <w:t xml:space="preserve"> Wunsch nach widerstandsfähige</w:t>
      </w:r>
      <w:r>
        <w:rPr>
          <w:color w:val="666666"/>
          <w:lang w:val="de-DE"/>
        </w:rPr>
        <w:t>n und pflegeleichten Oberflächen mit besonders natürlich wirkender Haptik“, erklärt Hubert Höglauer, Leitung Marketing und Produktmanagement Möbel- und Innenausbau.</w:t>
      </w:r>
      <w:r w:rsidR="00CB7A3A">
        <w:rPr>
          <w:color w:val="666666"/>
          <w:lang w:val="de-DE"/>
        </w:rPr>
        <w:t xml:space="preserve"> </w:t>
      </w:r>
    </w:p>
    <w:bookmarkEnd w:id="1"/>
    <w:p w14:paraId="79AD2682" w14:textId="77777777" w:rsidR="003F2DA5" w:rsidRDefault="003F2DA5" w:rsidP="002F1BB5">
      <w:pPr>
        <w:spacing w:line="280" w:lineRule="exact"/>
        <w:jc w:val="both"/>
        <w:rPr>
          <w:color w:val="666666"/>
          <w:lang w:val="de-DE"/>
        </w:rPr>
      </w:pPr>
    </w:p>
    <w:p w14:paraId="49FA593C" w14:textId="03B7C5B8" w:rsidR="00540665" w:rsidRDefault="009B4CF9" w:rsidP="00540665">
      <w:pPr>
        <w:spacing w:line="280" w:lineRule="exact"/>
        <w:jc w:val="both"/>
        <w:rPr>
          <w:color w:val="666666"/>
          <w:lang w:val="de-DE"/>
        </w:rPr>
      </w:pPr>
      <w:r>
        <w:rPr>
          <w:color w:val="666666"/>
          <w:lang w:val="de-DE"/>
        </w:rPr>
        <w:t>S</w:t>
      </w:r>
      <w:r w:rsidR="00286DEE">
        <w:rPr>
          <w:color w:val="666666"/>
          <w:lang w:val="de-DE"/>
        </w:rPr>
        <w:t xml:space="preserve">eit </w:t>
      </w:r>
      <w:r w:rsidR="00201DED">
        <w:rPr>
          <w:color w:val="666666"/>
          <w:lang w:val="de-DE"/>
        </w:rPr>
        <w:t>ihrer</w:t>
      </w:r>
      <w:r w:rsidR="00286DEE">
        <w:rPr>
          <w:color w:val="666666"/>
          <w:lang w:val="de-DE"/>
        </w:rPr>
        <w:t xml:space="preserve"> Einführung im Jahr 2015 </w:t>
      </w:r>
      <w:r>
        <w:rPr>
          <w:color w:val="666666"/>
          <w:lang w:val="de-DE"/>
        </w:rPr>
        <w:t xml:space="preserve">haben sich die PerfectSense MDF-Lackplatten </w:t>
      </w:r>
      <w:r w:rsidR="00286DEE">
        <w:rPr>
          <w:color w:val="666666"/>
          <w:lang w:val="de-DE"/>
        </w:rPr>
        <w:t xml:space="preserve">erfolgreich </w:t>
      </w:r>
      <w:r w:rsidR="00201DED">
        <w:rPr>
          <w:color w:val="666666"/>
          <w:lang w:val="de-DE"/>
        </w:rPr>
        <w:t xml:space="preserve">im Markt </w:t>
      </w:r>
      <w:r w:rsidR="00286DEE">
        <w:rPr>
          <w:color w:val="666666"/>
          <w:lang w:val="de-DE"/>
        </w:rPr>
        <w:t xml:space="preserve">etabliert. </w:t>
      </w:r>
      <w:r>
        <w:rPr>
          <w:color w:val="666666"/>
          <w:lang w:val="de-DE"/>
        </w:rPr>
        <w:t>Die</w:t>
      </w:r>
      <w:r w:rsidR="004C26DC">
        <w:rPr>
          <w:color w:val="666666"/>
          <w:lang w:val="de-DE"/>
        </w:rPr>
        <w:t xml:space="preserve"> matten und hochglänzenden Oberflächen </w:t>
      </w:r>
      <w:r>
        <w:rPr>
          <w:color w:val="666666"/>
          <w:lang w:val="de-DE"/>
        </w:rPr>
        <w:t xml:space="preserve">konnten </w:t>
      </w:r>
      <w:r w:rsidR="004C26DC">
        <w:rPr>
          <w:color w:val="666666"/>
          <w:lang w:val="de-DE"/>
        </w:rPr>
        <w:t xml:space="preserve">bereits einige Auszeichnungen für sich verbuchen: Den </w:t>
      </w:r>
      <w:proofErr w:type="spellStart"/>
      <w:r w:rsidR="00274E4A">
        <w:rPr>
          <w:color w:val="666666"/>
          <w:lang w:val="de-DE"/>
        </w:rPr>
        <w:t>Icon</w:t>
      </w:r>
      <w:r w:rsidR="00FD7129">
        <w:rPr>
          <w:color w:val="666666"/>
          <w:lang w:val="de-DE"/>
        </w:rPr>
        <w:t>ic</w:t>
      </w:r>
      <w:proofErr w:type="spellEnd"/>
      <w:r w:rsidR="00274E4A">
        <w:rPr>
          <w:color w:val="666666"/>
          <w:lang w:val="de-DE"/>
        </w:rPr>
        <w:t xml:space="preserve"> Award 2016, den </w:t>
      </w:r>
      <w:r w:rsidR="004C26DC">
        <w:rPr>
          <w:color w:val="666666"/>
          <w:lang w:val="de-DE"/>
        </w:rPr>
        <w:t>G</w:t>
      </w:r>
      <w:r w:rsidR="006428D1">
        <w:rPr>
          <w:color w:val="666666"/>
          <w:lang w:val="de-DE"/>
        </w:rPr>
        <w:t xml:space="preserve">erman Design Award 2016, </w:t>
      </w:r>
      <w:r w:rsidR="004C26DC">
        <w:rPr>
          <w:color w:val="666666"/>
          <w:lang w:val="de-DE"/>
        </w:rPr>
        <w:t xml:space="preserve">2018 </w:t>
      </w:r>
      <w:r w:rsidR="006428D1">
        <w:rPr>
          <w:color w:val="666666"/>
          <w:lang w:val="de-DE"/>
        </w:rPr>
        <w:t xml:space="preserve">und 2020 </w:t>
      </w:r>
      <w:r w:rsidR="0062017E">
        <w:rPr>
          <w:color w:val="666666"/>
          <w:lang w:val="de-DE"/>
        </w:rPr>
        <w:t>sowie</w:t>
      </w:r>
      <w:r w:rsidR="004C26DC">
        <w:rPr>
          <w:color w:val="666666"/>
          <w:lang w:val="de-DE"/>
        </w:rPr>
        <w:t xml:space="preserve"> </w:t>
      </w:r>
      <w:r w:rsidR="00274E4A">
        <w:rPr>
          <w:color w:val="666666"/>
          <w:lang w:val="de-DE"/>
        </w:rPr>
        <w:t xml:space="preserve">den </w:t>
      </w:r>
      <w:proofErr w:type="spellStart"/>
      <w:r w:rsidR="00274E4A">
        <w:rPr>
          <w:color w:val="666666"/>
          <w:lang w:val="de-DE"/>
        </w:rPr>
        <w:t>interzum</w:t>
      </w:r>
      <w:proofErr w:type="spellEnd"/>
      <w:r w:rsidR="00274E4A">
        <w:rPr>
          <w:color w:val="666666"/>
          <w:lang w:val="de-DE"/>
        </w:rPr>
        <w:t xml:space="preserve"> </w:t>
      </w:r>
      <w:proofErr w:type="spellStart"/>
      <w:r w:rsidR="00274E4A">
        <w:rPr>
          <w:color w:val="666666"/>
          <w:lang w:val="de-DE"/>
        </w:rPr>
        <w:t>award</w:t>
      </w:r>
      <w:proofErr w:type="spellEnd"/>
      <w:r w:rsidR="00274E4A">
        <w:rPr>
          <w:color w:val="666666"/>
          <w:lang w:val="de-DE"/>
        </w:rPr>
        <w:t>: intelligent material &amp; design 2017 und 2019</w:t>
      </w:r>
      <w:r w:rsidR="004C26DC">
        <w:rPr>
          <w:color w:val="666666"/>
          <w:lang w:val="de-DE"/>
        </w:rPr>
        <w:t xml:space="preserve">. </w:t>
      </w:r>
      <w:r w:rsidR="00F313B1">
        <w:rPr>
          <w:color w:val="666666"/>
          <w:lang w:val="de-DE"/>
        </w:rPr>
        <w:t>Seither hat EGGER sein Lack-Produktportfolio und damit die PerfectSense Familie weiterentwickelt</w:t>
      </w:r>
      <w:r w:rsidR="00D641AE">
        <w:rPr>
          <w:color w:val="666666"/>
          <w:lang w:val="de-DE"/>
        </w:rPr>
        <w:t>.</w:t>
      </w:r>
    </w:p>
    <w:p w14:paraId="11459C69" w14:textId="77777777" w:rsidR="00540665" w:rsidRDefault="00540665" w:rsidP="00540665">
      <w:pPr>
        <w:spacing w:line="280" w:lineRule="exact"/>
        <w:jc w:val="both"/>
        <w:rPr>
          <w:color w:val="666666"/>
          <w:lang w:val="de-DE"/>
        </w:rPr>
      </w:pPr>
    </w:p>
    <w:p w14:paraId="33FF7282" w14:textId="31C546A1" w:rsidR="00C955EA" w:rsidRDefault="00E6664B" w:rsidP="00F313B1">
      <w:pPr>
        <w:spacing w:after="240" w:line="280" w:lineRule="exact"/>
        <w:jc w:val="both"/>
        <w:rPr>
          <w:color w:val="666666"/>
          <w:lang w:val="de-DE"/>
        </w:rPr>
      </w:pPr>
      <w:r>
        <w:rPr>
          <w:color w:val="666666"/>
          <w:lang w:val="de-DE"/>
        </w:rPr>
        <w:t>Das Ergebnis ist die</w:t>
      </w:r>
      <w:r w:rsidR="00C955EA">
        <w:rPr>
          <w:color w:val="666666"/>
          <w:lang w:val="de-DE"/>
        </w:rPr>
        <w:t xml:space="preserve"> Innovation </w:t>
      </w:r>
      <w:r w:rsidR="00C955EA" w:rsidRPr="00597F2A">
        <w:rPr>
          <w:b/>
          <w:color w:val="666666"/>
          <w:lang w:val="de-DE"/>
        </w:rPr>
        <w:t>PerfectSense Lackplatten mit Feelwood</w:t>
      </w:r>
      <w:r w:rsidR="009C75F7">
        <w:rPr>
          <w:b/>
          <w:color w:val="666666"/>
          <w:lang w:val="de-DE"/>
        </w:rPr>
        <w:t xml:space="preserve"> Strukturen</w:t>
      </w:r>
      <w:r>
        <w:rPr>
          <w:color w:val="666666"/>
          <w:lang w:val="de-DE"/>
        </w:rPr>
        <w:t xml:space="preserve">: </w:t>
      </w:r>
      <w:r w:rsidR="00C955EA">
        <w:rPr>
          <w:color w:val="666666"/>
          <w:lang w:val="de-DE"/>
        </w:rPr>
        <w:t xml:space="preserve">eine matte Lackoberfläche mit synchron auf das jeweilige Dekorbild angepassten Strukturen </w:t>
      </w:r>
      <w:r w:rsidR="008C1B86">
        <w:rPr>
          <w:color w:val="666666"/>
          <w:lang w:val="de-DE"/>
        </w:rPr>
        <w:t xml:space="preserve">sowie </w:t>
      </w:r>
      <w:r w:rsidR="00C955EA">
        <w:rPr>
          <w:color w:val="666666"/>
          <w:lang w:val="de-DE"/>
        </w:rPr>
        <w:t xml:space="preserve">Anti-Fingerprint Eigenschaft. Noch nie zuvor wurden Optik und Haptik so in Einklang gebracht. Die innovative Produktneuheit erweckt erst recht den Wunsch, die Oberflächen zu erfühlen. Dank der </w:t>
      </w:r>
      <w:r w:rsidR="00C955EA" w:rsidRPr="00DF21A4">
        <w:rPr>
          <w:b/>
          <w:color w:val="666666"/>
          <w:lang w:val="de-DE"/>
        </w:rPr>
        <w:t>Anti-Fingerprint Eigenschaft</w:t>
      </w:r>
      <w:r w:rsidR="00C955EA">
        <w:rPr>
          <w:color w:val="666666"/>
          <w:lang w:val="de-DE"/>
        </w:rPr>
        <w:t xml:space="preserve">, auf der so gut wie keine Fingerabdrücke zurückbleiben, ist dies auch bei dunklen Farbstellungen ohne Bedenken möglich. EGGER hebt </w:t>
      </w:r>
      <w:r w:rsidR="00C955EA">
        <w:rPr>
          <w:color w:val="666666"/>
          <w:lang w:val="de-DE"/>
        </w:rPr>
        <w:lastRenderedPageBreak/>
        <w:t xml:space="preserve">damit das Thema Haptik auf ein völlig neues Niveau – und das </w:t>
      </w:r>
      <w:r w:rsidR="00540665">
        <w:rPr>
          <w:color w:val="666666"/>
          <w:lang w:val="de-DE"/>
        </w:rPr>
        <w:t>wurde</w:t>
      </w:r>
      <w:r w:rsidR="00C955EA">
        <w:rPr>
          <w:color w:val="666666"/>
          <w:lang w:val="de-DE"/>
        </w:rPr>
        <w:t xml:space="preserve"> gleich mit zwei Awards untermauert: Die PerfectSense Lackplatten mit Feelwood Strukturen </w:t>
      </w:r>
      <w:r w:rsidR="009678A2">
        <w:rPr>
          <w:color w:val="666666"/>
          <w:lang w:val="de-DE"/>
        </w:rPr>
        <w:t>wurden mit dem</w:t>
      </w:r>
      <w:r w:rsidR="00C955EA">
        <w:rPr>
          <w:color w:val="666666"/>
          <w:lang w:val="de-DE"/>
        </w:rPr>
        <w:t xml:space="preserve"> </w:t>
      </w:r>
      <w:proofErr w:type="spellStart"/>
      <w:r w:rsidR="00C955EA" w:rsidRPr="00C955EA">
        <w:rPr>
          <w:b/>
          <w:color w:val="666666"/>
          <w:lang w:val="de-DE"/>
        </w:rPr>
        <w:t>Red</w:t>
      </w:r>
      <w:proofErr w:type="spellEnd"/>
      <w:r w:rsidR="00C955EA" w:rsidRPr="00C955EA">
        <w:rPr>
          <w:b/>
          <w:color w:val="666666"/>
          <w:lang w:val="de-DE"/>
        </w:rPr>
        <w:t xml:space="preserve"> </w:t>
      </w:r>
      <w:proofErr w:type="spellStart"/>
      <w:r w:rsidR="00C955EA" w:rsidRPr="00C955EA">
        <w:rPr>
          <w:b/>
          <w:color w:val="666666"/>
          <w:lang w:val="de-DE"/>
        </w:rPr>
        <w:t>Dot</w:t>
      </w:r>
      <w:proofErr w:type="spellEnd"/>
      <w:r w:rsidR="00C955EA" w:rsidRPr="00C955EA">
        <w:rPr>
          <w:b/>
          <w:color w:val="666666"/>
          <w:lang w:val="de-DE"/>
        </w:rPr>
        <w:t xml:space="preserve"> Award 2021</w:t>
      </w:r>
      <w:r w:rsidR="00C955EA">
        <w:rPr>
          <w:color w:val="666666"/>
          <w:lang w:val="de-DE"/>
        </w:rPr>
        <w:t xml:space="preserve"> sowie </w:t>
      </w:r>
      <w:r w:rsidR="003F4A6F">
        <w:rPr>
          <w:color w:val="666666"/>
          <w:lang w:val="de-DE"/>
        </w:rPr>
        <w:t>mit der</w:t>
      </w:r>
      <w:r w:rsidR="00280378">
        <w:rPr>
          <w:color w:val="666666"/>
          <w:lang w:val="de-DE"/>
        </w:rPr>
        <w:t xml:space="preserve"> Auszeichnung </w:t>
      </w:r>
      <w:r w:rsidR="00280378" w:rsidRPr="00280378">
        <w:rPr>
          <w:b/>
          <w:color w:val="666666"/>
          <w:lang w:val="de-DE"/>
        </w:rPr>
        <w:t>„Winner“ des</w:t>
      </w:r>
      <w:r w:rsidR="00280378">
        <w:rPr>
          <w:color w:val="666666"/>
          <w:lang w:val="de-DE"/>
        </w:rPr>
        <w:t xml:space="preserve"> </w:t>
      </w:r>
      <w:r w:rsidR="00C955EA" w:rsidRPr="00C955EA">
        <w:rPr>
          <w:b/>
          <w:color w:val="666666"/>
          <w:lang w:val="de-DE"/>
        </w:rPr>
        <w:t>German Innovation Award</w:t>
      </w:r>
      <w:r w:rsidR="00280378">
        <w:rPr>
          <w:b/>
          <w:color w:val="666666"/>
          <w:lang w:val="de-DE"/>
        </w:rPr>
        <w:t>s</w:t>
      </w:r>
      <w:r w:rsidR="003F4A6F">
        <w:rPr>
          <w:b/>
          <w:color w:val="666666"/>
          <w:lang w:val="de-DE"/>
        </w:rPr>
        <w:t xml:space="preserve"> 2021 </w:t>
      </w:r>
      <w:r w:rsidR="003F4A6F" w:rsidRPr="003F4A6F">
        <w:rPr>
          <w:color w:val="666666"/>
          <w:lang w:val="de-DE"/>
        </w:rPr>
        <w:t>ausgezeichnet.</w:t>
      </w:r>
      <w:r w:rsidR="00C92287">
        <w:rPr>
          <w:b/>
          <w:color w:val="666666"/>
          <w:lang w:val="de-DE"/>
        </w:rPr>
        <w:t xml:space="preserve"> </w:t>
      </w:r>
    </w:p>
    <w:p w14:paraId="24D84FEB" w14:textId="70BE28EA" w:rsidR="00F9234B" w:rsidRPr="008107BC" w:rsidRDefault="00540665" w:rsidP="008107BC">
      <w:pPr>
        <w:spacing w:after="240" w:line="280" w:lineRule="exact"/>
        <w:jc w:val="both"/>
        <w:rPr>
          <w:b/>
          <w:color w:val="666666"/>
          <w:lang w:val="de-DE"/>
        </w:rPr>
      </w:pPr>
      <w:r>
        <w:rPr>
          <w:color w:val="666666"/>
          <w:lang w:val="de-DE"/>
        </w:rPr>
        <w:t>Mit seiner innovativen Gestaltung überzeugte nun auch das</w:t>
      </w:r>
      <w:r w:rsidR="008D2CE0">
        <w:rPr>
          <w:color w:val="666666"/>
          <w:lang w:val="de-DE"/>
        </w:rPr>
        <w:t xml:space="preserve"> gesamte PerfectSense Portfolio die internationale Expertenjury des </w:t>
      </w:r>
      <w:r w:rsidR="008D2CE0" w:rsidRPr="008107BC">
        <w:rPr>
          <w:b/>
          <w:color w:val="666666"/>
          <w:lang w:val="de-DE"/>
        </w:rPr>
        <w:t>German Design Awards</w:t>
      </w:r>
      <w:r w:rsidR="001C22CB">
        <w:rPr>
          <w:b/>
          <w:color w:val="666666"/>
          <w:lang w:val="de-DE"/>
        </w:rPr>
        <w:t xml:space="preserve"> 2022</w:t>
      </w:r>
      <w:r w:rsidR="008D2CE0">
        <w:rPr>
          <w:color w:val="666666"/>
          <w:lang w:val="de-DE"/>
        </w:rPr>
        <w:t>.</w:t>
      </w:r>
      <w:r w:rsidR="008107BC">
        <w:rPr>
          <w:color w:val="666666"/>
          <w:lang w:val="de-DE"/>
        </w:rPr>
        <w:t xml:space="preserve"> Dieser</w:t>
      </w:r>
      <w:r w:rsidR="008D2CE0" w:rsidRPr="008107BC">
        <w:rPr>
          <w:color w:val="666666"/>
          <w:lang w:val="de-DE"/>
        </w:rPr>
        <w:t xml:space="preserve"> zeichnet branchenübergreifend Produkte und Lösungen aus, die sich vor allem durch </w:t>
      </w:r>
      <w:r w:rsidR="00B03796" w:rsidRPr="008107BC">
        <w:rPr>
          <w:color w:val="666666"/>
          <w:lang w:val="de-DE"/>
        </w:rPr>
        <w:t xml:space="preserve">ihre wegweisenden Designleistungen </w:t>
      </w:r>
      <w:r w:rsidR="008D2CE0" w:rsidRPr="008107BC">
        <w:rPr>
          <w:color w:val="666666"/>
          <w:lang w:val="de-DE"/>
        </w:rPr>
        <w:t>von Mitstreitern abheben.</w:t>
      </w:r>
      <w:r w:rsidR="00A74F25" w:rsidRPr="008107BC">
        <w:rPr>
          <w:color w:val="666666"/>
          <w:lang w:val="de-DE"/>
        </w:rPr>
        <w:t xml:space="preserve"> </w:t>
      </w:r>
    </w:p>
    <w:p w14:paraId="197EB0BB" w14:textId="77777777" w:rsidR="00BC0A9E" w:rsidRPr="00F9234B" w:rsidRDefault="00BC0A9E" w:rsidP="00BC0A9E">
      <w:pPr>
        <w:rPr>
          <w:color w:val="666666"/>
          <w:lang w:val="de-DE"/>
        </w:rPr>
      </w:pPr>
    </w:p>
    <w:p w14:paraId="2C4EBEEA" w14:textId="77777777" w:rsidR="007D3547" w:rsidRPr="00797D84" w:rsidRDefault="007D3547" w:rsidP="007D33B4">
      <w:pPr>
        <w:pBdr>
          <w:top w:val="single" w:sz="4" w:space="1" w:color="666666"/>
        </w:pBdr>
        <w:spacing w:line="280" w:lineRule="exact"/>
        <w:jc w:val="both"/>
        <w:rPr>
          <w:color w:val="666666"/>
          <w:lang w:val="de-DE"/>
        </w:rPr>
      </w:pPr>
    </w:p>
    <w:p w14:paraId="63FEEDB3" w14:textId="09259C9A" w:rsidR="007D3547" w:rsidRPr="00FC6AC6" w:rsidRDefault="00342BD4" w:rsidP="007D3547">
      <w:pPr>
        <w:spacing w:line="300" w:lineRule="exact"/>
        <w:ind w:left="425"/>
        <w:jc w:val="both"/>
        <w:rPr>
          <w:b/>
          <w:color w:val="E31B37"/>
          <w:sz w:val="24"/>
          <w:szCs w:val="24"/>
          <w:lang w:val="de-DE"/>
        </w:rPr>
      </w:pPr>
      <w:r>
        <w:rPr>
          <w:b/>
          <w:color w:val="E31B37"/>
          <w:sz w:val="24"/>
          <w:szCs w:val="24"/>
          <w:lang w:val="de-DE"/>
        </w:rPr>
        <w:t xml:space="preserve">Awards für </w:t>
      </w:r>
      <w:r w:rsidR="00B03796">
        <w:rPr>
          <w:b/>
          <w:color w:val="E31B37"/>
          <w:sz w:val="24"/>
          <w:szCs w:val="24"/>
          <w:lang w:val="de-DE"/>
        </w:rPr>
        <w:t>Produktfamilie</w:t>
      </w:r>
      <w:r>
        <w:rPr>
          <w:b/>
          <w:color w:val="E31B37"/>
          <w:sz w:val="24"/>
          <w:szCs w:val="24"/>
          <w:lang w:val="de-DE"/>
        </w:rPr>
        <w:t xml:space="preserve"> PerfectSense </w:t>
      </w:r>
      <w:r w:rsidR="00B03796">
        <w:rPr>
          <w:b/>
          <w:color w:val="E31B37"/>
          <w:sz w:val="24"/>
          <w:szCs w:val="24"/>
          <w:lang w:val="de-DE"/>
        </w:rPr>
        <w:t>Lackplatten</w:t>
      </w:r>
    </w:p>
    <w:p w14:paraId="45F1CBEF" w14:textId="77777777" w:rsidR="007D3547" w:rsidRPr="004E06FC" w:rsidRDefault="007D3547" w:rsidP="007D3547">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073B5C" w14:paraId="6EBE56F2" w14:textId="77777777" w:rsidTr="006A47FD">
        <w:trPr>
          <w:trHeight w:val="1559"/>
        </w:trPr>
        <w:tc>
          <w:tcPr>
            <w:tcW w:w="4182" w:type="dxa"/>
            <w:tcMar>
              <w:top w:w="0" w:type="dxa"/>
              <w:left w:w="425" w:type="dxa"/>
              <w:bottom w:w="170" w:type="dxa"/>
              <w:right w:w="0" w:type="dxa"/>
            </w:tcMar>
          </w:tcPr>
          <w:p w14:paraId="0FF978E6" w14:textId="268838DF" w:rsidR="00B03796" w:rsidRDefault="00BD64E4" w:rsidP="006A47FD">
            <w:pPr>
              <w:pStyle w:val="Factbox"/>
              <w:numPr>
                <w:ilvl w:val="0"/>
                <w:numId w:val="3"/>
              </w:numPr>
              <w:tabs>
                <w:tab w:val="clear" w:pos="355"/>
                <w:tab w:val="num" w:pos="143"/>
              </w:tabs>
              <w:spacing w:after="140"/>
              <w:ind w:left="427" w:hanging="427"/>
              <w:jc w:val="left"/>
              <w:rPr>
                <w:color w:val="666666"/>
              </w:rPr>
            </w:pPr>
            <w:r>
              <w:rPr>
                <w:color w:val="666666"/>
              </w:rPr>
              <w:t>Beim German Design Award 2022</w:t>
            </w:r>
            <w:r w:rsidR="00B03796">
              <w:rPr>
                <w:color w:val="666666"/>
              </w:rPr>
              <w:t xml:space="preserve"> erhält die</w:t>
            </w:r>
            <w:r w:rsidR="00073B5C">
              <w:rPr>
                <w:color w:val="666666"/>
              </w:rPr>
              <w:t xml:space="preserve"> PerfectSense Lackplatten</w:t>
            </w:r>
            <w:r w:rsidR="00B03796">
              <w:rPr>
                <w:color w:val="666666"/>
              </w:rPr>
              <w:t xml:space="preserve"> Produktfamilie die Auszeichnung „Winner“.</w:t>
            </w:r>
          </w:p>
          <w:p w14:paraId="1AA74F53" w14:textId="5F86FAA3" w:rsidR="007D3547" w:rsidRPr="003F4F51" w:rsidRDefault="00B03796" w:rsidP="006A47FD">
            <w:pPr>
              <w:pStyle w:val="Factbox"/>
              <w:numPr>
                <w:ilvl w:val="0"/>
                <w:numId w:val="3"/>
              </w:numPr>
              <w:tabs>
                <w:tab w:val="clear" w:pos="355"/>
                <w:tab w:val="num" w:pos="143"/>
              </w:tabs>
              <w:spacing w:after="140"/>
              <w:ind w:left="427" w:hanging="427"/>
              <w:jc w:val="left"/>
              <w:rPr>
                <w:color w:val="666666"/>
              </w:rPr>
            </w:pPr>
            <w:r>
              <w:rPr>
                <w:color w:val="666666"/>
              </w:rPr>
              <w:t>Die Lackplatten überzeugen mit visueller Perfektion und haptischem Erlebnis.</w:t>
            </w:r>
          </w:p>
        </w:tc>
        <w:tc>
          <w:tcPr>
            <w:tcW w:w="4182" w:type="dxa"/>
            <w:tcMar>
              <w:top w:w="0" w:type="dxa"/>
              <w:left w:w="0" w:type="dxa"/>
              <w:bottom w:w="170" w:type="dxa"/>
              <w:right w:w="0" w:type="dxa"/>
            </w:tcMar>
          </w:tcPr>
          <w:p w14:paraId="1F9AE95D" w14:textId="148CDEF6" w:rsidR="00667262" w:rsidRPr="003F4F51" w:rsidRDefault="00B03796" w:rsidP="006A47FD">
            <w:pPr>
              <w:pStyle w:val="Factbox"/>
              <w:numPr>
                <w:ilvl w:val="0"/>
                <w:numId w:val="3"/>
              </w:numPr>
              <w:tabs>
                <w:tab w:val="clear" w:pos="355"/>
                <w:tab w:val="num" w:pos="143"/>
              </w:tabs>
              <w:spacing w:after="140"/>
              <w:ind w:left="427" w:hanging="427"/>
              <w:jc w:val="left"/>
              <w:rPr>
                <w:color w:val="666666"/>
              </w:rPr>
            </w:pPr>
            <w:r>
              <w:rPr>
                <w:color w:val="666666"/>
              </w:rPr>
              <w:t xml:space="preserve">Die innovative Weiterentwicklung PerfectSense Feelwood wurde </w:t>
            </w:r>
            <w:r w:rsidR="00073B5C">
              <w:rPr>
                <w:color w:val="666666"/>
              </w:rPr>
              <w:t xml:space="preserve">2021 </w:t>
            </w:r>
            <w:r>
              <w:rPr>
                <w:color w:val="666666"/>
              </w:rPr>
              <w:t>bereits mit zwei international anerkannten Awards gekrönt.</w:t>
            </w:r>
          </w:p>
          <w:p w14:paraId="14F74FD5" w14:textId="023DC1B1" w:rsidR="007D3547" w:rsidRPr="003F4F51" w:rsidRDefault="00C41C00" w:rsidP="00DC6104">
            <w:pPr>
              <w:pStyle w:val="Factbox"/>
              <w:numPr>
                <w:ilvl w:val="0"/>
                <w:numId w:val="3"/>
              </w:numPr>
              <w:tabs>
                <w:tab w:val="clear" w:pos="355"/>
                <w:tab w:val="num" w:pos="143"/>
              </w:tabs>
              <w:spacing w:after="140"/>
              <w:ind w:left="427" w:hanging="427"/>
              <w:jc w:val="left"/>
              <w:rPr>
                <w:color w:val="666666"/>
              </w:rPr>
            </w:pPr>
            <w:r>
              <w:rPr>
                <w:color w:val="666666"/>
              </w:rPr>
              <w:t>Durch die Anti-Fingerprint Eigenschaft bleiben so gut wie keine Fingerabdrücke</w:t>
            </w:r>
            <w:r w:rsidR="00073B5C">
              <w:rPr>
                <w:color w:val="666666"/>
              </w:rPr>
              <w:t xml:space="preserve"> auf den matten und matt-strukturierten Oberflächen</w:t>
            </w:r>
            <w:r>
              <w:rPr>
                <w:color w:val="666666"/>
              </w:rPr>
              <w:t xml:space="preserve"> zurück. Das ist besonders bei angesagten dunklen Dekoren vorteilhaft.</w:t>
            </w:r>
            <w:r w:rsidR="00DC6104" w:rsidRPr="003F4F51">
              <w:rPr>
                <w:color w:val="666666"/>
              </w:rPr>
              <w:t xml:space="preserve"> </w:t>
            </w:r>
          </w:p>
        </w:tc>
      </w:tr>
    </w:tbl>
    <w:p w14:paraId="171A8770" w14:textId="77777777" w:rsidR="007D3547" w:rsidRDefault="007D3547" w:rsidP="007D3547">
      <w:pPr>
        <w:pBdr>
          <w:top w:val="single" w:sz="4" w:space="1" w:color="666666"/>
        </w:pBdr>
        <w:spacing w:after="280" w:line="280" w:lineRule="atLeast"/>
        <w:rPr>
          <w:b/>
          <w:color w:val="E31B37"/>
          <w:sz w:val="32"/>
          <w:szCs w:val="32"/>
          <w:u w:color="000000"/>
          <w:lang w:val="de-DE"/>
        </w:rPr>
      </w:pPr>
    </w:p>
    <w:p w14:paraId="6FCAA189" w14:textId="3A563F94" w:rsidR="0074392F" w:rsidRPr="0074392F" w:rsidRDefault="00A77CD8" w:rsidP="00434205">
      <w:pPr>
        <w:spacing w:after="240" w:line="380" w:lineRule="exact"/>
        <w:rPr>
          <w:i/>
          <w:color w:val="666666"/>
          <w:lang w:val="de-DE"/>
        </w:rPr>
      </w:pPr>
      <w:r>
        <w:rPr>
          <w:b/>
          <w:color w:val="E31B37"/>
          <w:sz w:val="32"/>
          <w:szCs w:val="32"/>
          <w:u w:color="000000"/>
          <w:lang w:val="de-DE"/>
        </w:rPr>
        <w:br w:type="page"/>
      </w:r>
      <w:r w:rsidRPr="00A77CD8">
        <w:rPr>
          <w:rFonts w:cs="Arial"/>
          <w:b/>
          <w:color w:val="E31B37"/>
          <w:sz w:val="32"/>
          <w:szCs w:val="32"/>
          <w:lang w:val="de-DE"/>
        </w:rPr>
        <w:lastRenderedPageBreak/>
        <w:t>Bildlegende</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3663"/>
      </w:tblGrid>
      <w:tr w:rsidR="00580619" w:rsidRPr="00A80E23" w14:paraId="2BC09A8E" w14:textId="77777777" w:rsidTr="0009646A">
        <w:tc>
          <w:tcPr>
            <w:tcW w:w="4751" w:type="dxa"/>
          </w:tcPr>
          <w:p w14:paraId="643EB122" w14:textId="6408A92F" w:rsidR="00580619" w:rsidRDefault="00580619" w:rsidP="00580619">
            <w:pPr>
              <w:spacing w:line="380" w:lineRule="exact"/>
              <w:rPr>
                <w:noProof/>
                <w:color w:val="666666"/>
                <w:lang w:val="de-DE"/>
              </w:rPr>
            </w:pPr>
            <w:r w:rsidRPr="0009646A">
              <w:rPr>
                <w:noProof/>
                <w:lang w:val="de-DE"/>
              </w:rPr>
              <w:drawing>
                <wp:anchor distT="0" distB="0" distL="114300" distR="114300" simplePos="0" relativeHeight="251679744" behindDoc="0" locked="0" layoutInCell="1" allowOverlap="1" wp14:anchorId="3B4F61D1" wp14:editId="04D67660">
                  <wp:simplePos x="0" y="0"/>
                  <wp:positionH relativeFrom="column">
                    <wp:posOffset>-66040</wp:posOffset>
                  </wp:positionH>
                  <wp:positionV relativeFrom="paragraph">
                    <wp:posOffset>9525</wp:posOffset>
                  </wp:positionV>
                  <wp:extent cx="2880000" cy="2158319"/>
                  <wp:effectExtent l="0" t="0" r="0" b="0"/>
                  <wp:wrapSquare wrapText="bothSides"/>
                  <wp:docPr id="4" name="Grafik 4" descr="C:\Users\IFUCHS\AppData\Local\Temp\02PI_AP_PH_fur_perfectsense_feelwood_mood_U999_TM28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FUCHS\AppData\Local\Temp\02PI_AP_PH_fur_perfectsense_feelwood_mood_U999_TM28_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58319"/>
                          </a:xfrm>
                          <a:prstGeom prst="rect">
                            <a:avLst/>
                          </a:prstGeom>
                          <a:noFill/>
                          <a:ln>
                            <a:noFill/>
                          </a:ln>
                        </pic:spPr>
                      </pic:pic>
                    </a:graphicData>
                  </a:graphic>
                </wp:anchor>
              </w:drawing>
            </w:r>
          </w:p>
        </w:tc>
        <w:tc>
          <w:tcPr>
            <w:tcW w:w="3663" w:type="dxa"/>
          </w:tcPr>
          <w:p w14:paraId="1998D592" w14:textId="77777777" w:rsidR="00580619" w:rsidRDefault="00580619" w:rsidP="00580619">
            <w:pPr>
              <w:spacing w:before="216" w:line="280" w:lineRule="atLeast"/>
              <w:rPr>
                <w:color w:val="666666"/>
                <w:lang w:val="de-DE"/>
              </w:rPr>
            </w:pPr>
            <w:r>
              <w:rPr>
                <w:color w:val="666666"/>
                <w:lang w:val="de-DE"/>
              </w:rPr>
              <w:t xml:space="preserve">Die Kombination aus dem eleganten Glanz von </w:t>
            </w:r>
            <w:r w:rsidRPr="0009646A">
              <w:rPr>
                <w:b/>
                <w:color w:val="666666"/>
                <w:lang w:val="de-DE"/>
              </w:rPr>
              <w:t xml:space="preserve">PerfectSense Premium </w:t>
            </w:r>
            <w:proofErr w:type="spellStart"/>
            <w:r w:rsidRPr="0009646A">
              <w:rPr>
                <w:b/>
                <w:color w:val="666666"/>
                <w:lang w:val="de-DE"/>
              </w:rPr>
              <w:t>Gloss</w:t>
            </w:r>
            <w:proofErr w:type="spellEnd"/>
            <w:r>
              <w:rPr>
                <w:color w:val="666666"/>
                <w:lang w:val="de-DE"/>
              </w:rPr>
              <w:t xml:space="preserve"> und der authentischen Natürlichkeit von </w:t>
            </w:r>
            <w:r w:rsidRPr="0009646A">
              <w:rPr>
                <w:b/>
                <w:color w:val="666666"/>
                <w:lang w:val="de-DE"/>
              </w:rPr>
              <w:t>PerfectSense Feelwood</w:t>
            </w:r>
            <w:r>
              <w:rPr>
                <w:color w:val="666666"/>
                <w:lang w:val="de-DE"/>
              </w:rPr>
              <w:t xml:space="preserve"> sorgt für ein gemütliches und gleichzeitig modernes Ambiente.</w:t>
            </w:r>
          </w:p>
          <w:p w14:paraId="541E5C1D" w14:textId="782AB619" w:rsidR="00580619" w:rsidRDefault="00580619" w:rsidP="00580619">
            <w:pPr>
              <w:spacing w:before="216" w:line="280" w:lineRule="atLeast"/>
              <w:rPr>
                <w:color w:val="666666"/>
                <w:lang w:val="de-DE"/>
              </w:rPr>
            </w:pPr>
            <w:r w:rsidRPr="009E7EDE">
              <w:rPr>
                <w:color w:val="666666"/>
                <w:sz w:val="16"/>
                <w:lang w:val="de-DE"/>
              </w:rPr>
              <w:t xml:space="preserve">Im Bild: U999 PG Schwarz PerfectSense Premium </w:t>
            </w:r>
            <w:proofErr w:type="spellStart"/>
            <w:r w:rsidRPr="009E7EDE">
              <w:rPr>
                <w:color w:val="666666"/>
                <w:sz w:val="16"/>
                <w:lang w:val="de-DE"/>
              </w:rPr>
              <w:t>Gloss</w:t>
            </w:r>
            <w:proofErr w:type="spellEnd"/>
            <w:r>
              <w:rPr>
                <w:color w:val="666666"/>
                <w:sz w:val="16"/>
                <w:lang w:val="de-DE"/>
              </w:rPr>
              <w:t xml:space="preserve"> und U999 </w:t>
            </w:r>
            <w:r w:rsidRPr="0009646A">
              <w:rPr>
                <w:color w:val="666666"/>
                <w:sz w:val="16"/>
                <w:lang w:val="de-DE"/>
              </w:rPr>
              <w:t>TM28</w:t>
            </w:r>
            <w:r>
              <w:rPr>
                <w:color w:val="666666"/>
                <w:sz w:val="16"/>
                <w:lang w:val="de-DE"/>
              </w:rPr>
              <w:t xml:space="preserve"> Schwarz</w:t>
            </w:r>
          </w:p>
        </w:tc>
      </w:tr>
      <w:tr w:rsidR="00977B1D" w:rsidRPr="00A80E23" w14:paraId="23B79806" w14:textId="77777777" w:rsidTr="0009646A">
        <w:tc>
          <w:tcPr>
            <w:tcW w:w="4751" w:type="dxa"/>
          </w:tcPr>
          <w:p w14:paraId="67BADC38" w14:textId="72ED8BB2" w:rsidR="00977B1D" w:rsidRPr="00996E02" w:rsidRDefault="00977B1D" w:rsidP="00D11597">
            <w:pPr>
              <w:spacing w:line="380" w:lineRule="exact"/>
              <w:rPr>
                <w:noProof/>
                <w:color w:val="666666"/>
                <w:lang w:val="de-DE"/>
              </w:rPr>
            </w:pPr>
            <w:r>
              <w:rPr>
                <w:noProof/>
                <w:color w:val="666666"/>
                <w:lang w:val="de-DE"/>
              </w:rPr>
              <w:drawing>
                <wp:anchor distT="0" distB="0" distL="114300" distR="114300" simplePos="0" relativeHeight="251670528" behindDoc="0" locked="0" layoutInCell="1" allowOverlap="1" wp14:anchorId="13F9D663" wp14:editId="43C0647D">
                  <wp:simplePos x="0" y="0"/>
                  <wp:positionH relativeFrom="column">
                    <wp:posOffset>-62865</wp:posOffset>
                  </wp:positionH>
                  <wp:positionV relativeFrom="paragraph">
                    <wp:posOffset>0</wp:posOffset>
                  </wp:positionV>
                  <wp:extent cx="2880000" cy="1900478"/>
                  <wp:effectExtent l="0" t="0" r="0" b="508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00478"/>
                          </a:xfrm>
                          <a:prstGeom prst="rect">
                            <a:avLst/>
                          </a:prstGeom>
                        </pic:spPr>
                      </pic:pic>
                    </a:graphicData>
                  </a:graphic>
                  <wp14:sizeRelH relativeFrom="margin">
                    <wp14:pctWidth>0</wp14:pctWidth>
                  </wp14:sizeRelH>
                  <wp14:sizeRelV relativeFrom="margin">
                    <wp14:pctHeight>0</wp14:pctHeight>
                  </wp14:sizeRelV>
                </wp:anchor>
              </w:drawing>
            </w:r>
          </w:p>
        </w:tc>
        <w:tc>
          <w:tcPr>
            <w:tcW w:w="3663" w:type="dxa"/>
          </w:tcPr>
          <w:p w14:paraId="7BD3B1A3" w14:textId="77777777" w:rsidR="00580619" w:rsidRDefault="00580619" w:rsidP="00977B1D">
            <w:pPr>
              <w:spacing w:after="240" w:line="280" w:lineRule="exact"/>
              <w:jc w:val="both"/>
              <w:rPr>
                <w:noProof/>
                <w:color w:val="666666"/>
                <w:lang w:val="de-DE"/>
              </w:rPr>
            </w:pPr>
          </w:p>
          <w:p w14:paraId="4699B157" w14:textId="77777777" w:rsidR="00580619" w:rsidRDefault="00977B1D" w:rsidP="00977B1D">
            <w:pPr>
              <w:spacing w:after="240" w:line="280" w:lineRule="exact"/>
              <w:jc w:val="both"/>
              <w:rPr>
                <w:noProof/>
                <w:color w:val="666666"/>
                <w:lang w:val="de-DE"/>
              </w:rPr>
            </w:pPr>
            <w:r>
              <w:rPr>
                <w:noProof/>
                <w:color w:val="666666"/>
                <w:lang w:val="de-DE"/>
              </w:rPr>
              <w:t xml:space="preserve">Die Produktinnovation </w:t>
            </w:r>
            <w:r w:rsidRPr="0009646A">
              <w:rPr>
                <w:b/>
                <w:noProof/>
                <w:color w:val="666666"/>
                <w:lang w:val="de-DE"/>
              </w:rPr>
              <w:t>PerfectSense Feelwood Lackplatten</w:t>
            </w:r>
            <w:r>
              <w:rPr>
                <w:noProof/>
                <w:color w:val="666666"/>
                <w:lang w:val="de-DE"/>
              </w:rPr>
              <w:t xml:space="preserve"> hebt die Authentizität von Optik und Haptik auf ein vollig neues Niveau.</w:t>
            </w:r>
          </w:p>
          <w:p w14:paraId="1B6AE939" w14:textId="052DBC33" w:rsidR="00977B1D" w:rsidRDefault="00977B1D" w:rsidP="00977B1D">
            <w:pPr>
              <w:spacing w:after="240" w:line="280" w:lineRule="exact"/>
              <w:jc w:val="both"/>
              <w:rPr>
                <w:noProof/>
                <w:color w:val="666666"/>
                <w:lang w:val="de-DE"/>
              </w:rPr>
            </w:pPr>
            <w:r>
              <w:rPr>
                <w:color w:val="666666"/>
                <w:sz w:val="16"/>
                <w:lang w:val="de-DE"/>
              </w:rPr>
              <w:t>Im Bild: H3311 TM28 Cuneo Eiche gebleicht</w:t>
            </w:r>
          </w:p>
          <w:p w14:paraId="069F2E15" w14:textId="77777777" w:rsidR="00977B1D" w:rsidRDefault="00977B1D" w:rsidP="00D11597">
            <w:pPr>
              <w:pStyle w:val="Factbox"/>
              <w:jc w:val="left"/>
              <w:rPr>
                <w:color w:val="666666"/>
              </w:rPr>
            </w:pPr>
          </w:p>
        </w:tc>
      </w:tr>
      <w:tr w:rsidR="0009646A" w:rsidRPr="00A80E23" w14:paraId="446C8AA7" w14:textId="77777777" w:rsidTr="0009646A">
        <w:tc>
          <w:tcPr>
            <w:tcW w:w="4751" w:type="dxa"/>
          </w:tcPr>
          <w:p w14:paraId="758DCF9B" w14:textId="7C9EC4C3" w:rsidR="0009646A" w:rsidRDefault="0009646A" w:rsidP="00D11597">
            <w:pPr>
              <w:spacing w:line="380" w:lineRule="exact"/>
              <w:rPr>
                <w:noProof/>
                <w:color w:val="666666"/>
                <w:lang w:val="de-DE"/>
              </w:rPr>
            </w:pPr>
            <w:r w:rsidRPr="006206C2">
              <w:rPr>
                <w:noProof/>
                <w:lang w:val="de-DE"/>
              </w:rPr>
              <w:drawing>
                <wp:anchor distT="0" distB="0" distL="114300" distR="114300" simplePos="0" relativeHeight="251673600" behindDoc="0" locked="0" layoutInCell="1" allowOverlap="1" wp14:anchorId="0F3CCDE3" wp14:editId="5C4763CE">
                  <wp:simplePos x="0" y="0"/>
                  <wp:positionH relativeFrom="column">
                    <wp:posOffset>-43815</wp:posOffset>
                  </wp:positionH>
                  <wp:positionV relativeFrom="paragraph">
                    <wp:posOffset>0</wp:posOffset>
                  </wp:positionV>
                  <wp:extent cx="2880000" cy="1503153"/>
                  <wp:effectExtent l="0" t="0" r="0" b="190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503153"/>
                          </a:xfrm>
                          <a:prstGeom prst="rect">
                            <a:avLst/>
                          </a:prstGeom>
                        </pic:spPr>
                      </pic:pic>
                    </a:graphicData>
                  </a:graphic>
                </wp:anchor>
              </w:drawing>
            </w:r>
          </w:p>
        </w:tc>
        <w:tc>
          <w:tcPr>
            <w:tcW w:w="3663" w:type="dxa"/>
          </w:tcPr>
          <w:p w14:paraId="349C9E6B" w14:textId="77777777" w:rsidR="00580619" w:rsidRDefault="00580619" w:rsidP="00580619">
            <w:pPr>
              <w:spacing w:line="280" w:lineRule="atLeast"/>
              <w:rPr>
                <w:color w:val="666666"/>
                <w:lang w:val="de-DE"/>
              </w:rPr>
            </w:pPr>
          </w:p>
          <w:p w14:paraId="5363E045" w14:textId="6A86133B" w:rsidR="00580619" w:rsidRDefault="0009646A" w:rsidP="00580619">
            <w:pPr>
              <w:spacing w:line="280" w:lineRule="atLeast"/>
              <w:rPr>
                <w:color w:val="666666"/>
                <w:lang w:val="de-DE"/>
              </w:rPr>
            </w:pPr>
            <w:r>
              <w:rPr>
                <w:color w:val="666666"/>
                <w:lang w:val="de-DE"/>
              </w:rPr>
              <w:t xml:space="preserve">Durch die verbesserten Oberflächeneigenschaften können </w:t>
            </w:r>
            <w:r w:rsidRPr="00FB32E5">
              <w:rPr>
                <w:b/>
                <w:color w:val="666666"/>
                <w:lang w:val="de-DE"/>
              </w:rPr>
              <w:t>PerfectSense</w:t>
            </w:r>
            <w:r>
              <w:rPr>
                <w:b/>
                <w:color w:val="666666"/>
                <w:lang w:val="de-DE"/>
              </w:rPr>
              <w:t xml:space="preserve"> Premium Matt</w:t>
            </w:r>
            <w:r w:rsidRPr="00FB32E5">
              <w:rPr>
                <w:b/>
                <w:color w:val="666666"/>
                <w:lang w:val="de-DE"/>
              </w:rPr>
              <w:t xml:space="preserve"> Lackplatten </w:t>
            </w:r>
            <w:r>
              <w:rPr>
                <w:color w:val="666666"/>
                <w:lang w:val="de-DE"/>
              </w:rPr>
              <w:t>jetzt auch für horizontale Flächen eingesetzt werden.</w:t>
            </w:r>
          </w:p>
          <w:p w14:paraId="5C625BE7" w14:textId="75D3A4BD" w:rsidR="0009646A" w:rsidRDefault="0009646A" w:rsidP="00580619">
            <w:pPr>
              <w:spacing w:line="280" w:lineRule="atLeast"/>
              <w:rPr>
                <w:color w:val="666666"/>
                <w:lang w:val="de-DE"/>
              </w:rPr>
            </w:pPr>
            <w:r w:rsidRPr="009E7EDE">
              <w:rPr>
                <w:color w:val="666666"/>
                <w:sz w:val="16"/>
                <w:lang w:val="de-DE"/>
              </w:rPr>
              <w:t>Im Bild: U999 PM Schwarz PerfectSense Premium Matt</w:t>
            </w:r>
          </w:p>
        </w:tc>
      </w:tr>
      <w:tr w:rsidR="0009646A" w:rsidRPr="00A80E23" w14:paraId="245EF04D" w14:textId="77777777" w:rsidTr="0009646A">
        <w:tc>
          <w:tcPr>
            <w:tcW w:w="4751" w:type="dxa"/>
          </w:tcPr>
          <w:p w14:paraId="4FCE52CE" w14:textId="0912E00C" w:rsidR="0009646A" w:rsidRPr="006206C2" w:rsidRDefault="0009646A" w:rsidP="00D11597">
            <w:pPr>
              <w:spacing w:line="380" w:lineRule="exact"/>
              <w:rPr>
                <w:noProof/>
                <w:lang w:val="de-DE"/>
              </w:rPr>
            </w:pPr>
            <w:r w:rsidRPr="00C52D4B">
              <w:rPr>
                <w:noProof/>
                <w:lang w:val="de-DE"/>
              </w:rPr>
              <w:lastRenderedPageBreak/>
              <w:drawing>
                <wp:anchor distT="0" distB="0" distL="114300" distR="114300" simplePos="0" relativeHeight="251676672" behindDoc="0" locked="0" layoutInCell="1" allowOverlap="1" wp14:anchorId="3429D5A5" wp14:editId="43F5F801">
                  <wp:simplePos x="0" y="0"/>
                  <wp:positionH relativeFrom="column">
                    <wp:posOffset>-3175</wp:posOffset>
                  </wp:positionH>
                  <wp:positionV relativeFrom="paragraph">
                    <wp:posOffset>247015</wp:posOffset>
                  </wp:positionV>
                  <wp:extent cx="2880000" cy="2149412"/>
                  <wp:effectExtent l="0" t="0" r="0" b="381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0000" cy="2149412"/>
                          </a:xfrm>
                          <a:prstGeom prst="rect">
                            <a:avLst/>
                          </a:prstGeom>
                        </pic:spPr>
                      </pic:pic>
                    </a:graphicData>
                  </a:graphic>
                </wp:anchor>
              </w:drawing>
            </w:r>
          </w:p>
        </w:tc>
        <w:tc>
          <w:tcPr>
            <w:tcW w:w="3663" w:type="dxa"/>
          </w:tcPr>
          <w:p w14:paraId="7CFDCF7A" w14:textId="77777777" w:rsidR="0009646A" w:rsidRDefault="0009646A" w:rsidP="0009646A">
            <w:pPr>
              <w:spacing w:before="216" w:line="280" w:lineRule="atLeast"/>
              <w:rPr>
                <w:color w:val="666666"/>
                <w:lang w:val="de-DE"/>
              </w:rPr>
            </w:pPr>
          </w:p>
          <w:p w14:paraId="5504E370" w14:textId="77777777" w:rsidR="00580619" w:rsidRDefault="0009646A" w:rsidP="00580619">
            <w:pPr>
              <w:spacing w:before="216" w:line="280" w:lineRule="atLeast"/>
              <w:rPr>
                <w:color w:val="666666"/>
                <w:lang w:val="de-DE"/>
              </w:rPr>
            </w:pPr>
            <w:r>
              <w:rPr>
                <w:color w:val="666666"/>
                <w:lang w:val="de-DE"/>
              </w:rPr>
              <w:t xml:space="preserve">Mit Tiefenwirkung, Spiegelglanz und verbesserter Oberflächenqualität weiß auch </w:t>
            </w:r>
            <w:r w:rsidRPr="00FB32E5">
              <w:rPr>
                <w:b/>
                <w:color w:val="666666"/>
                <w:lang w:val="de-DE"/>
              </w:rPr>
              <w:t xml:space="preserve">PerfectSense Premium </w:t>
            </w:r>
            <w:proofErr w:type="spellStart"/>
            <w:r w:rsidRPr="00FB32E5">
              <w:rPr>
                <w:b/>
                <w:color w:val="666666"/>
                <w:lang w:val="de-DE"/>
              </w:rPr>
              <w:t>Gloss</w:t>
            </w:r>
            <w:proofErr w:type="spellEnd"/>
            <w:r>
              <w:rPr>
                <w:color w:val="666666"/>
                <w:lang w:val="de-DE"/>
              </w:rPr>
              <w:t xml:space="preserve"> </w:t>
            </w:r>
            <w:r w:rsidRPr="00BA4F11">
              <w:rPr>
                <w:b/>
                <w:color w:val="666666"/>
                <w:lang w:val="de-DE"/>
              </w:rPr>
              <w:t>Lackplatten</w:t>
            </w:r>
            <w:r>
              <w:rPr>
                <w:color w:val="666666"/>
                <w:lang w:val="de-DE"/>
              </w:rPr>
              <w:t xml:space="preserve"> zu überzeugen.</w:t>
            </w:r>
          </w:p>
          <w:p w14:paraId="394B99FA" w14:textId="43B0143B" w:rsidR="0009646A" w:rsidRDefault="0009646A" w:rsidP="00580619">
            <w:pPr>
              <w:spacing w:before="216" w:line="280" w:lineRule="atLeast"/>
              <w:rPr>
                <w:color w:val="666666"/>
                <w:lang w:val="de-DE"/>
              </w:rPr>
            </w:pPr>
            <w:r w:rsidRPr="009E7EDE">
              <w:rPr>
                <w:color w:val="666666"/>
                <w:sz w:val="16"/>
                <w:lang w:val="de-DE"/>
              </w:rPr>
              <w:t xml:space="preserve">Im Bild: U999 PG Schwarz PerfectSense Premium </w:t>
            </w:r>
            <w:proofErr w:type="spellStart"/>
            <w:r w:rsidRPr="009E7EDE">
              <w:rPr>
                <w:color w:val="666666"/>
                <w:sz w:val="16"/>
                <w:lang w:val="de-DE"/>
              </w:rPr>
              <w:t>Gloss</w:t>
            </w:r>
            <w:proofErr w:type="spellEnd"/>
          </w:p>
        </w:tc>
      </w:tr>
      <w:tr w:rsidR="00BA028F" w:rsidRPr="00A80E23" w14:paraId="1B6E32D8" w14:textId="77777777" w:rsidTr="0009646A">
        <w:tc>
          <w:tcPr>
            <w:tcW w:w="4751" w:type="dxa"/>
          </w:tcPr>
          <w:p w14:paraId="716D8E53" w14:textId="310B5878" w:rsidR="00BA028F" w:rsidRPr="00C52D4B" w:rsidRDefault="00BA028F" w:rsidP="00D11597">
            <w:pPr>
              <w:spacing w:line="380" w:lineRule="exact"/>
              <w:rPr>
                <w:noProof/>
                <w:lang w:val="de-DE"/>
              </w:rPr>
            </w:pPr>
            <w:r w:rsidRPr="00BA028F">
              <w:rPr>
                <w:noProof/>
                <w:lang w:val="de-DE"/>
              </w:rPr>
              <w:drawing>
                <wp:anchor distT="0" distB="0" distL="114300" distR="114300" simplePos="0" relativeHeight="251680768" behindDoc="0" locked="0" layoutInCell="1" allowOverlap="1" wp14:anchorId="34BE7A9C" wp14:editId="5BBBD150">
                  <wp:simplePos x="0" y="0"/>
                  <wp:positionH relativeFrom="column">
                    <wp:posOffset>16537</wp:posOffset>
                  </wp:positionH>
                  <wp:positionV relativeFrom="paragraph">
                    <wp:posOffset>238539</wp:posOffset>
                  </wp:positionV>
                  <wp:extent cx="2879725" cy="1724025"/>
                  <wp:effectExtent l="0" t="0" r="0" b="9525"/>
                  <wp:wrapSquare wrapText="bothSides"/>
                  <wp:docPr id="5" name="Grafik 5" descr="C:\Users\IFUCHS\AppData\Local\Temp\05LG_OR_german_design_award_nominee_2022_horizontal_forma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UCHS\AppData\Local\Temp\05LG_OR_german_design_award_nominee_2022_horizontal_format_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63" w:type="dxa"/>
          </w:tcPr>
          <w:p w14:paraId="7934451C" w14:textId="77777777" w:rsidR="00BA028F" w:rsidRDefault="00BA028F" w:rsidP="0009646A">
            <w:pPr>
              <w:spacing w:before="216" w:line="280" w:lineRule="atLeast"/>
              <w:rPr>
                <w:color w:val="666666"/>
                <w:lang w:val="de-DE"/>
              </w:rPr>
            </w:pPr>
          </w:p>
          <w:p w14:paraId="12F9FD11" w14:textId="231F6C64" w:rsidR="00BA028F" w:rsidRDefault="00BA028F" w:rsidP="00BA028F">
            <w:pPr>
              <w:spacing w:before="216" w:line="280" w:lineRule="atLeast"/>
              <w:rPr>
                <w:color w:val="666666"/>
                <w:lang w:val="de-DE"/>
              </w:rPr>
            </w:pPr>
            <w:r w:rsidRPr="00BA028F">
              <w:rPr>
                <w:color w:val="666666"/>
                <w:lang w:val="de-DE"/>
              </w:rPr>
              <w:t xml:space="preserve">Der German Design Award </w:t>
            </w:r>
            <w:r>
              <w:rPr>
                <w:color w:val="666666"/>
                <w:lang w:val="de-DE"/>
              </w:rPr>
              <w:t>zählt m</w:t>
            </w:r>
            <w:r w:rsidRPr="00BA028F">
              <w:rPr>
                <w:color w:val="666666"/>
                <w:lang w:val="de-DE"/>
              </w:rPr>
              <w:t>it seinem weltweiten Spektrum und seiner internationalen Strahlkraft</w:t>
            </w:r>
            <w:r>
              <w:rPr>
                <w:color w:val="666666"/>
                <w:lang w:val="de-DE"/>
              </w:rPr>
              <w:t xml:space="preserve"> </w:t>
            </w:r>
            <w:r w:rsidRPr="00BA028F">
              <w:rPr>
                <w:color w:val="666666"/>
                <w:lang w:val="de-DE"/>
              </w:rPr>
              <w:t>branchenübergreifend zu den angesehensten Awards der Designlandschaft.</w:t>
            </w:r>
          </w:p>
        </w:tc>
      </w:tr>
    </w:tbl>
    <w:p w14:paraId="10501154" w14:textId="6A67EC0E" w:rsidR="00580619" w:rsidRDefault="00580619" w:rsidP="007068DE">
      <w:pPr>
        <w:rPr>
          <w:rStyle w:val="FOTOS"/>
          <w:color w:val="595959"/>
          <w:lang w:val="de-DE"/>
        </w:rPr>
      </w:pPr>
    </w:p>
    <w:p w14:paraId="5B18B7B8" w14:textId="07FFD81C" w:rsidR="00580619" w:rsidRDefault="00580619" w:rsidP="007068DE">
      <w:pPr>
        <w:rPr>
          <w:rStyle w:val="FOTOS"/>
          <w:color w:val="595959"/>
          <w:lang w:val="de-DE"/>
        </w:rPr>
      </w:pPr>
    </w:p>
    <w:p w14:paraId="496F4721" w14:textId="00BF9170" w:rsidR="008272B0" w:rsidRDefault="00A77CD8" w:rsidP="007068DE">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bookmarkEnd w:id="0"/>
    </w:p>
    <w:p w14:paraId="4D089CE6" w14:textId="77777777" w:rsidR="008272B0" w:rsidRPr="008272B0" w:rsidRDefault="008272B0" w:rsidP="007068DE">
      <w:pPr>
        <w:rPr>
          <w:rStyle w:val="FOTOS"/>
          <w:b w:val="0"/>
          <w:bCs w:val="0"/>
          <w:color w:val="595959"/>
          <w:lang w:val="de-DE"/>
        </w:rPr>
      </w:pPr>
      <w:r w:rsidRPr="00AC2843">
        <w:rPr>
          <w:rStyle w:val="FOTOS"/>
          <w:caps/>
          <w:color w:val="595959"/>
          <w:lang w:val="de-DE"/>
        </w:rPr>
        <w:t>REPRODUKTION:</w:t>
      </w:r>
      <w:r>
        <w:rPr>
          <w:rStyle w:val="Copyright"/>
          <w:color w:val="595959"/>
          <w:lang w:val="de-DE"/>
        </w:rPr>
        <w:t xml:space="preserve"> Bei allen erwähnten Dekoren handelt es sich um Reproduktionen.</w:t>
      </w:r>
    </w:p>
    <w:p w14:paraId="3CD376C5" w14:textId="229ABF1E" w:rsidR="00200820" w:rsidRPr="00B167F5" w:rsidRDefault="00D9580D" w:rsidP="007068DE">
      <w:pPr>
        <w:rPr>
          <w:rStyle w:val="FOTOS"/>
          <w:color w:val="595959"/>
          <w:lang w:val="en-US"/>
        </w:rPr>
      </w:pPr>
      <w:r w:rsidRPr="00B167F5">
        <w:rPr>
          <w:rStyle w:val="FOTOS"/>
          <w:caps/>
          <w:color w:val="595959"/>
          <w:lang w:val="en-US"/>
        </w:rPr>
        <w:t xml:space="preserve">Bilddownload: </w:t>
      </w:r>
      <w:hyperlink r:id="rId17" w:history="1">
        <w:r w:rsidR="00A80E23" w:rsidRPr="0004770B">
          <w:rPr>
            <w:rStyle w:val="Hyperlink"/>
            <w:sz w:val="16"/>
            <w:lang w:val="en-US"/>
          </w:rPr>
          <w:t>https://celum.egger.com/pinaccess/showpin.do?pinCode=oYBn1jHCi5</w:t>
        </w:r>
        <w:r w:rsidR="00A80E23" w:rsidRPr="0004770B">
          <w:rPr>
            <w:rStyle w:val="Hyperlink"/>
            <w:sz w:val="16"/>
            <w:lang w:val="en-US"/>
          </w:rPr>
          <w:t>8</w:t>
        </w:r>
        <w:r w:rsidR="00A80E23" w:rsidRPr="0004770B">
          <w:rPr>
            <w:rStyle w:val="Hyperlink"/>
            <w:sz w:val="16"/>
            <w:lang w:val="en-US"/>
          </w:rPr>
          <w:t>s</w:t>
        </w:r>
      </w:hyperlink>
      <w:r w:rsidR="00A80E23">
        <w:rPr>
          <w:rStyle w:val="Copyright"/>
          <w:color w:val="595959"/>
          <w:lang w:val="en-US"/>
        </w:rPr>
        <w:t xml:space="preserve"> </w:t>
      </w:r>
    </w:p>
    <w:p w14:paraId="6A9189FC" w14:textId="77777777" w:rsidR="00890261" w:rsidRPr="00B167F5" w:rsidRDefault="00890261" w:rsidP="007068DE">
      <w:pPr>
        <w:rPr>
          <w:rStyle w:val="Copyright"/>
          <w:color w:val="595959"/>
          <w:lang w:val="en-US"/>
        </w:rPr>
      </w:pPr>
    </w:p>
    <w:p w14:paraId="17802A9A" w14:textId="77777777" w:rsidR="003C1734" w:rsidRPr="00B410F3" w:rsidRDefault="003C1734" w:rsidP="00B34F10">
      <w:pPr>
        <w:tabs>
          <w:tab w:val="left" w:pos="992"/>
        </w:tabs>
        <w:spacing w:line="280" w:lineRule="exact"/>
        <w:ind w:right="-1701"/>
        <w:jc w:val="both"/>
        <w:rPr>
          <w:b/>
          <w:color w:val="E31B37"/>
          <w:sz w:val="16"/>
          <w:szCs w:val="16"/>
          <w:lang w:val="de-DE"/>
        </w:rPr>
      </w:pPr>
      <w:r w:rsidRPr="00B410F3">
        <w:rPr>
          <w:b/>
          <w:color w:val="E31B37"/>
          <w:sz w:val="16"/>
          <w:szCs w:val="16"/>
          <w:lang w:val="de-DE"/>
        </w:rPr>
        <w:t>Für Rückfragen:</w:t>
      </w:r>
    </w:p>
    <w:p w14:paraId="2AEF10EA" w14:textId="6111B221" w:rsidR="003C1734" w:rsidRPr="004E06FC" w:rsidRDefault="003C1734" w:rsidP="003C1734">
      <w:pPr>
        <w:spacing w:line="260" w:lineRule="exact"/>
        <w:jc w:val="both"/>
        <w:rPr>
          <w:color w:val="666666"/>
          <w:lang w:val="de-DE"/>
        </w:rPr>
      </w:pPr>
    </w:p>
    <w:p w14:paraId="3068B8FA"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FRITZ EGGER GmbH &amp; Co.</w:t>
      </w:r>
      <w:r w:rsidR="00273B55">
        <w:rPr>
          <w:b w:val="0"/>
          <w:color w:val="666666"/>
          <w:szCs w:val="16"/>
        </w:rPr>
        <w:t xml:space="preserve"> OG</w:t>
      </w:r>
    </w:p>
    <w:p w14:paraId="3C8D0BBD"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Holzwerkstoffe</w:t>
      </w:r>
    </w:p>
    <w:p w14:paraId="0A081EFD" w14:textId="51BE9F84" w:rsidR="003C1734" w:rsidRPr="004E06FC" w:rsidRDefault="000907A7" w:rsidP="00B34F10">
      <w:pPr>
        <w:pStyle w:val="Adresse"/>
        <w:framePr w:hSpace="0" w:wrap="auto" w:vAnchor="margin" w:hAnchor="text" w:yAlign="inline"/>
        <w:spacing w:before="0" w:line="280" w:lineRule="exact"/>
        <w:ind w:right="-1701"/>
        <w:suppressOverlap w:val="0"/>
        <w:rPr>
          <w:color w:val="666666"/>
          <w:lang w:val="de-DE"/>
        </w:rPr>
      </w:pPr>
      <w:r>
        <w:rPr>
          <w:color w:val="666666"/>
          <w:lang w:val="de-DE"/>
        </w:rPr>
        <w:t>Karin Mumelter</w:t>
      </w:r>
    </w:p>
    <w:p w14:paraId="749994C4"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Weiberndorf 20</w:t>
      </w:r>
    </w:p>
    <w:p w14:paraId="42ED20A2"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6380 St. Johann in Tirol</w:t>
      </w:r>
    </w:p>
    <w:p w14:paraId="1E09C364"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Österreich</w:t>
      </w:r>
    </w:p>
    <w:p w14:paraId="77999350" w14:textId="078B2374"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+43 5 0600-</w:t>
      </w:r>
      <w:r w:rsidR="000907A7">
        <w:rPr>
          <w:color w:val="666666"/>
          <w:lang w:val="de-DE"/>
        </w:rPr>
        <w:t>10691</w:t>
      </w:r>
    </w:p>
    <w:p w14:paraId="59B568E9" w14:textId="3713BC41" w:rsidR="003C1734" w:rsidRPr="000907A7" w:rsidRDefault="003C1734" w:rsidP="00B34F10">
      <w:pPr>
        <w:pStyle w:val="Adresse"/>
        <w:framePr w:hSpace="0" w:wrap="auto" w:vAnchor="margin" w:hAnchor="text" w:yAlign="inline"/>
        <w:spacing w:before="0" w:line="280" w:lineRule="exact"/>
        <w:ind w:right="-1701"/>
        <w:suppressOverlap w:val="0"/>
        <w:rPr>
          <w:color w:val="666666"/>
          <w:lang w:val="en-US"/>
        </w:rPr>
      </w:pPr>
      <w:r w:rsidRPr="000907A7">
        <w:rPr>
          <w:color w:val="666666"/>
          <w:lang w:val="en-US"/>
        </w:rPr>
        <w:t>F</w:t>
      </w:r>
      <w:r w:rsidRPr="000907A7">
        <w:rPr>
          <w:color w:val="666666"/>
          <w:lang w:val="en-US"/>
        </w:rPr>
        <w:tab/>
        <w:t>+43 5 0600-</w:t>
      </w:r>
      <w:r w:rsidR="000907A7">
        <w:rPr>
          <w:color w:val="666666"/>
          <w:lang w:val="en-US"/>
        </w:rPr>
        <w:t>90691</w:t>
      </w:r>
    </w:p>
    <w:p w14:paraId="1F868E6F" w14:textId="607E67EB" w:rsidR="003C1734" w:rsidRPr="000907A7" w:rsidRDefault="00E95BB7" w:rsidP="00200820">
      <w:pPr>
        <w:pStyle w:val="Adresse"/>
        <w:framePr w:hSpace="0" w:wrap="auto" w:vAnchor="margin" w:hAnchor="text" w:yAlign="inline"/>
        <w:spacing w:before="0" w:after="672" w:line="280" w:lineRule="exact"/>
        <w:ind w:right="-1701"/>
        <w:suppressOverlap w:val="0"/>
        <w:rPr>
          <w:color w:val="666666"/>
          <w:lang w:val="en-US"/>
        </w:rPr>
      </w:pPr>
      <w:hyperlink r:id="rId18" w:history="1">
        <w:r w:rsidR="001F27EE" w:rsidRPr="00CA290A">
          <w:rPr>
            <w:rStyle w:val="Hyperlink"/>
            <w:lang w:val="en-US"/>
          </w:rPr>
          <w:t>karin.mumelter@egger.com</w:t>
        </w:r>
      </w:hyperlink>
    </w:p>
    <w:sectPr w:rsidR="003C1734" w:rsidRPr="000907A7" w:rsidSect="008272B0">
      <w:headerReference w:type="default" r:id="rId19"/>
      <w:footerReference w:type="default" r:id="rId20"/>
      <w:headerReference w:type="first" r:id="rId21"/>
      <w:footerReference w:type="first" r:id="rId22"/>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39762" w14:textId="77777777" w:rsidR="00E95BB7" w:rsidRPr="002724CD" w:rsidRDefault="00E95BB7">
      <w:pPr>
        <w:spacing w:line="240" w:lineRule="auto"/>
        <w:rPr>
          <w:lang w:val="de-DE"/>
        </w:rPr>
      </w:pPr>
      <w:r w:rsidRPr="002724CD">
        <w:rPr>
          <w:lang w:val="de-DE"/>
        </w:rPr>
        <w:separator/>
      </w:r>
    </w:p>
  </w:endnote>
  <w:endnote w:type="continuationSeparator" w:id="0">
    <w:p w14:paraId="42D3F67F" w14:textId="77777777" w:rsidR="00E95BB7" w:rsidRPr="002724CD" w:rsidRDefault="00E95BB7">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96F"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5DA5344B" wp14:editId="25D41A55">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1350" w14:textId="75D13A23"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93646D">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93646D"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93646D">
                            <w:rPr>
                              <w:rFonts w:cs="Arial"/>
                              <w:noProof/>
                              <w:color w:val="E31937"/>
                              <w:sz w:val="14"/>
                              <w:szCs w:val="14"/>
                            </w:rPr>
                            <w:t>1</w:t>
                          </w:r>
                          <w:r w:rsidRPr="00BB60AD">
                            <w:rPr>
                              <w:rFonts w:cs="Arial"/>
                              <w:color w:val="E31937"/>
                              <w:sz w:val="14"/>
                              <w:szCs w:val="14"/>
                            </w:rPr>
                            <w:fldChar w:fldCharType="end"/>
                          </w:r>
                        </w:p>
                        <w:p w14:paraId="1940B85C" w14:textId="77777777" w:rsidR="00FB3C59" w:rsidRDefault="00FB3C59" w:rsidP="00A672DE"/>
                        <w:p w14:paraId="62ED6228" w14:textId="77777777" w:rsidR="00FB3C59" w:rsidRDefault="00FB3C59" w:rsidP="00A672DE"/>
                        <w:p w14:paraId="47DB9656" w14:textId="77777777" w:rsidR="00FB3C59" w:rsidRDefault="00FB3C59" w:rsidP="00A672DE"/>
                        <w:p w14:paraId="4E233A1B" w14:textId="77777777" w:rsidR="00FB3C59" w:rsidRDefault="00FB3C59" w:rsidP="00A672DE"/>
                        <w:p w14:paraId="387907FC"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5344B"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59B1350" w14:textId="75D13A23"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93646D">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93646D"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93646D">
                      <w:rPr>
                        <w:rFonts w:cs="Arial"/>
                        <w:noProof/>
                        <w:color w:val="E31937"/>
                        <w:sz w:val="14"/>
                        <w:szCs w:val="14"/>
                      </w:rPr>
                      <w:t>1</w:t>
                    </w:r>
                    <w:r w:rsidRPr="00BB60AD">
                      <w:rPr>
                        <w:rFonts w:cs="Arial"/>
                        <w:color w:val="E31937"/>
                        <w:sz w:val="14"/>
                        <w:szCs w:val="14"/>
                      </w:rPr>
                      <w:fldChar w:fldCharType="end"/>
                    </w:r>
                  </w:p>
                  <w:p w14:paraId="1940B85C" w14:textId="77777777" w:rsidR="00FB3C59" w:rsidRDefault="00FB3C59" w:rsidP="00A672DE"/>
                  <w:p w14:paraId="62ED6228" w14:textId="77777777" w:rsidR="00FB3C59" w:rsidRDefault="00FB3C59" w:rsidP="00A672DE"/>
                  <w:p w14:paraId="47DB9656" w14:textId="77777777" w:rsidR="00FB3C59" w:rsidRDefault="00FB3C59" w:rsidP="00A672DE"/>
                  <w:p w14:paraId="4E233A1B" w14:textId="77777777" w:rsidR="00FB3C59" w:rsidRDefault="00FB3C59" w:rsidP="00A672DE"/>
                  <w:p w14:paraId="387907FC"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72D3"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81573" w14:textId="77777777" w:rsidR="00E95BB7" w:rsidRPr="002724CD" w:rsidRDefault="00E95BB7" w:rsidP="00EF3465">
      <w:pPr>
        <w:spacing w:after="672" w:line="240" w:lineRule="auto"/>
        <w:rPr>
          <w:lang w:val="de-DE"/>
        </w:rPr>
      </w:pPr>
      <w:r w:rsidRPr="002724CD">
        <w:rPr>
          <w:lang w:val="de-DE"/>
        </w:rPr>
        <w:separator/>
      </w:r>
    </w:p>
  </w:footnote>
  <w:footnote w:type="continuationSeparator" w:id="0">
    <w:p w14:paraId="64F8B4DD" w14:textId="77777777" w:rsidR="00E95BB7" w:rsidRPr="002724CD" w:rsidRDefault="00E95BB7">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AA2F9"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445B7383" wp14:editId="4ACB7199">
              <wp:simplePos x="0" y="0"/>
              <wp:positionH relativeFrom="page">
                <wp:posOffset>651053</wp:posOffset>
              </wp:positionH>
              <wp:positionV relativeFrom="page">
                <wp:posOffset>1433779</wp:posOffset>
              </wp:positionV>
              <wp:extent cx="4754880" cy="776177"/>
              <wp:effectExtent l="0" t="0" r="7620" b="508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776177"/>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68CD0" w14:textId="77777777" w:rsidR="00C4508F" w:rsidRPr="00D23B09" w:rsidRDefault="00C4508F" w:rsidP="00C4508F">
                          <w:pPr>
                            <w:pStyle w:val="TITEL1"/>
                            <w:spacing w:line="380" w:lineRule="exact"/>
                            <w:jc w:val="left"/>
                            <w:rPr>
                              <w:rStyle w:val="TITEL1Char"/>
                              <w:sz w:val="32"/>
                              <w:szCs w:val="32"/>
                              <w:lang w:val="en-US"/>
                            </w:rPr>
                          </w:pPr>
                          <w:r w:rsidRPr="00D23B09">
                            <w:rPr>
                              <w:rStyle w:val="TITEL1Char"/>
                              <w:sz w:val="32"/>
                              <w:szCs w:val="32"/>
                              <w:lang w:val="en-US"/>
                            </w:rPr>
                            <w:t xml:space="preserve">Egger </w:t>
                          </w:r>
                          <w:proofErr w:type="spellStart"/>
                          <w:r w:rsidRPr="00D23B09">
                            <w:rPr>
                              <w:rStyle w:val="TITEL1Char"/>
                              <w:sz w:val="32"/>
                              <w:szCs w:val="32"/>
                              <w:lang w:val="en-US"/>
                            </w:rPr>
                            <w:t>Presseinformation</w:t>
                          </w:r>
                          <w:proofErr w:type="spellEnd"/>
                        </w:p>
                        <w:p w14:paraId="37A48D59" w14:textId="448E0EF8" w:rsidR="00FB3C59" w:rsidRPr="00D23B09" w:rsidRDefault="00C4508F" w:rsidP="00F83548">
                          <w:pPr>
                            <w:pStyle w:val="TITEL1"/>
                            <w:spacing w:after="0" w:line="380" w:lineRule="exact"/>
                            <w:jc w:val="left"/>
                            <w:rPr>
                              <w:lang w:val="en-US"/>
                            </w:rPr>
                          </w:pPr>
                          <w:r>
                            <w:rPr>
                              <w:rStyle w:val="TITEL1Char"/>
                              <w:b/>
                              <w:sz w:val="32"/>
                              <w:szCs w:val="32"/>
                              <w:lang w:val="en-US"/>
                            </w:rPr>
                            <w:t>Award</w:t>
                          </w:r>
                          <w:r w:rsidRPr="00D23B09">
                            <w:rPr>
                              <w:rStyle w:val="TITEL1Char"/>
                              <w:b/>
                              <w:sz w:val="32"/>
                              <w:szCs w:val="32"/>
                              <w:lang w:val="en-US"/>
                            </w:rPr>
                            <w:t xml:space="preserve"> für PerfectSense </w:t>
                          </w:r>
                          <w:r>
                            <w:rPr>
                              <w:rStyle w:val="TITEL1Char"/>
                              <w:b/>
                              <w:sz w:val="32"/>
                              <w:szCs w:val="32"/>
                              <w:lang w:val="en-US"/>
                            </w:rPr>
                            <w:t>Portfolio</w:t>
                          </w:r>
                          <w:r w:rsidRPr="00D23B09">
                            <w:rPr>
                              <w:b/>
                              <w:caps w:val="0"/>
                              <w:sz w:val="32"/>
                              <w:szCs w:val="32"/>
                              <w:lang w:val="en-US"/>
                            </w:rPr>
                            <w:t xml:space="preserve">, </w:t>
                          </w:r>
                          <w:proofErr w:type="spellStart"/>
                          <w:r w:rsidR="000A2121">
                            <w:rPr>
                              <w:b/>
                              <w:caps w:val="0"/>
                              <w:sz w:val="32"/>
                              <w:szCs w:val="32"/>
                              <w:lang w:val="en-US"/>
                            </w:rPr>
                            <w:t>Januar</w:t>
                          </w:r>
                          <w:proofErr w:type="spellEnd"/>
                          <w:r w:rsidR="000A2121">
                            <w:rPr>
                              <w:b/>
                              <w:caps w:val="0"/>
                              <w:sz w:val="32"/>
                              <w:szCs w:val="32"/>
                              <w:lang w:val="en-US"/>
                            </w:rPr>
                            <w:t xml:space="preserve"> 2022</w:t>
                          </w:r>
                        </w:p>
                      </w:txbxContent>
                    </wps:txbx>
                    <wps:bodyPr rot="0" vert="horz" wrap="square" lIns="135000" tIns="135000" rIns="135000" bIns="135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7383" id="Rectangle 20" o:spid="_x0000_s1026" style="position:absolute;left:0;text-align:left;margin-left:51.25pt;margin-top:112.9pt;width:374.4pt;height:6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" fillcolor="#e31937" stroked="f">
              <v:textbox inset="3.75mm,3.75mm,3.75mm,3.75mm">
                <w:txbxContent>
                  <w:p w14:paraId="7C568CD0" w14:textId="77777777" w:rsidR="00C4508F" w:rsidRPr="00D23B09" w:rsidRDefault="00C4508F" w:rsidP="00C4508F">
                    <w:pPr>
                      <w:pStyle w:val="TITEL1"/>
                      <w:spacing w:line="380" w:lineRule="exact"/>
                      <w:jc w:val="left"/>
                      <w:rPr>
                        <w:rStyle w:val="TITEL1Char"/>
                        <w:sz w:val="32"/>
                        <w:szCs w:val="32"/>
                        <w:lang w:val="en-US"/>
                      </w:rPr>
                    </w:pPr>
                    <w:r w:rsidRPr="00D23B09">
                      <w:rPr>
                        <w:rStyle w:val="TITEL1Char"/>
                        <w:sz w:val="32"/>
                        <w:szCs w:val="32"/>
                        <w:lang w:val="en-US"/>
                      </w:rPr>
                      <w:t xml:space="preserve">Egger </w:t>
                    </w:r>
                    <w:proofErr w:type="spellStart"/>
                    <w:r w:rsidRPr="00D23B09">
                      <w:rPr>
                        <w:rStyle w:val="TITEL1Char"/>
                        <w:sz w:val="32"/>
                        <w:szCs w:val="32"/>
                        <w:lang w:val="en-US"/>
                      </w:rPr>
                      <w:t>Presseinformation</w:t>
                    </w:r>
                    <w:proofErr w:type="spellEnd"/>
                  </w:p>
                  <w:p w14:paraId="37A48D59" w14:textId="448E0EF8" w:rsidR="00FB3C59" w:rsidRPr="00D23B09" w:rsidRDefault="00C4508F" w:rsidP="00F83548">
                    <w:pPr>
                      <w:pStyle w:val="TITEL1"/>
                      <w:spacing w:after="0" w:line="380" w:lineRule="exact"/>
                      <w:jc w:val="left"/>
                      <w:rPr>
                        <w:lang w:val="en-US"/>
                      </w:rPr>
                    </w:pPr>
                    <w:r>
                      <w:rPr>
                        <w:rStyle w:val="TITEL1Char"/>
                        <w:b/>
                        <w:sz w:val="32"/>
                        <w:szCs w:val="32"/>
                        <w:lang w:val="en-US"/>
                      </w:rPr>
                      <w:t>Award</w:t>
                    </w:r>
                    <w:r w:rsidRPr="00D23B09">
                      <w:rPr>
                        <w:rStyle w:val="TITEL1Char"/>
                        <w:b/>
                        <w:sz w:val="32"/>
                        <w:szCs w:val="32"/>
                        <w:lang w:val="en-US"/>
                      </w:rPr>
                      <w:t xml:space="preserve"> für PerfectSense </w:t>
                    </w:r>
                    <w:r>
                      <w:rPr>
                        <w:rStyle w:val="TITEL1Char"/>
                        <w:b/>
                        <w:sz w:val="32"/>
                        <w:szCs w:val="32"/>
                        <w:lang w:val="en-US"/>
                      </w:rPr>
                      <w:t>Portfolio</w:t>
                    </w:r>
                    <w:r w:rsidRPr="00D23B09">
                      <w:rPr>
                        <w:b/>
                        <w:caps w:val="0"/>
                        <w:sz w:val="32"/>
                        <w:szCs w:val="32"/>
                        <w:lang w:val="en-US"/>
                      </w:rPr>
                      <w:t xml:space="preserve">, </w:t>
                    </w:r>
                    <w:proofErr w:type="spellStart"/>
                    <w:r w:rsidR="000A2121">
                      <w:rPr>
                        <w:b/>
                        <w:caps w:val="0"/>
                        <w:sz w:val="32"/>
                        <w:szCs w:val="32"/>
                        <w:lang w:val="en-US"/>
                      </w:rPr>
                      <w:t>Januar</w:t>
                    </w:r>
                    <w:proofErr w:type="spellEnd"/>
                    <w:r w:rsidR="000A2121">
                      <w:rPr>
                        <w:b/>
                        <w:caps w:val="0"/>
                        <w:sz w:val="32"/>
                        <w:szCs w:val="32"/>
                        <w:lang w:val="en-US"/>
                      </w:rPr>
                      <w:t xml:space="preserve"> 2022</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4419F08E" wp14:editId="322E60C9">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3843D9C2" wp14:editId="1E05C00B">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DCD82"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F9C1B"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5502F6BC" wp14:editId="6DC06B8D">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A57"/>
    <w:rsid w:val="00006633"/>
    <w:rsid w:val="00010A13"/>
    <w:rsid w:val="00024EBD"/>
    <w:rsid w:val="00030BFD"/>
    <w:rsid w:val="00034D46"/>
    <w:rsid w:val="000376F4"/>
    <w:rsid w:val="000507FB"/>
    <w:rsid w:val="00053858"/>
    <w:rsid w:val="0006026D"/>
    <w:rsid w:val="000643E9"/>
    <w:rsid w:val="000665D5"/>
    <w:rsid w:val="00067147"/>
    <w:rsid w:val="00067246"/>
    <w:rsid w:val="00067B59"/>
    <w:rsid w:val="00070374"/>
    <w:rsid w:val="00073B5C"/>
    <w:rsid w:val="0007565A"/>
    <w:rsid w:val="0007695F"/>
    <w:rsid w:val="000907A7"/>
    <w:rsid w:val="000911EF"/>
    <w:rsid w:val="0009646A"/>
    <w:rsid w:val="000A09EB"/>
    <w:rsid w:val="000A2121"/>
    <w:rsid w:val="000A2C0F"/>
    <w:rsid w:val="000B45A4"/>
    <w:rsid w:val="000D3F69"/>
    <w:rsid w:val="000D5B82"/>
    <w:rsid w:val="000E1170"/>
    <w:rsid w:val="000E1C5F"/>
    <w:rsid w:val="000E5020"/>
    <w:rsid w:val="000F6261"/>
    <w:rsid w:val="000F7DE5"/>
    <w:rsid w:val="00120D0F"/>
    <w:rsid w:val="00151E83"/>
    <w:rsid w:val="001637C4"/>
    <w:rsid w:val="001679E5"/>
    <w:rsid w:val="0017657B"/>
    <w:rsid w:val="00177661"/>
    <w:rsid w:val="00190232"/>
    <w:rsid w:val="00193647"/>
    <w:rsid w:val="001950C4"/>
    <w:rsid w:val="001A2D8D"/>
    <w:rsid w:val="001B0116"/>
    <w:rsid w:val="001C22CB"/>
    <w:rsid w:val="001E16BD"/>
    <w:rsid w:val="001E1CB1"/>
    <w:rsid w:val="001E2992"/>
    <w:rsid w:val="001F27EE"/>
    <w:rsid w:val="001F6F7C"/>
    <w:rsid w:val="00200820"/>
    <w:rsid w:val="00200D2E"/>
    <w:rsid w:val="00201DED"/>
    <w:rsid w:val="00230C20"/>
    <w:rsid w:val="00230D24"/>
    <w:rsid w:val="00236A52"/>
    <w:rsid w:val="00243AEC"/>
    <w:rsid w:val="002520F8"/>
    <w:rsid w:val="0025682D"/>
    <w:rsid w:val="00260495"/>
    <w:rsid w:val="00271A5E"/>
    <w:rsid w:val="002724CD"/>
    <w:rsid w:val="00273B55"/>
    <w:rsid w:val="00274E4A"/>
    <w:rsid w:val="00280378"/>
    <w:rsid w:val="00286DEE"/>
    <w:rsid w:val="00290EBF"/>
    <w:rsid w:val="00296E19"/>
    <w:rsid w:val="002A5BEF"/>
    <w:rsid w:val="002B10B9"/>
    <w:rsid w:val="002B10D3"/>
    <w:rsid w:val="002B2E62"/>
    <w:rsid w:val="002B540D"/>
    <w:rsid w:val="002C395E"/>
    <w:rsid w:val="002C50E2"/>
    <w:rsid w:val="002D5EC2"/>
    <w:rsid w:val="002D7E9F"/>
    <w:rsid w:val="002E73F5"/>
    <w:rsid w:val="002F1BB5"/>
    <w:rsid w:val="003063CB"/>
    <w:rsid w:val="00307A85"/>
    <w:rsid w:val="00315EF6"/>
    <w:rsid w:val="00323714"/>
    <w:rsid w:val="00325DD3"/>
    <w:rsid w:val="00331717"/>
    <w:rsid w:val="00333B45"/>
    <w:rsid w:val="00340CF1"/>
    <w:rsid w:val="00341FB8"/>
    <w:rsid w:val="00342BD4"/>
    <w:rsid w:val="0034393C"/>
    <w:rsid w:val="00362398"/>
    <w:rsid w:val="003655A1"/>
    <w:rsid w:val="0037627A"/>
    <w:rsid w:val="00383116"/>
    <w:rsid w:val="003877F8"/>
    <w:rsid w:val="003907E4"/>
    <w:rsid w:val="003B4130"/>
    <w:rsid w:val="003C163C"/>
    <w:rsid w:val="003C1734"/>
    <w:rsid w:val="003C45CA"/>
    <w:rsid w:val="003C476E"/>
    <w:rsid w:val="003C4D13"/>
    <w:rsid w:val="003D1523"/>
    <w:rsid w:val="003D3017"/>
    <w:rsid w:val="003D36BA"/>
    <w:rsid w:val="003E4101"/>
    <w:rsid w:val="003F2DA5"/>
    <w:rsid w:val="003F4A6F"/>
    <w:rsid w:val="003F4F51"/>
    <w:rsid w:val="004048F0"/>
    <w:rsid w:val="00407425"/>
    <w:rsid w:val="004261D5"/>
    <w:rsid w:val="00434205"/>
    <w:rsid w:val="00440E23"/>
    <w:rsid w:val="00446090"/>
    <w:rsid w:val="00453C81"/>
    <w:rsid w:val="00454BEC"/>
    <w:rsid w:val="004571CC"/>
    <w:rsid w:val="00457735"/>
    <w:rsid w:val="004752F8"/>
    <w:rsid w:val="00476384"/>
    <w:rsid w:val="004807CD"/>
    <w:rsid w:val="004854E8"/>
    <w:rsid w:val="00490A42"/>
    <w:rsid w:val="004919FF"/>
    <w:rsid w:val="004A0A46"/>
    <w:rsid w:val="004A3C7F"/>
    <w:rsid w:val="004B5DD1"/>
    <w:rsid w:val="004C26DC"/>
    <w:rsid w:val="004D1AD6"/>
    <w:rsid w:val="004D5E31"/>
    <w:rsid w:val="004E06FC"/>
    <w:rsid w:val="004E4F29"/>
    <w:rsid w:val="004E4F51"/>
    <w:rsid w:val="004F2367"/>
    <w:rsid w:val="004F4795"/>
    <w:rsid w:val="004F4B2C"/>
    <w:rsid w:val="004F5467"/>
    <w:rsid w:val="0051353E"/>
    <w:rsid w:val="005158C5"/>
    <w:rsid w:val="00516EDA"/>
    <w:rsid w:val="00525EB0"/>
    <w:rsid w:val="00525FDA"/>
    <w:rsid w:val="00540665"/>
    <w:rsid w:val="00552F9D"/>
    <w:rsid w:val="00572F99"/>
    <w:rsid w:val="00580619"/>
    <w:rsid w:val="00595539"/>
    <w:rsid w:val="00597048"/>
    <w:rsid w:val="005A6F06"/>
    <w:rsid w:val="005B7AF0"/>
    <w:rsid w:val="005C29C7"/>
    <w:rsid w:val="005C5C94"/>
    <w:rsid w:val="005C6DCA"/>
    <w:rsid w:val="005D4054"/>
    <w:rsid w:val="005E2606"/>
    <w:rsid w:val="005E32E1"/>
    <w:rsid w:val="005F16B1"/>
    <w:rsid w:val="00600B71"/>
    <w:rsid w:val="00602EF1"/>
    <w:rsid w:val="006039B4"/>
    <w:rsid w:val="00613C56"/>
    <w:rsid w:val="00614526"/>
    <w:rsid w:val="0062017E"/>
    <w:rsid w:val="006277CD"/>
    <w:rsid w:val="00627A4F"/>
    <w:rsid w:val="00633B84"/>
    <w:rsid w:val="00637883"/>
    <w:rsid w:val="006428D1"/>
    <w:rsid w:val="00643EFB"/>
    <w:rsid w:val="0065106D"/>
    <w:rsid w:val="0065278A"/>
    <w:rsid w:val="00654BCC"/>
    <w:rsid w:val="00667262"/>
    <w:rsid w:val="006833E5"/>
    <w:rsid w:val="00685104"/>
    <w:rsid w:val="00695457"/>
    <w:rsid w:val="006A47FD"/>
    <w:rsid w:val="006B1CF3"/>
    <w:rsid w:val="006B2DAB"/>
    <w:rsid w:val="006C269D"/>
    <w:rsid w:val="006C4B91"/>
    <w:rsid w:val="006D7D80"/>
    <w:rsid w:val="006E2535"/>
    <w:rsid w:val="006E3314"/>
    <w:rsid w:val="006E6194"/>
    <w:rsid w:val="006E63D0"/>
    <w:rsid w:val="006F13E7"/>
    <w:rsid w:val="006F548C"/>
    <w:rsid w:val="00700488"/>
    <w:rsid w:val="00700DC4"/>
    <w:rsid w:val="00701399"/>
    <w:rsid w:val="007068DE"/>
    <w:rsid w:val="007101BF"/>
    <w:rsid w:val="00714F6C"/>
    <w:rsid w:val="00722542"/>
    <w:rsid w:val="007239C5"/>
    <w:rsid w:val="007242BD"/>
    <w:rsid w:val="00741995"/>
    <w:rsid w:val="00742DDB"/>
    <w:rsid w:val="0074392F"/>
    <w:rsid w:val="00760643"/>
    <w:rsid w:val="007675F9"/>
    <w:rsid w:val="00774C7F"/>
    <w:rsid w:val="007806D6"/>
    <w:rsid w:val="00781C4A"/>
    <w:rsid w:val="00782EB9"/>
    <w:rsid w:val="007949CD"/>
    <w:rsid w:val="00795BF7"/>
    <w:rsid w:val="00797D84"/>
    <w:rsid w:val="007A231A"/>
    <w:rsid w:val="007A543F"/>
    <w:rsid w:val="007A7F82"/>
    <w:rsid w:val="007B21B8"/>
    <w:rsid w:val="007B21E0"/>
    <w:rsid w:val="007B6C41"/>
    <w:rsid w:val="007C6D8A"/>
    <w:rsid w:val="007D33B4"/>
    <w:rsid w:val="007D3547"/>
    <w:rsid w:val="007D51F7"/>
    <w:rsid w:val="007E2B91"/>
    <w:rsid w:val="007F2853"/>
    <w:rsid w:val="008040E4"/>
    <w:rsid w:val="008107BC"/>
    <w:rsid w:val="00816BC6"/>
    <w:rsid w:val="00817731"/>
    <w:rsid w:val="008272B0"/>
    <w:rsid w:val="0082770C"/>
    <w:rsid w:val="00831C0A"/>
    <w:rsid w:val="00833E72"/>
    <w:rsid w:val="00836AA8"/>
    <w:rsid w:val="00840F14"/>
    <w:rsid w:val="00841C09"/>
    <w:rsid w:val="00847814"/>
    <w:rsid w:val="00850C6B"/>
    <w:rsid w:val="00852A50"/>
    <w:rsid w:val="00861980"/>
    <w:rsid w:val="00862EFB"/>
    <w:rsid w:val="008727B8"/>
    <w:rsid w:val="00872B87"/>
    <w:rsid w:val="00876E31"/>
    <w:rsid w:val="00886BFB"/>
    <w:rsid w:val="00890261"/>
    <w:rsid w:val="00897CCB"/>
    <w:rsid w:val="008A366B"/>
    <w:rsid w:val="008A36FF"/>
    <w:rsid w:val="008A46B1"/>
    <w:rsid w:val="008A4D3B"/>
    <w:rsid w:val="008B123A"/>
    <w:rsid w:val="008C0582"/>
    <w:rsid w:val="008C1B86"/>
    <w:rsid w:val="008C667B"/>
    <w:rsid w:val="008C7C20"/>
    <w:rsid w:val="008D2CE0"/>
    <w:rsid w:val="008D558B"/>
    <w:rsid w:val="008D704F"/>
    <w:rsid w:val="008F1F9A"/>
    <w:rsid w:val="008F2A4E"/>
    <w:rsid w:val="00900B53"/>
    <w:rsid w:val="00906F4C"/>
    <w:rsid w:val="0093646D"/>
    <w:rsid w:val="009443FB"/>
    <w:rsid w:val="00946B19"/>
    <w:rsid w:val="009507CA"/>
    <w:rsid w:val="00954349"/>
    <w:rsid w:val="009613BF"/>
    <w:rsid w:val="009651B5"/>
    <w:rsid w:val="0096635A"/>
    <w:rsid w:val="009678A2"/>
    <w:rsid w:val="00967AC6"/>
    <w:rsid w:val="0097646B"/>
    <w:rsid w:val="00977B1D"/>
    <w:rsid w:val="009801EB"/>
    <w:rsid w:val="0098465F"/>
    <w:rsid w:val="009861B0"/>
    <w:rsid w:val="00987318"/>
    <w:rsid w:val="00987D86"/>
    <w:rsid w:val="00996F55"/>
    <w:rsid w:val="00997638"/>
    <w:rsid w:val="009A4597"/>
    <w:rsid w:val="009B2BB0"/>
    <w:rsid w:val="009B3A3F"/>
    <w:rsid w:val="009B4CF9"/>
    <w:rsid w:val="009C6533"/>
    <w:rsid w:val="009C75F7"/>
    <w:rsid w:val="009C789C"/>
    <w:rsid w:val="009C7BDB"/>
    <w:rsid w:val="009E0CE3"/>
    <w:rsid w:val="009E377F"/>
    <w:rsid w:val="009E51DE"/>
    <w:rsid w:val="009F11FC"/>
    <w:rsid w:val="009F2A30"/>
    <w:rsid w:val="009F7717"/>
    <w:rsid w:val="00A10669"/>
    <w:rsid w:val="00A21B6C"/>
    <w:rsid w:val="00A23336"/>
    <w:rsid w:val="00A23480"/>
    <w:rsid w:val="00A234C3"/>
    <w:rsid w:val="00A26AEA"/>
    <w:rsid w:val="00A4033E"/>
    <w:rsid w:val="00A43AA2"/>
    <w:rsid w:val="00A44B7D"/>
    <w:rsid w:val="00A554C8"/>
    <w:rsid w:val="00A6087F"/>
    <w:rsid w:val="00A6268A"/>
    <w:rsid w:val="00A63F7F"/>
    <w:rsid w:val="00A656D6"/>
    <w:rsid w:val="00A672DE"/>
    <w:rsid w:val="00A677A8"/>
    <w:rsid w:val="00A67B68"/>
    <w:rsid w:val="00A72429"/>
    <w:rsid w:val="00A74F25"/>
    <w:rsid w:val="00A77B76"/>
    <w:rsid w:val="00A77CD8"/>
    <w:rsid w:val="00A77EB0"/>
    <w:rsid w:val="00A80E23"/>
    <w:rsid w:val="00A8548E"/>
    <w:rsid w:val="00A92D2C"/>
    <w:rsid w:val="00AA2ADA"/>
    <w:rsid w:val="00AA64A0"/>
    <w:rsid w:val="00AB014A"/>
    <w:rsid w:val="00AB0301"/>
    <w:rsid w:val="00AB4165"/>
    <w:rsid w:val="00AB4FE5"/>
    <w:rsid w:val="00AB6964"/>
    <w:rsid w:val="00AB6CB2"/>
    <w:rsid w:val="00AC1D1C"/>
    <w:rsid w:val="00AC2843"/>
    <w:rsid w:val="00AC4469"/>
    <w:rsid w:val="00AD1B86"/>
    <w:rsid w:val="00AD68F7"/>
    <w:rsid w:val="00AD6C8E"/>
    <w:rsid w:val="00AE10F7"/>
    <w:rsid w:val="00B03796"/>
    <w:rsid w:val="00B03AD3"/>
    <w:rsid w:val="00B047D1"/>
    <w:rsid w:val="00B122A5"/>
    <w:rsid w:val="00B167F5"/>
    <w:rsid w:val="00B178C7"/>
    <w:rsid w:val="00B34F10"/>
    <w:rsid w:val="00B3614A"/>
    <w:rsid w:val="00B410F3"/>
    <w:rsid w:val="00B424F1"/>
    <w:rsid w:val="00B45552"/>
    <w:rsid w:val="00B53A43"/>
    <w:rsid w:val="00B55318"/>
    <w:rsid w:val="00B55A33"/>
    <w:rsid w:val="00B56D1F"/>
    <w:rsid w:val="00B57B08"/>
    <w:rsid w:val="00B672BD"/>
    <w:rsid w:val="00B72048"/>
    <w:rsid w:val="00B82E41"/>
    <w:rsid w:val="00BA028F"/>
    <w:rsid w:val="00BA14E2"/>
    <w:rsid w:val="00BA3CA6"/>
    <w:rsid w:val="00BA3DCB"/>
    <w:rsid w:val="00BB60AD"/>
    <w:rsid w:val="00BC05CA"/>
    <w:rsid w:val="00BC0A9E"/>
    <w:rsid w:val="00BC1A11"/>
    <w:rsid w:val="00BC1B1A"/>
    <w:rsid w:val="00BC495E"/>
    <w:rsid w:val="00BC6FC0"/>
    <w:rsid w:val="00BC73DE"/>
    <w:rsid w:val="00BC76EB"/>
    <w:rsid w:val="00BD569F"/>
    <w:rsid w:val="00BD5E26"/>
    <w:rsid w:val="00BD64E4"/>
    <w:rsid w:val="00BE1291"/>
    <w:rsid w:val="00BE4D47"/>
    <w:rsid w:val="00BE6490"/>
    <w:rsid w:val="00BF27D3"/>
    <w:rsid w:val="00C02AD5"/>
    <w:rsid w:val="00C057A0"/>
    <w:rsid w:val="00C14FAB"/>
    <w:rsid w:val="00C1753A"/>
    <w:rsid w:val="00C24D11"/>
    <w:rsid w:val="00C375BA"/>
    <w:rsid w:val="00C3774B"/>
    <w:rsid w:val="00C41C00"/>
    <w:rsid w:val="00C43970"/>
    <w:rsid w:val="00C4508F"/>
    <w:rsid w:val="00C466F5"/>
    <w:rsid w:val="00C52A6C"/>
    <w:rsid w:val="00C55FD7"/>
    <w:rsid w:val="00C6022C"/>
    <w:rsid w:val="00C60E6D"/>
    <w:rsid w:val="00C65DB0"/>
    <w:rsid w:val="00C71AD4"/>
    <w:rsid w:val="00C74450"/>
    <w:rsid w:val="00C81ED3"/>
    <w:rsid w:val="00C86F5C"/>
    <w:rsid w:val="00C92287"/>
    <w:rsid w:val="00C955EA"/>
    <w:rsid w:val="00CB2362"/>
    <w:rsid w:val="00CB7A3A"/>
    <w:rsid w:val="00CC056A"/>
    <w:rsid w:val="00CC4D71"/>
    <w:rsid w:val="00CD0778"/>
    <w:rsid w:val="00CE05D8"/>
    <w:rsid w:val="00CE3849"/>
    <w:rsid w:val="00CF0D32"/>
    <w:rsid w:val="00CF5BF1"/>
    <w:rsid w:val="00D027E3"/>
    <w:rsid w:val="00D06CC5"/>
    <w:rsid w:val="00D1028B"/>
    <w:rsid w:val="00D11795"/>
    <w:rsid w:val="00D15D54"/>
    <w:rsid w:val="00D23B09"/>
    <w:rsid w:val="00D373FD"/>
    <w:rsid w:val="00D407E0"/>
    <w:rsid w:val="00D52F7A"/>
    <w:rsid w:val="00D6166B"/>
    <w:rsid w:val="00D637EE"/>
    <w:rsid w:val="00D63EDF"/>
    <w:rsid w:val="00D641AE"/>
    <w:rsid w:val="00D654E4"/>
    <w:rsid w:val="00D65A3A"/>
    <w:rsid w:val="00D700A9"/>
    <w:rsid w:val="00D810DE"/>
    <w:rsid w:val="00D930CC"/>
    <w:rsid w:val="00D9580D"/>
    <w:rsid w:val="00DA377B"/>
    <w:rsid w:val="00DB0465"/>
    <w:rsid w:val="00DB72E1"/>
    <w:rsid w:val="00DB7478"/>
    <w:rsid w:val="00DB7DAC"/>
    <w:rsid w:val="00DC1C93"/>
    <w:rsid w:val="00DC6104"/>
    <w:rsid w:val="00DD0722"/>
    <w:rsid w:val="00DD2B45"/>
    <w:rsid w:val="00DD3A34"/>
    <w:rsid w:val="00DE0343"/>
    <w:rsid w:val="00DE35D7"/>
    <w:rsid w:val="00DE4845"/>
    <w:rsid w:val="00DE4F39"/>
    <w:rsid w:val="00DF38E3"/>
    <w:rsid w:val="00E053C5"/>
    <w:rsid w:val="00E06532"/>
    <w:rsid w:val="00E11A57"/>
    <w:rsid w:val="00E17E3A"/>
    <w:rsid w:val="00E26201"/>
    <w:rsid w:val="00E34759"/>
    <w:rsid w:val="00E50774"/>
    <w:rsid w:val="00E552BC"/>
    <w:rsid w:val="00E6664B"/>
    <w:rsid w:val="00E74012"/>
    <w:rsid w:val="00E818A1"/>
    <w:rsid w:val="00E820B8"/>
    <w:rsid w:val="00E95BB7"/>
    <w:rsid w:val="00EA7D12"/>
    <w:rsid w:val="00EB0498"/>
    <w:rsid w:val="00EB20E4"/>
    <w:rsid w:val="00ED0EEC"/>
    <w:rsid w:val="00ED47AC"/>
    <w:rsid w:val="00EE49BB"/>
    <w:rsid w:val="00EF3465"/>
    <w:rsid w:val="00F02BC8"/>
    <w:rsid w:val="00F04624"/>
    <w:rsid w:val="00F05BF8"/>
    <w:rsid w:val="00F07020"/>
    <w:rsid w:val="00F12591"/>
    <w:rsid w:val="00F255D0"/>
    <w:rsid w:val="00F25858"/>
    <w:rsid w:val="00F25B4D"/>
    <w:rsid w:val="00F313B1"/>
    <w:rsid w:val="00F41A37"/>
    <w:rsid w:val="00F508A9"/>
    <w:rsid w:val="00F54E4F"/>
    <w:rsid w:val="00F55851"/>
    <w:rsid w:val="00F83548"/>
    <w:rsid w:val="00F9234B"/>
    <w:rsid w:val="00FA2DB7"/>
    <w:rsid w:val="00FB32AC"/>
    <w:rsid w:val="00FB3C59"/>
    <w:rsid w:val="00FB7411"/>
    <w:rsid w:val="00FC2722"/>
    <w:rsid w:val="00FC6AC6"/>
    <w:rsid w:val="00FD26CA"/>
    <w:rsid w:val="00FD31F7"/>
    <w:rsid w:val="00FD5B32"/>
    <w:rsid w:val="00FD7129"/>
    <w:rsid w:val="00FD7FBB"/>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6371AD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BesuchterLink">
    <w:name w:val="FollowedHyperlink"/>
    <w:basedOn w:val="Absatz-Standardschriftart"/>
    <w:uiPriority w:val="99"/>
    <w:semiHidden/>
    <w:unhideWhenUsed/>
    <w:rsid w:val="001F27EE"/>
    <w:rPr>
      <w:color w:val="954F72" w:themeColor="followedHyperlink"/>
      <w:u w:val="single"/>
    </w:rPr>
  </w:style>
  <w:style w:type="table" w:styleId="Tabellenraster">
    <w:name w:val="Table Grid"/>
    <w:basedOn w:val="NormaleTabelle"/>
    <w:uiPriority w:val="59"/>
    <w:rsid w:val="005C6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C7BDB"/>
    <w:rPr>
      <w:sz w:val="16"/>
      <w:szCs w:val="16"/>
    </w:rPr>
  </w:style>
  <w:style w:type="paragraph" w:styleId="Kommentarthema">
    <w:name w:val="annotation subject"/>
    <w:basedOn w:val="Kommentartext"/>
    <w:next w:val="Kommentartext"/>
    <w:link w:val="KommentarthemaZchn"/>
    <w:uiPriority w:val="99"/>
    <w:semiHidden/>
    <w:unhideWhenUsed/>
    <w:rsid w:val="009C7BDB"/>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9C7BDB"/>
    <w:rPr>
      <w:rFonts w:ascii="Arial" w:hAnsi="Arial"/>
      <w:b/>
      <w:bCs/>
      <w:color w:val="00000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karin.mumelter@egg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celum.egger.com/pinaccess/showpin.do?pinCode=oYBn1jHCi58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GGPMDocument" ma:contentTypeID="0x01010085BC8040B9376E49982F0F46EE2516B800A7578BF519A11244B95DE172F34D4331" ma:contentTypeVersion="12" ma:contentTypeDescription="Create a new Document" ma:contentTypeScope="" ma:versionID="2338713c937620b82a580c07d4a89953">
  <xsd:schema xmlns:xsd="http://www.w3.org/2001/XMLSchema" xmlns:xs="http://www.w3.org/2001/XMLSchema" xmlns:p="http://schemas.microsoft.com/office/2006/metadata/properties" xmlns:ns2="7a2970e3-5530-44b0-a5a3-d0a5c7ba1f6f" xmlns:ns3="0012836b-da63-4478-964f-2f52f47cd776" xmlns:ns4="ae27a710-d6e2-4115-9a7e-f262c6b6d1e7" xmlns:ns5="http://schemas.microsoft.com/sharepoint/v4" targetNamespace="http://schemas.microsoft.com/office/2006/metadata/properties" ma:root="true" ma:fieldsID="8e1b53e05dc7effb38d4d45fa96b54b7" ns2:_="" ns3:_="" ns4:_="" ns5:_="">
    <xsd:import namespace="7a2970e3-5530-44b0-a5a3-d0a5c7ba1f6f"/>
    <xsd:import namespace="0012836b-da63-4478-964f-2f52f47cd776"/>
    <xsd:import namespace="ae27a710-d6e2-4115-9a7e-f262c6b6d1e7"/>
    <xsd:import namespace="http://schemas.microsoft.com/sharepoint/v4"/>
    <xsd:element name="properties">
      <xsd:complexType>
        <xsd:sequence>
          <xsd:element name="documentManagement">
            <xsd:complexType>
              <xsd:all>
                <xsd:element ref="ns2:EGGFinancialYear" minOccurs="0"/>
                <xsd:element ref="ns2:Metadata4" minOccurs="0"/>
                <xsd:element ref="ns2:Metadata3" minOccurs="0"/>
                <xsd:element ref="ns2:Classification" minOccurs="0"/>
                <xsd:element ref="ns2:_dlc_DocId" minOccurs="0"/>
                <xsd:element ref="ns2:_dlc_DocIdUrl" minOccurs="0"/>
                <xsd:element ref="ns3:m553bdd96deb4e81b2c732784c5a63b3" minOccurs="0"/>
                <xsd:element ref="ns4:TaxCatchAll" minOccurs="0"/>
                <xsd:element ref="ns4:TaxCatchAllLabel" minOccurs="0"/>
                <xsd:element ref="ns3:n2e293fa1ad94743a14a8513c2a8a84a"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970e3-5530-44b0-a5a3-d0a5c7ba1f6f" elementFormDefault="qualified">
    <xsd:import namespace="http://schemas.microsoft.com/office/2006/documentManagement/types"/>
    <xsd:import namespace="http://schemas.microsoft.com/office/infopath/2007/PartnerControls"/>
    <xsd:element name="EGGFinancialYear" ma:index="3" nillable="true" ma:displayName="Financial Year" ma:default="2021/2022" ma:format="Dropdown" ma:internalName="Financial_x0020_Year">
      <xsd:simpleType>
        <xsd:restriction base="dms:Choice">
          <xsd:enumeration value="2021/2022"/>
          <xsd:enumeration value="2020/2021"/>
          <xsd:enumeration value="2019/2020"/>
          <xsd:enumeration value="2018/2019"/>
          <xsd:enumeration value="2017/2018"/>
        </xsd:restriction>
      </xsd:simpleType>
    </xsd:element>
    <xsd:element name="Metadata4" ma:index="4" nillable="true" ma:displayName="Folder" ma:description="Metadata4 Site Column" ma:format="Dropdown" ma:internalName="Metadata4">
      <xsd:simpleType>
        <xsd:restriction base="dms:Choice">
          <xsd:enumeration value="Advertising"/>
          <xsd:enumeration value="Content"/>
          <xsd:enumeration value="Melamine Faced Boards"/>
          <xsd:enumeration value="Lightwight Boards"/>
          <xsd:enumeration value="Internal"/>
          <xsd:enumeration value="Edging"/>
          <xsd:enumeration value="Compact Laminates"/>
          <xsd:enumeration value="Laquered Boards"/>
          <xsd:enumeration value="Markets"/>
          <xsd:enumeration value="MORE"/>
          <xsd:enumeration value="Furniture Components"/>
          <xsd:enumeration value="Digital Services"/>
          <xsd:enumeration value="PerfectSense"/>
          <xsd:enumeration value="Press - Publishing"/>
          <xsd:enumeration value="Profi Program"/>
          <xsd:enumeration value="Laminates"/>
          <xsd:enumeration value="Social Media"/>
          <xsd:enumeration value="Team Organisation"/>
          <xsd:enumeration value="OneNote"/>
          <xsd:enumeration value="Acoustic Boards"/>
          <xsd:enumeration value="Chipboard"/>
          <xsd:enumeration value="MDF"/>
          <xsd:enumeration value="OSB-MDF Bonded Boards"/>
          <xsd:enumeration value="Thin Chipboard"/>
          <xsd:enumeration value="Thin MDF"/>
          <xsd:enumeration value="POS"/>
          <xsd:enumeration value="Sampling"/>
          <xsd:enumeration value="IND Collection"/>
          <xsd:enumeration value="DIS Collection"/>
          <xsd:enumeration value="Product Portfolio Management"/>
          <xsd:enumeration value="Idea Management"/>
          <xsd:enumeration value="HDF"/>
          <xsd:enumeration value="Thin MDF Lacquered"/>
          <xsd:enumeration value="Front Elements"/>
          <xsd:enumeration value="Window Sills"/>
          <xsd:enumeration value="Worktops + Accessories"/>
          <xsd:enumeration value="Laminate Bonded Boards"/>
          <xsd:enumeration value="Overall Team Organisation"/>
          <xsd:enumeration value="Projects"/>
          <xsd:enumeration value="Overall Topics"/>
          <xsd:enumeration value="Organisation"/>
        </xsd:restriction>
      </xsd:simpleType>
    </xsd:element>
    <xsd:element name="Metadata3" ma:index="5" nillable="true" ma:displayName="Subfolder" ma:description="Metadata3 Site Column" ma:format="Dropdown" ma:internalName="Metadata3">
      <xsd:simpleType>
        <xsd:restriction base="dms:Choice">
          <xsd:enumeration value="Technical Support"/>
          <xsd:enumeration value="Evaluations - Calculations"/>
          <xsd:enumeration value="Trainees"/>
          <xsd:enumeration value="Benchmark"/>
          <xsd:enumeration value="Budget"/>
          <xsd:enumeration value="Datasheets"/>
          <xsd:enumeration value="Laboratory - Classification Reports - Certificates"/>
          <xsd:enumeration value="Meetings - Minutes"/>
          <xsd:enumeration value="Fairs"/>
          <xsd:enumeration value="Standards"/>
          <xsd:enumeration value="Presentations"/>
          <xsd:enumeration value="Projects"/>
          <xsd:enumeration value="Pricing"/>
          <xsd:enumeration value="Miscellaneous"/>
          <xsd:enumeration value="Studies - Contracts"/>
          <xsd:enumeration value="Templates"/>
          <xsd:enumeration value="Strategy - Planning"/>
          <xsd:enumeration value="Eggerzum"/>
          <xsd:enumeration value="Analysis"/>
          <xsd:enumeration value="FR/ES/PT"/>
          <xsd:enumeration value="DACH/N-IT/SCAN"/>
          <xsd:enumeration value="RU/CIS/BY"/>
          <xsd:enumeration value="CZ/SK"/>
          <xsd:enumeration value="CN/TW"/>
          <xsd:enumeration value="UK"/>
          <xsd:enumeration value="IT"/>
          <xsd:enumeration value="RO/BG/MD/UA"/>
          <xsd:enumeration value="Balk/HU/GR"/>
          <xsd:enumeration value="Overseas"/>
          <xsd:enumeration value="BeNeLux"/>
          <xsd:enumeration value="PL/Balt"/>
          <xsd:enumeration value="TR/MEA"/>
          <xsd:enumeration value="Guidelines"/>
          <xsd:enumeration value="Product Basic Texts"/>
          <xsd:enumeration value="North America"/>
          <xsd:enumeration value="South America"/>
          <xsd:enumeration value="Inspiration"/>
          <xsd:enumeration value="Ad Concept"/>
          <xsd:enumeration value="MAZ"/>
          <xsd:enumeration value="Delivery List"/>
          <xsd:enumeration value="Signature"/>
          <xsd:enumeration value="Newsletter"/>
          <xsd:enumeration value="Ad"/>
          <xsd:enumeration value="PR"/>
          <xsd:enumeration value="Website"/>
          <xsd:enumeration value="Pictures"/>
          <xsd:enumeration value="Postal Mailing"/>
          <xsd:enumeration value="Sample"/>
          <xsd:enumeration value="Tool"/>
          <xsd:enumeration value="Social Media"/>
          <xsd:enumeration value="Video"/>
          <xsd:enumeration value="Interzum"/>
          <xsd:enumeration value="Organisation"/>
          <xsd:enumeration value="Awards"/>
          <xsd:enumeration value="ArchDaily"/>
          <xsd:enumeration value="PR requests"/>
        </xsd:restriction>
      </xsd:simpleType>
    </xsd:element>
    <xsd:element name="Classification" ma:index="6" nillable="true" ma:displayName="Classification" ma:default="Internal" ma:description="Egger Document Classification" ma:format="Dropdown" ma:indexed="true" ma:internalName="Classification">
      <xsd:simpleType>
        <xsd:restriction base="dms:Choice">
          <xsd:enumeration value="Internal"/>
          <xsd:enumeration value="Confidential"/>
          <xsd:enumeration value="Secret"/>
          <xsd:enumeration value="Public"/>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12836b-da63-4478-964f-2f52f47cd776" elementFormDefault="qualified">
    <xsd:import namespace="http://schemas.microsoft.com/office/2006/documentManagement/types"/>
    <xsd:import namespace="http://schemas.microsoft.com/office/infopath/2007/PartnerControls"/>
    <xsd:element name="m553bdd96deb4e81b2c732784c5a63b3" ma:index="12" nillable="true" ma:taxonomy="true" ma:internalName="m553bdd96deb4e81b2c732784c5a63b3" ma:taxonomyFieldName="EGGManagedMetadata" ma:displayName="Managed Metadata" ma:fieldId="{6553bdd9-6deb-4e81-b2c7-32784c5a63b3}"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n2e293fa1ad94743a14a8513c2a8a84a" ma:index="16" nillable="true" ma:taxonomy="true" ma:internalName="n2e293fa1ad94743a14a8513c2a8a84a" ma:taxonomyFieldName="Products" ma:displayName="Products" ma:default="" ma:fieldId="{72e293fa-1ad9-4743-a14a-8513c2a8a84a}" ma:taxonomyMulti="true" ma:sspId="90d6ef6e-2e8f-4a75-86bf-2a6ae9a6946d" ma:termSetId="0cff7d68-8688-44b5-8011-af6947c90527" ma:anchorId="f4856615-736c-414c-8889-7faacafaf144"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27a710-d6e2-4115-9a7e-f262c6b6d1e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d64cce6-7631-4358-aad2-472cb94e2731}" ma:internalName="TaxCatchAll" ma:showField="CatchAllData" ma:web="ae27a710-d6e2-4115-9a7e-f262c6b6d1e7">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8d64cce6-7631-4358-aad2-472cb94e2731}" ma:internalName="TaxCatchAllLabel" ma:readOnly="true" ma:showField="CatchAllDataLabel" ma:web="ae27a710-d6e2-4115-9a7e-f262c6b6d1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lassification xmlns="7a2970e3-5530-44b0-a5a3-d0a5c7ba1f6f">Internal</Classification>
    <Metadata4 xmlns="7a2970e3-5530-44b0-a5a3-d0a5c7ba1f6f">Content</Metadata4>
    <Metadata3 xmlns="7a2970e3-5530-44b0-a5a3-d0a5c7ba1f6f">Awards</Metadata3>
    <_dlc_DocId xmlns="7a2970e3-5530-44b0-a5a3-d0a5c7ba1f6f">EP1704041405-1666101972-6239</_dlc_DocId>
    <_dlc_DocIdUrl xmlns="7a2970e3-5530-44b0-a5a3-d0a5c7ba1f6f">
      <Url>https://sharepoint.egger.com/teams/team_edp_communication_pr/_layouts/15/DocIdRedir.aspx?ID=EP1704041405-1666101972-6239</Url>
      <Description>EP1704041405-1666101972-6239</Description>
    </_dlc_DocIdUrl>
    <IconOverlay xmlns="http://schemas.microsoft.com/sharepoint/v4" xsi:nil="true"/>
    <EGGFinancialYear xmlns="7a2970e3-5530-44b0-a5a3-d0a5c7ba1f6f">2021/2022</EGGFinancialYear>
    <TaxCatchAll xmlns="ae27a710-d6e2-4115-9a7e-f262c6b6d1e7">
      <Value>1</Value>
    </TaxCatchAll>
    <n2e293fa1ad94743a14a8513c2a8a84a xmlns="0012836b-da63-4478-964f-2f52f47cd776">
      <Terms xmlns="http://schemas.microsoft.com/office/infopath/2007/PartnerControls"/>
    </n2e293fa1ad94743a14a8513c2a8a84a>
    <m553bdd96deb4e81b2c732784c5a63b3 xmlns="0012836b-da63-4478-964f-2f52f47cd776">
      <Terms xmlns="http://schemas.microsoft.com/office/infopath/2007/PartnerControls">
        <TermInfo xmlns="http://schemas.microsoft.com/office/infopath/2007/PartnerControls">
          <TermName xmlns="http://schemas.microsoft.com/office/infopath/2007/PartnerControls">EDP Communication</TermName>
          <TermId xmlns="http://schemas.microsoft.com/office/infopath/2007/PartnerControls">97b7c859-e154-4d03-83ba-ba46e72dae73</TermId>
        </TermInfo>
      </Terms>
    </m553bdd96deb4e81b2c732784c5a63b3>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2D4BC-FD04-4AFC-B0BD-74D6AF11C4FA}">
  <ds:schemaRefs>
    <ds:schemaRef ds:uri="http://schemas.microsoft.com/sharepoint/v3/contenttype/forms"/>
  </ds:schemaRefs>
</ds:datastoreItem>
</file>

<file path=customXml/itemProps2.xml><?xml version="1.0" encoding="utf-8"?>
<ds:datastoreItem xmlns:ds="http://schemas.openxmlformats.org/officeDocument/2006/customXml" ds:itemID="{522A8E92-C1E7-4F5E-8567-853E4ABB8373}">
  <ds:schemaRefs>
    <ds:schemaRef ds:uri="http://schemas.microsoft.com/sharepoint/events"/>
  </ds:schemaRefs>
</ds:datastoreItem>
</file>

<file path=customXml/itemProps3.xml><?xml version="1.0" encoding="utf-8"?>
<ds:datastoreItem xmlns:ds="http://schemas.openxmlformats.org/officeDocument/2006/customXml" ds:itemID="{CE2CC48B-43B8-46D8-BA84-1D92321B5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970e3-5530-44b0-a5a3-d0a5c7ba1f6f"/>
    <ds:schemaRef ds:uri="0012836b-da63-4478-964f-2f52f47cd776"/>
    <ds:schemaRef ds:uri="ae27a710-d6e2-4115-9a7e-f262c6b6d1e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82AAE4-8DB3-4B65-832D-82B7D9607C84}">
  <ds:schemaRefs>
    <ds:schemaRef ds:uri="http://schemas.microsoft.com/office/2006/metadata/properties"/>
    <ds:schemaRef ds:uri="http://schemas.microsoft.com/office/infopath/2007/PartnerControls"/>
    <ds:schemaRef ds:uri="7a2970e3-5530-44b0-a5a3-d0a5c7ba1f6f"/>
    <ds:schemaRef ds:uri="http://schemas.microsoft.com/sharepoint/v4"/>
    <ds:schemaRef ds:uri="ae27a710-d6e2-4115-9a7e-f262c6b6d1e7"/>
    <ds:schemaRef ds:uri="0012836b-da63-4478-964f-2f52f47cd776"/>
  </ds:schemaRefs>
</ds:datastoreItem>
</file>

<file path=customXml/itemProps5.xml><?xml version="1.0" encoding="utf-8"?>
<ds:datastoreItem xmlns:ds="http://schemas.openxmlformats.org/officeDocument/2006/customXml" ds:itemID="{7FA47EA8-51E4-489A-82F8-90AA59816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4</Pages>
  <Words>763</Words>
  <Characters>4808</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5560</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2021-12-28T08:02:00Z</dcterms:created>
  <dcterms:modified xsi:type="dcterms:W3CDTF">2021-12-28T09:07:00Z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0x01010085BC8040B9376E49982F0F46EE2516B800A7578BF519A11244B95DE172F34D4331</vt:lpwstr>
  </property>
  <property fmtid="{D5CDD505-2E9C-101B-9397-08002B2CF9AE}" pid="3" name="EGGLocation">
    <vt:lpwstr/>
  </property>
  <property fmtid="{D5CDD505-2E9C-101B-9397-08002B2CF9AE}" pid="4" name="EGGManagedMetadata">
    <vt:lpwstr>1;#EDP Communication|97b7c859-e154-4d03-83ba-ba46e72dae73</vt:lpwstr>
  </property>
  <property fmtid="{D5CDD505-2E9C-101B-9397-08002B2CF9AE}" pid="5" name="EGGLanguage">
    <vt:lpwstr/>
  </property>
  <property fmtid="{D5CDD505-2E9C-101B-9397-08002B2CF9AE}" pid="6" name="_dlc_DocIdItemGuid">
    <vt:lpwstr>3a678b22-9a7b-40cc-abc0-09d97940d0e7</vt:lpwstr>
  </property>
  <property fmtid="{D5CDD505-2E9C-101B-9397-08002B2CF9AE}" pid="7" name="d811e1dc9fdc4dafb33bd9ce87ead46b">
    <vt:lpwstr/>
  </property>
  <property fmtid="{D5CDD505-2E9C-101B-9397-08002B2CF9AE}" pid="8" name="i9ea9cd7146d4012b69f2888333e22ed">
    <vt:lpwstr/>
  </property>
  <property fmtid="{D5CDD505-2E9C-101B-9397-08002B2CF9AE}" pid="9" name="Country">
    <vt:lpwstr/>
  </property>
  <property fmtid="{D5CDD505-2E9C-101B-9397-08002B2CF9AE}" pid="10" name="Products">
    <vt:lpwstr/>
  </property>
  <property fmtid="{D5CDD505-2E9C-101B-9397-08002B2CF9AE}" pid="11" name="Order">
    <vt:r8>623900</vt:r8>
  </property>
</Properties>
</file>