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5FDD4" w14:textId="2DC3A4DC" w:rsidR="00D53E01" w:rsidRPr="00D4246A" w:rsidRDefault="00D4246A" w:rsidP="004E3ACF">
      <w:pPr>
        <w:jc w:val="both"/>
        <w:rPr>
          <w:b/>
          <w:i/>
          <w:color w:val="E31B37"/>
          <w:sz w:val="32"/>
          <w:szCs w:val="32"/>
          <w:u w:color="000000"/>
        </w:rPr>
      </w:pPr>
      <w:bookmarkStart w:id="0" w:name="_Toc208392761"/>
      <w:r>
        <w:rPr>
          <w:b/>
          <w:color w:val="E31B37"/>
          <w:sz w:val="32"/>
          <w:szCs w:val="32"/>
          <w:u w:color="000000"/>
        </w:rPr>
        <w:t>EGGER prezentuje nową Kolekcję podłóg EGGER PRO 2021+</w:t>
      </w:r>
    </w:p>
    <w:p w14:paraId="66177A11" w14:textId="77777777" w:rsidR="00F83548" w:rsidRPr="004E3ACF" w:rsidRDefault="00F83548" w:rsidP="004E3ACF">
      <w:pPr>
        <w:spacing w:after="240" w:line="380" w:lineRule="exact"/>
        <w:jc w:val="both"/>
        <w:rPr>
          <w:b/>
          <w:color w:val="E31B37"/>
          <w:sz w:val="32"/>
          <w:szCs w:val="32"/>
          <w:u w:color="000000"/>
        </w:rPr>
      </w:pPr>
    </w:p>
    <w:p w14:paraId="2DB2C607" w14:textId="77777777" w:rsidR="00D53E01" w:rsidRPr="00D53E01" w:rsidRDefault="00D53E01" w:rsidP="004E3ACF">
      <w:pPr>
        <w:jc w:val="both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>Wprowadzenie na rynek w styczniu 2021 r.</w:t>
      </w:r>
    </w:p>
    <w:p w14:paraId="3E63CAF1" w14:textId="77777777" w:rsidR="00D53E01" w:rsidRPr="004E3ACF" w:rsidRDefault="00D53E01" w:rsidP="004E3ACF">
      <w:pPr>
        <w:jc w:val="both"/>
        <w:rPr>
          <w:b/>
          <w:color w:val="666666"/>
          <w:u w:color="000000"/>
        </w:rPr>
      </w:pPr>
    </w:p>
    <w:p w14:paraId="156D5592" w14:textId="48530792" w:rsidR="00D53E01" w:rsidRPr="00D53E01" w:rsidRDefault="00155043" w:rsidP="004E3ACF">
      <w:pPr>
        <w:jc w:val="both"/>
        <w:rPr>
          <w:b/>
          <w:color w:val="666666"/>
          <w:u w:color="000000"/>
        </w:rPr>
      </w:pPr>
      <w:r>
        <w:rPr>
          <w:b/>
          <w:color w:val="666666"/>
          <w:u w:color="000000"/>
        </w:rPr>
        <w:t>Nowa Kolekcja podłóg EGGER PRO 2021+ oferuje nie tylko pomysły na życie, ale także doskonałe podłogi dopasowane do szerokiego zakresu wymagań z różnorodną gamą dekorów i trzema wyspecjalizowanymi kategoriami produktów. Dzięki tej kolekcji dystrybutorzy firmy EGGER na całym świecie mogą tworzyć własne, indywidualne portfolio produktów. Od stycznia 2021 r. kolekcja będzie dostępna również dla użytkowników końcowych.</w:t>
      </w:r>
    </w:p>
    <w:p w14:paraId="1E788999" w14:textId="77777777" w:rsidR="00D53E01" w:rsidRPr="004E3ACF" w:rsidRDefault="00D53E01" w:rsidP="004E3ACF">
      <w:pPr>
        <w:spacing w:after="360" w:line="280" w:lineRule="exact"/>
        <w:jc w:val="both"/>
        <w:rPr>
          <w:color w:val="666666"/>
        </w:rPr>
      </w:pPr>
    </w:p>
    <w:p w14:paraId="114377F8" w14:textId="72E09D3F" w:rsidR="00D53E01" w:rsidRPr="00B61165" w:rsidRDefault="00D53E01" w:rsidP="004E3ACF">
      <w:pPr>
        <w:spacing w:after="120" w:line="280" w:lineRule="exact"/>
        <w:jc w:val="both"/>
        <w:rPr>
          <w:b/>
          <w:i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 xml:space="preserve">Poszczególne asortymenty stanowią część jednej globalnej kolekcji  </w:t>
      </w:r>
    </w:p>
    <w:p w14:paraId="645E2036" w14:textId="6575E4B2" w:rsidR="00D53E01" w:rsidRDefault="00D53E01" w:rsidP="004E3ACF">
      <w:pPr>
        <w:jc w:val="both"/>
        <w:rPr>
          <w:color w:val="666666"/>
        </w:rPr>
      </w:pPr>
      <w:r>
        <w:rPr>
          <w:color w:val="666666"/>
        </w:rPr>
        <w:t>Zaletą nowej Kolekcji podłóg EGGER PRO 2021+, którą docenią wyspecjalizowani dystrybutorzy, jest wysoki stopień indywidualizacji i elastycznoś</w:t>
      </w:r>
      <w:r w:rsidR="00E352D7">
        <w:rPr>
          <w:color w:val="666666"/>
        </w:rPr>
        <w:t>ć</w:t>
      </w:r>
      <w:r>
        <w:rPr>
          <w:color w:val="666666"/>
        </w:rPr>
        <w:t xml:space="preserve"> oferty. </w:t>
      </w:r>
      <w:r w:rsidR="00E352D7">
        <w:rPr>
          <w:color w:val="666666"/>
        </w:rPr>
        <w:t>Pełen</w:t>
      </w:r>
      <w:r>
        <w:rPr>
          <w:color w:val="666666"/>
        </w:rPr>
        <w:t xml:space="preserve"> asortyment będzie dostępny na </w:t>
      </w:r>
      <w:r w:rsidR="00E352D7">
        <w:rPr>
          <w:color w:val="666666"/>
        </w:rPr>
        <w:t>całym świecie. P</w:t>
      </w:r>
      <w:r>
        <w:rPr>
          <w:color w:val="666666"/>
        </w:rPr>
        <w:t>artnerzy EGGER mogą dokonać własnej selekcji produktów</w:t>
      </w:r>
      <w:r w:rsidR="00E352D7">
        <w:rPr>
          <w:color w:val="666666"/>
        </w:rPr>
        <w:t xml:space="preserve"> i utworzyć swoje portfolio</w:t>
      </w:r>
      <w:r>
        <w:rPr>
          <w:color w:val="666666"/>
        </w:rPr>
        <w:t xml:space="preserve">. „Indywidualność poprzez globalizację – w ten sposób wzbudzamy zainteresowanie klientów” — mówi Maria Nehring, </w:t>
      </w:r>
      <w:r w:rsidR="00E352D7">
        <w:rPr>
          <w:color w:val="666666"/>
        </w:rPr>
        <w:t xml:space="preserve">Dyrektor Marketingu działu </w:t>
      </w:r>
      <w:r>
        <w:rPr>
          <w:color w:val="666666"/>
        </w:rPr>
        <w:t>podłóg EGGER. Jest zachwycona, że koncepcja została bardzo dobrze przyjęta przez jej klientów: „Doceniają możliwości, jakie im oferuje”.</w:t>
      </w:r>
    </w:p>
    <w:p w14:paraId="3E68BA56" w14:textId="77777777" w:rsidR="001C5E07" w:rsidRPr="004E3ACF" w:rsidRDefault="001C5E07" w:rsidP="004E3ACF">
      <w:pPr>
        <w:jc w:val="both"/>
        <w:rPr>
          <w:color w:val="666666"/>
        </w:rPr>
      </w:pPr>
    </w:p>
    <w:p w14:paraId="0A069D86" w14:textId="77777777" w:rsidR="00D53E01" w:rsidRPr="004E3ACF" w:rsidRDefault="00D53E01" w:rsidP="004E3ACF">
      <w:pPr>
        <w:jc w:val="both"/>
        <w:rPr>
          <w:color w:val="666666"/>
        </w:rPr>
      </w:pPr>
    </w:p>
    <w:p w14:paraId="3AD5D25B" w14:textId="4602C49B" w:rsidR="00D53E01" w:rsidRPr="00D53E01" w:rsidRDefault="00D53E01" w:rsidP="004E3ACF">
      <w:pPr>
        <w:pStyle w:val="Factbox"/>
        <w:spacing w:after="140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>F</w:t>
      </w:r>
      <w:r w:rsidR="00E352D7">
        <w:rPr>
          <w:b/>
          <w:color w:val="666666"/>
          <w:sz w:val="24"/>
          <w:szCs w:val="24"/>
          <w:u w:color="000000"/>
        </w:rPr>
        <w:t>enomenalna</w:t>
      </w:r>
      <w:r>
        <w:rPr>
          <w:b/>
          <w:color w:val="666666"/>
          <w:sz w:val="24"/>
          <w:szCs w:val="24"/>
          <w:u w:color="000000"/>
        </w:rPr>
        <w:t xml:space="preserve"> różnorodność dekorów </w:t>
      </w:r>
    </w:p>
    <w:p w14:paraId="4FFE6D61" w14:textId="25F4ED1D" w:rsidR="001620C8" w:rsidRDefault="002C3513" w:rsidP="004E3ACF">
      <w:pPr>
        <w:jc w:val="both"/>
        <w:rPr>
          <w:color w:val="666666"/>
        </w:rPr>
      </w:pPr>
      <w:r>
        <w:rPr>
          <w:color w:val="666666"/>
        </w:rPr>
        <w:t xml:space="preserve">Klienci zawsze doceniali doświadczenie firmy EGGER w zakresie projektowania i doradztwa. </w:t>
      </w:r>
      <w:r w:rsidR="00E352D7">
        <w:rPr>
          <w:color w:val="666666"/>
        </w:rPr>
        <w:br/>
      </w:r>
      <w:r>
        <w:rPr>
          <w:color w:val="666666"/>
        </w:rPr>
        <w:t>W nowej kolekcji podłóg firma EGGER oferuje nie tylko szeroką paletę dekorów, ale tak</w:t>
      </w:r>
      <w:r w:rsidR="00E352D7">
        <w:rPr>
          <w:color w:val="666666"/>
        </w:rPr>
        <w:t>że wiele inspiracji</w:t>
      </w:r>
      <w:r>
        <w:rPr>
          <w:color w:val="666666"/>
        </w:rPr>
        <w:t xml:space="preserve">. Dekory ułożone są według 4 </w:t>
      </w:r>
      <w:r w:rsidR="00A93B98">
        <w:rPr>
          <w:color w:val="666666"/>
        </w:rPr>
        <w:t>stylów</w:t>
      </w:r>
      <w:r>
        <w:rPr>
          <w:color w:val="666666"/>
        </w:rPr>
        <w:t xml:space="preserve"> </w:t>
      </w:r>
      <w:r w:rsidR="001620C8">
        <w:rPr>
          <w:color w:val="666666"/>
        </w:rPr>
        <w:t>z hasłem przewodnim</w:t>
      </w:r>
      <w:r>
        <w:rPr>
          <w:color w:val="666666"/>
        </w:rPr>
        <w:t xml:space="preserve"> „Pomysły na </w:t>
      </w:r>
      <w:r w:rsidR="001620C8">
        <w:rPr>
          <w:color w:val="666666"/>
        </w:rPr>
        <w:t xml:space="preserve">całe </w:t>
      </w:r>
      <w:r>
        <w:rPr>
          <w:color w:val="666666"/>
        </w:rPr>
        <w:t>życie”. „</w:t>
      </w:r>
      <w:proofErr w:type="spellStart"/>
      <w:r>
        <w:rPr>
          <w:color w:val="666666"/>
        </w:rPr>
        <w:t>Future</w:t>
      </w:r>
      <w:proofErr w:type="spellEnd"/>
      <w:r>
        <w:rPr>
          <w:color w:val="666666"/>
        </w:rPr>
        <w:t xml:space="preserve"> Retro” oznacza nowocz</w:t>
      </w:r>
      <w:r w:rsidR="001620C8">
        <w:rPr>
          <w:color w:val="666666"/>
        </w:rPr>
        <w:t>esne interpretacje reprodukcji</w:t>
      </w:r>
      <w:r>
        <w:rPr>
          <w:color w:val="666666"/>
        </w:rPr>
        <w:t xml:space="preserve"> takich jak marmur, lastryko i orzech włoski, w których przeszłość i przyszłość tworzą stylową symbiozę. Pragnienie posiadania prawdziwych materiałów urzeczywistnia się w linii „</w:t>
      </w:r>
      <w:proofErr w:type="spellStart"/>
      <w:r>
        <w:rPr>
          <w:color w:val="666666"/>
        </w:rPr>
        <w:t>Pure</w:t>
      </w:r>
      <w:proofErr w:type="spellEnd"/>
      <w:r>
        <w:rPr>
          <w:color w:val="666666"/>
        </w:rPr>
        <w:t xml:space="preserve"> Nature”. „Dąb pozostaje </w:t>
      </w:r>
      <w:r w:rsidR="001620C8">
        <w:rPr>
          <w:color w:val="666666"/>
        </w:rPr>
        <w:br/>
      </w:r>
      <w:r>
        <w:rPr>
          <w:color w:val="666666"/>
        </w:rPr>
        <w:t xml:space="preserve">w tym trendzie drewnem nr 1” — potwierdza Ayla </w:t>
      </w:r>
      <w:proofErr w:type="spellStart"/>
      <w:r>
        <w:rPr>
          <w:color w:val="666666"/>
        </w:rPr>
        <w:t>Schwarzmayr</w:t>
      </w:r>
      <w:proofErr w:type="spellEnd"/>
      <w:r w:rsidR="001620C8">
        <w:rPr>
          <w:color w:val="666666"/>
        </w:rPr>
        <w:t xml:space="preserve"> z działu </w:t>
      </w:r>
      <w:proofErr w:type="spellStart"/>
      <w:r w:rsidR="001620C8">
        <w:rPr>
          <w:color w:val="666666"/>
        </w:rPr>
        <w:t>Decor</w:t>
      </w:r>
      <w:proofErr w:type="spellEnd"/>
      <w:r w:rsidR="001620C8">
        <w:rPr>
          <w:color w:val="666666"/>
        </w:rPr>
        <w:t xml:space="preserve"> </w:t>
      </w:r>
      <w:r w:rsidR="00A93B98">
        <w:rPr>
          <w:color w:val="666666"/>
        </w:rPr>
        <w:t>Management</w:t>
      </w:r>
      <w:r>
        <w:rPr>
          <w:color w:val="666666"/>
        </w:rPr>
        <w:t xml:space="preserve">, dodając: „Niezależnie od tego, czy jest to drewno z naturalnym usłojeniem, czy też dąb </w:t>
      </w:r>
      <w:r w:rsidR="001620C8">
        <w:rPr>
          <w:color w:val="666666"/>
        </w:rPr>
        <w:br/>
      </w:r>
      <w:r>
        <w:rPr>
          <w:color w:val="666666"/>
        </w:rPr>
        <w:t>z pęknięciami i sękami, prezentuje się niezwykle plastycznie i autentycznie, zapewniając intrygujące kontrasty”.</w:t>
      </w:r>
      <w:r w:rsidR="001620C8">
        <w:rPr>
          <w:color w:val="666666"/>
        </w:rPr>
        <w:t xml:space="preserve"> </w:t>
      </w:r>
    </w:p>
    <w:p w14:paraId="1CB1BA55" w14:textId="4476168F" w:rsidR="008B1ACC" w:rsidRDefault="002C3513" w:rsidP="004E3ACF">
      <w:pPr>
        <w:jc w:val="both"/>
        <w:rPr>
          <w:color w:val="666666"/>
        </w:rPr>
      </w:pPr>
      <w:r>
        <w:rPr>
          <w:color w:val="666666"/>
        </w:rPr>
        <w:t>„</w:t>
      </w:r>
      <w:proofErr w:type="spellStart"/>
      <w:r>
        <w:rPr>
          <w:color w:val="666666"/>
        </w:rPr>
        <w:t>Light</w:t>
      </w:r>
      <w:proofErr w:type="spellEnd"/>
      <w:r>
        <w:rPr>
          <w:color w:val="666666"/>
        </w:rPr>
        <w:t xml:space="preserve"> Urban” powstał pod wpływem skandynawskiego wzornictwa. Wykorzystuje jasne i wyraźne wzory, które pozytywnie wpływają na samopoczucie. Zupełnie inaczej, choć nie mniej ekscytująco, prezentują się dekory w </w:t>
      </w:r>
      <w:r w:rsidR="00A93B98">
        <w:rPr>
          <w:color w:val="666666"/>
        </w:rPr>
        <w:t>stylu</w:t>
      </w:r>
      <w:r>
        <w:rPr>
          <w:color w:val="666666"/>
        </w:rPr>
        <w:t xml:space="preserve"> „Perfect </w:t>
      </w:r>
      <w:proofErr w:type="spellStart"/>
      <w:r>
        <w:rPr>
          <w:color w:val="666666"/>
        </w:rPr>
        <w:t>Imperfection</w:t>
      </w:r>
      <w:proofErr w:type="spellEnd"/>
      <w:r>
        <w:rPr>
          <w:color w:val="666666"/>
        </w:rPr>
        <w:t xml:space="preserve">”. </w:t>
      </w:r>
      <w:proofErr w:type="spellStart"/>
      <w:r>
        <w:rPr>
          <w:color w:val="666666"/>
        </w:rPr>
        <w:t>Used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look</w:t>
      </w:r>
      <w:proofErr w:type="spellEnd"/>
      <w:r>
        <w:rPr>
          <w:color w:val="666666"/>
        </w:rPr>
        <w:t xml:space="preserve"> oraz styl industrialny w połączeniu ze spokojnymi powierzchniami o prostych liniach nadają domowym pomieszczeniom dużą siłę wyrazu. Wspaniałym przykładem umiejętnego połączenia jest </w:t>
      </w:r>
      <w:r>
        <w:rPr>
          <w:color w:val="666666"/>
        </w:rPr>
        <w:lastRenderedPageBreak/>
        <w:t xml:space="preserve">dostępny obecnie dekor Dąb Vidora barwiony w modnym niebieskim odcieniu. Klasyk z wzorem w jodełkę, który powraca w nowej, ekstrawaganckiej interpretacji.  </w:t>
      </w:r>
    </w:p>
    <w:p w14:paraId="1029E058" w14:textId="77777777" w:rsidR="00C7218B" w:rsidRPr="004E3ACF" w:rsidRDefault="00C7218B" w:rsidP="004E3ACF">
      <w:pPr>
        <w:jc w:val="both"/>
        <w:rPr>
          <w:color w:val="666666"/>
        </w:rPr>
      </w:pPr>
    </w:p>
    <w:p w14:paraId="1C5EEB88" w14:textId="65108E6F" w:rsidR="00D53E01" w:rsidRPr="004E3ACF" w:rsidRDefault="00D53E01" w:rsidP="004E3ACF">
      <w:pPr>
        <w:jc w:val="both"/>
        <w:rPr>
          <w:color w:val="666666"/>
        </w:rPr>
      </w:pPr>
    </w:p>
    <w:p w14:paraId="47351A68" w14:textId="77777777" w:rsidR="00F7603B" w:rsidRPr="004E3ACF" w:rsidRDefault="00F7603B" w:rsidP="004E3ACF">
      <w:pPr>
        <w:jc w:val="both"/>
        <w:rPr>
          <w:color w:val="666666"/>
        </w:rPr>
      </w:pPr>
    </w:p>
    <w:p w14:paraId="7D8C19DB" w14:textId="47CFB3B5" w:rsidR="008C1FD4" w:rsidRDefault="005E50D9" w:rsidP="004E3ACF">
      <w:pPr>
        <w:spacing w:after="120" w:line="280" w:lineRule="exact"/>
        <w:jc w:val="both"/>
        <w:rPr>
          <w:color w:val="666666"/>
        </w:rPr>
      </w:pPr>
      <w:r>
        <w:rPr>
          <w:b/>
          <w:color w:val="666666"/>
          <w:sz w:val="24"/>
          <w:szCs w:val="24"/>
          <w:u w:color="000000"/>
        </w:rPr>
        <w:t>Odpowiednia podłoga dopasowana do każdej wielkości</w:t>
      </w:r>
      <w:r w:rsidR="001620C8">
        <w:rPr>
          <w:b/>
          <w:color w:val="666666"/>
          <w:sz w:val="24"/>
          <w:szCs w:val="24"/>
          <w:u w:color="000000"/>
        </w:rPr>
        <w:t xml:space="preserve"> pomieszczenia</w:t>
      </w:r>
      <w:r>
        <w:rPr>
          <w:b/>
          <w:color w:val="666666"/>
          <w:sz w:val="24"/>
          <w:szCs w:val="24"/>
          <w:u w:color="000000"/>
        </w:rPr>
        <w:t xml:space="preserve">, zastosowania i stylu </w:t>
      </w:r>
      <w:r w:rsidR="001620C8">
        <w:rPr>
          <w:b/>
          <w:color w:val="666666"/>
          <w:sz w:val="24"/>
          <w:szCs w:val="24"/>
          <w:u w:color="000000"/>
        </w:rPr>
        <w:t>wnętrza</w:t>
      </w:r>
    </w:p>
    <w:p w14:paraId="13189E43" w14:textId="4EA42460" w:rsidR="00D53E01" w:rsidRDefault="001620C8" w:rsidP="004E3ACF">
      <w:pPr>
        <w:jc w:val="both"/>
        <w:rPr>
          <w:color w:val="666666"/>
        </w:rPr>
      </w:pPr>
      <w:r w:rsidRPr="001620C8">
        <w:rPr>
          <w:color w:val="666666"/>
        </w:rPr>
        <w:t>Podłogi z nowej kolekcji EGGER PRO 2021+  są perfekcyjną podstawą każdego pomieszczenia: wnętrza mieszkalnego z małym gabinetem, prywatnego azylu czy przestrzeni komercyjnej.</w:t>
      </w:r>
      <w:r w:rsidRPr="00E01A64">
        <w:rPr>
          <w:rStyle w:val="jlqj4b"/>
          <w:rFonts w:ascii="Helvetica" w:hAnsi="Helvetica" w:cs="Helvetica"/>
          <w:color w:val="FFFFFF"/>
          <w:sz w:val="35"/>
          <w:szCs w:val="35"/>
        </w:rPr>
        <w:t xml:space="preserve"> </w:t>
      </w:r>
      <w:r w:rsidR="00C7218B">
        <w:rPr>
          <w:color w:val="666666"/>
        </w:rPr>
        <w:t xml:space="preserve">EGGER oferuje odpowiednią podłogę do każdego </w:t>
      </w:r>
      <w:r>
        <w:rPr>
          <w:color w:val="666666"/>
        </w:rPr>
        <w:t>wnętrza</w:t>
      </w:r>
      <w:r w:rsidR="00C7218B">
        <w:rPr>
          <w:color w:val="666666"/>
        </w:rPr>
        <w:t xml:space="preserve">, niezależnie od </w:t>
      </w:r>
      <w:r>
        <w:rPr>
          <w:color w:val="666666"/>
        </w:rPr>
        <w:t>jego wielkości</w:t>
      </w:r>
      <w:r w:rsidR="00A93B98">
        <w:rPr>
          <w:color w:val="666666"/>
        </w:rPr>
        <w:t xml:space="preserve">, </w:t>
      </w:r>
      <w:r>
        <w:rPr>
          <w:color w:val="666666"/>
        </w:rPr>
        <w:t>wystroju i stylu aranżacji: o</w:t>
      </w:r>
      <w:r w:rsidR="00C7218B">
        <w:rPr>
          <w:color w:val="666666"/>
        </w:rPr>
        <w:t xml:space="preserve">d podłóg Comfort, charakteryzujących się miłą w dotyku powierzchnią i przyjemną akustyką, przez popularne, uniwersalne podłogi laminowane, dostępne również w wersji wodoodpornej </w:t>
      </w:r>
      <w:proofErr w:type="spellStart"/>
      <w:r w:rsidR="00C7218B">
        <w:rPr>
          <w:color w:val="666666"/>
        </w:rPr>
        <w:t>Aqua</w:t>
      </w:r>
      <w:proofErr w:type="spellEnd"/>
      <w:r w:rsidR="00C7218B">
        <w:rPr>
          <w:color w:val="666666"/>
        </w:rPr>
        <w:t xml:space="preserve">+, po niezwykle wytrzymałe i solidne podłogi Design </w:t>
      </w:r>
      <w:proofErr w:type="spellStart"/>
      <w:r w:rsidR="00C7218B">
        <w:rPr>
          <w:color w:val="666666"/>
        </w:rPr>
        <w:t>Green</w:t>
      </w:r>
      <w:r w:rsidR="00C7218B">
        <w:rPr>
          <w:i/>
          <w:iCs/>
          <w:color w:val="666666"/>
        </w:rPr>
        <w:t>Tec</w:t>
      </w:r>
      <w:proofErr w:type="spellEnd"/>
      <w:r w:rsidR="0059468A">
        <w:rPr>
          <w:color w:val="666666"/>
        </w:rPr>
        <w:t>.</w:t>
      </w:r>
      <w:r w:rsidR="00C7218B">
        <w:rPr>
          <w:color w:val="666666"/>
        </w:rPr>
        <w:t xml:space="preserve"> </w:t>
      </w:r>
      <w:r w:rsidR="0059468A">
        <w:rPr>
          <w:color w:val="666666"/>
        </w:rPr>
        <w:t>W</w:t>
      </w:r>
      <w:r w:rsidR="00C7218B">
        <w:rPr>
          <w:color w:val="666666"/>
        </w:rPr>
        <w:t>śród podłóg drewnopochodnych</w:t>
      </w:r>
      <w:r w:rsidR="0059468A">
        <w:rPr>
          <w:color w:val="666666"/>
        </w:rPr>
        <w:t xml:space="preserve"> EGGER z różnymi strukturami powierzchni,</w:t>
      </w:r>
      <w:r w:rsidR="00C7218B">
        <w:rPr>
          <w:color w:val="666666"/>
        </w:rPr>
        <w:t xml:space="preserve"> każdy znajdzie rozwiązanie dla siebie. </w:t>
      </w:r>
      <w:r w:rsidR="00C7218B" w:rsidRPr="0059468A">
        <w:rPr>
          <w:color w:val="666666"/>
        </w:rPr>
        <w:t>Najnowsze techniki wykończeniowe sprawiają, że powierzchnie wyglądają wyjątkowo autentycznie.</w:t>
      </w:r>
      <w:r w:rsidR="0059468A">
        <w:rPr>
          <w:color w:val="666666"/>
        </w:rPr>
        <w:t xml:space="preserve"> O</w:t>
      </w:r>
      <w:r w:rsidR="00C7218B" w:rsidRPr="0059468A">
        <w:rPr>
          <w:color w:val="666666"/>
        </w:rPr>
        <w:t>d szczotkowanych struktur i  imitacji płytek w przypadku dekorów kamiennych po matowe powierzchnie w stylu olejowanych podłóg drewnianych — każdy dekor podłogowy ma doskonale dopasowaną powierzchnię.</w:t>
      </w:r>
      <w:r w:rsidR="00C7218B">
        <w:rPr>
          <w:color w:val="666666"/>
        </w:rPr>
        <w:t xml:space="preserve"> </w:t>
      </w:r>
      <w:r w:rsidR="0059468A">
        <w:rPr>
          <w:color w:val="666666"/>
        </w:rPr>
        <w:t>S</w:t>
      </w:r>
      <w:r w:rsidR="00A93B98">
        <w:rPr>
          <w:color w:val="666666"/>
        </w:rPr>
        <w:t>truktury s</w:t>
      </w:r>
      <w:r w:rsidR="0059468A">
        <w:rPr>
          <w:color w:val="666666"/>
        </w:rPr>
        <w:t>ą d</w:t>
      </w:r>
      <w:r w:rsidR="00C7218B">
        <w:rPr>
          <w:color w:val="666666"/>
        </w:rPr>
        <w:t xml:space="preserve">okładnie odwzorowane, a zatem niezwykle autentyczne. Nasze powierzchnie synchroniczne sprawiają, że to, co widzisz, dokładnie odwzorowuje to, co czujesz.  </w:t>
      </w:r>
    </w:p>
    <w:p w14:paraId="3BA50536" w14:textId="067CC03B" w:rsidR="00BA0E94" w:rsidRPr="00D53E01" w:rsidRDefault="0059468A" w:rsidP="004E3ACF">
      <w:pPr>
        <w:jc w:val="both"/>
        <w:rPr>
          <w:color w:val="666666"/>
        </w:rPr>
      </w:pPr>
      <w:r>
        <w:rPr>
          <w:color w:val="666666"/>
        </w:rPr>
        <w:t>Nowa kolekcja podłóg to także gwarancja szerokiego wyboru formatów paneli, za pomocą których można tworzyć ciekawy design.</w:t>
      </w:r>
      <w:r w:rsidR="00A93B98">
        <w:rPr>
          <w:color w:val="666666"/>
        </w:rPr>
        <w:t xml:space="preserve"> D</w:t>
      </w:r>
      <w:r w:rsidR="00BA0E94">
        <w:rPr>
          <w:color w:val="666666"/>
        </w:rPr>
        <w:t xml:space="preserve">ługie, szerokie deski podłogowe, takie jak te w formatach </w:t>
      </w:r>
      <w:proofErr w:type="spellStart"/>
      <w:r w:rsidR="00BA0E94">
        <w:rPr>
          <w:color w:val="666666"/>
        </w:rPr>
        <w:t>Long</w:t>
      </w:r>
      <w:proofErr w:type="spellEnd"/>
      <w:r w:rsidR="00BA0E94">
        <w:rPr>
          <w:color w:val="666666"/>
        </w:rPr>
        <w:t xml:space="preserve"> lub </w:t>
      </w:r>
      <w:proofErr w:type="spellStart"/>
      <w:r w:rsidR="00BA0E94">
        <w:rPr>
          <w:color w:val="666666"/>
        </w:rPr>
        <w:t>Kingsize</w:t>
      </w:r>
      <w:proofErr w:type="spellEnd"/>
      <w:r w:rsidR="00BA0E94">
        <w:rPr>
          <w:color w:val="666666"/>
        </w:rPr>
        <w:t xml:space="preserve">, optymalnie podkreślają przestronne pomieszczenia, podczas gdy krótkie, wąskie deski w formatach Medium lub Classic sprawiają, że małe pomieszczenia wyglądają na większe. </w:t>
      </w:r>
    </w:p>
    <w:p w14:paraId="327C258B" w14:textId="22EB51FC" w:rsidR="00D53E01" w:rsidRDefault="00023F32" w:rsidP="004E3ACF">
      <w:pPr>
        <w:jc w:val="both"/>
        <w:rPr>
          <w:color w:val="666666"/>
        </w:rPr>
      </w:pPr>
      <w:r>
        <w:rPr>
          <w:color w:val="666666"/>
        </w:rPr>
        <w:t>Kolekcj</w:t>
      </w:r>
      <w:r w:rsidR="00A93B98">
        <w:rPr>
          <w:color w:val="666666"/>
        </w:rPr>
        <w:t>a</w:t>
      </w:r>
      <w:r>
        <w:rPr>
          <w:color w:val="666666"/>
        </w:rPr>
        <w:t xml:space="preserve"> podłóg</w:t>
      </w:r>
      <w:r w:rsidR="00A93B98">
        <w:rPr>
          <w:color w:val="666666"/>
        </w:rPr>
        <w:t xml:space="preserve"> EGGER</w:t>
      </w:r>
      <w:r>
        <w:rPr>
          <w:color w:val="666666"/>
        </w:rPr>
        <w:t xml:space="preserve"> PRO 2021+ </w:t>
      </w:r>
      <w:r w:rsidR="00A93B98">
        <w:rPr>
          <w:color w:val="666666"/>
        </w:rPr>
        <w:t>wyróżnia się również</w:t>
      </w:r>
      <w:r>
        <w:rPr>
          <w:color w:val="666666"/>
        </w:rPr>
        <w:t> elastyczn</w:t>
      </w:r>
      <w:r w:rsidR="00A93B98">
        <w:rPr>
          <w:color w:val="666666"/>
        </w:rPr>
        <w:t>ym</w:t>
      </w:r>
      <w:r>
        <w:rPr>
          <w:color w:val="666666"/>
        </w:rPr>
        <w:t xml:space="preserve"> system</w:t>
      </w:r>
      <w:r w:rsidR="00A93B98">
        <w:rPr>
          <w:color w:val="666666"/>
        </w:rPr>
        <w:t>em</w:t>
      </w:r>
      <w:r>
        <w:rPr>
          <w:color w:val="666666"/>
        </w:rPr>
        <w:t xml:space="preserve"> montażu CLIC </w:t>
      </w:r>
      <w:proofErr w:type="spellStart"/>
      <w:r>
        <w:rPr>
          <w:i/>
          <w:iCs/>
          <w:color w:val="666666"/>
        </w:rPr>
        <w:t>it</w:t>
      </w:r>
      <w:proofErr w:type="spellEnd"/>
      <w:r w:rsidR="0059468A">
        <w:rPr>
          <w:i/>
          <w:iCs/>
          <w:color w:val="666666"/>
        </w:rPr>
        <w:t>.</w:t>
      </w:r>
      <w:r w:rsidR="00A93B98">
        <w:rPr>
          <w:color w:val="666666"/>
        </w:rPr>
        <w:t xml:space="preserve"> </w:t>
      </w:r>
      <w:proofErr w:type="spellStart"/>
      <w:r w:rsidR="00A93B98">
        <w:rPr>
          <w:color w:val="666666"/>
        </w:rPr>
        <w:t>Jörg</w:t>
      </w:r>
      <w:proofErr w:type="spellEnd"/>
      <w:r w:rsidR="00A93B98">
        <w:rPr>
          <w:color w:val="666666"/>
        </w:rPr>
        <w:t xml:space="preserve"> </w:t>
      </w:r>
      <w:proofErr w:type="spellStart"/>
      <w:r w:rsidR="00A93B98">
        <w:rPr>
          <w:color w:val="666666"/>
        </w:rPr>
        <w:t>Hüls</w:t>
      </w:r>
      <w:proofErr w:type="spellEnd"/>
      <w:r w:rsidR="00A93B98">
        <w:rPr>
          <w:color w:val="666666"/>
        </w:rPr>
        <w:t>, D</w:t>
      </w:r>
      <w:r>
        <w:rPr>
          <w:color w:val="666666"/>
        </w:rPr>
        <w:t>yrektor Działu Zarządzania Produktem, wyjaśnia: „Nasz system CLIC</w:t>
      </w:r>
      <w:r>
        <w:rPr>
          <w:i/>
          <w:color w:val="666666"/>
        </w:rPr>
        <w:t> </w:t>
      </w:r>
      <w:proofErr w:type="spellStart"/>
      <w:r>
        <w:rPr>
          <w:i/>
          <w:color w:val="666666"/>
        </w:rPr>
        <w:t>it</w:t>
      </w:r>
      <w:proofErr w:type="spellEnd"/>
      <w:r>
        <w:rPr>
          <w:i/>
          <w:color w:val="666666"/>
        </w:rPr>
        <w:t>!</w:t>
      </w:r>
      <w:r>
        <w:rPr>
          <w:color w:val="666666"/>
        </w:rPr>
        <w:t xml:space="preserve"> jest łatwy w użyciu. Dlatego wybór metody </w:t>
      </w:r>
      <w:r w:rsidR="0059468A">
        <w:rPr>
          <w:color w:val="666666"/>
        </w:rPr>
        <w:t>układania</w:t>
      </w:r>
      <w:r>
        <w:rPr>
          <w:color w:val="666666"/>
        </w:rPr>
        <w:t xml:space="preserve"> możemy pozostawić osobie dokonującej montażu. Badania rynkowe wykazały wysoki poziom akceptacji tego systemu przez klientów</w:t>
      </w:r>
      <w:r w:rsidR="0059468A">
        <w:rPr>
          <w:color w:val="666666"/>
        </w:rPr>
        <w:t xml:space="preserve">”. Ten system </w:t>
      </w:r>
      <w:r>
        <w:rPr>
          <w:color w:val="666666"/>
        </w:rPr>
        <w:t xml:space="preserve">ma jeszcze jedną zaletę: dzięki pomysłowemu połączeniu warstwy wierzchniej, płyty nośnej i profilu podłogi Design </w:t>
      </w:r>
      <w:proofErr w:type="spellStart"/>
      <w:r>
        <w:rPr>
          <w:color w:val="666666"/>
        </w:rPr>
        <w:t>Green</w:t>
      </w:r>
      <w:r>
        <w:rPr>
          <w:i/>
          <w:iCs/>
          <w:color w:val="666666"/>
        </w:rPr>
        <w:t>Tec</w:t>
      </w:r>
      <w:proofErr w:type="spellEnd"/>
      <w:r w:rsidR="0059468A">
        <w:rPr>
          <w:color w:val="666666"/>
        </w:rPr>
        <w:t xml:space="preserve"> i panele laminowane</w:t>
      </w:r>
      <w:r>
        <w:rPr>
          <w:color w:val="666666"/>
        </w:rPr>
        <w:t xml:space="preserve"> </w:t>
      </w:r>
      <w:proofErr w:type="spellStart"/>
      <w:r>
        <w:rPr>
          <w:color w:val="666666"/>
        </w:rPr>
        <w:t>Aqua</w:t>
      </w:r>
      <w:proofErr w:type="spellEnd"/>
      <w:r>
        <w:rPr>
          <w:color w:val="666666"/>
        </w:rPr>
        <w:t xml:space="preserve">+ uzyskały wodoodporność do 72 godzin. W ten sposób tyrolski producent </w:t>
      </w:r>
      <w:r w:rsidR="0059468A">
        <w:rPr>
          <w:color w:val="666666"/>
        </w:rPr>
        <w:t>materiałów</w:t>
      </w:r>
      <w:r>
        <w:rPr>
          <w:color w:val="666666"/>
        </w:rPr>
        <w:t xml:space="preserve"> drewnopochodnych po raz kolejny demonstruje, jak szerokie spektrum zastosowań mają dziś jego </w:t>
      </w:r>
      <w:r w:rsidR="001140DB">
        <w:rPr>
          <w:color w:val="666666"/>
        </w:rPr>
        <w:t>wytwarzane w sposób zrównoważony</w:t>
      </w:r>
      <w:r w:rsidR="001140DB">
        <w:rPr>
          <w:color w:val="666666"/>
        </w:rPr>
        <w:t xml:space="preserve"> </w:t>
      </w:r>
      <w:r>
        <w:rPr>
          <w:color w:val="666666"/>
        </w:rPr>
        <w:t>podłogi.</w:t>
      </w:r>
    </w:p>
    <w:p w14:paraId="0C431BF2" w14:textId="77777777" w:rsidR="00E53EB3" w:rsidRPr="004E3ACF" w:rsidRDefault="00E53EB3" w:rsidP="004E3ACF">
      <w:pPr>
        <w:jc w:val="both"/>
        <w:rPr>
          <w:color w:val="666666"/>
        </w:rPr>
      </w:pPr>
    </w:p>
    <w:p w14:paraId="4D04AB05" w14:textId="3B2E98E6" w:rsidR="00094A3A" w:rsidRPr="004E3ACF" w:rsidRDefault="00094A3A" w:rsidP="004E3ACF">
      <w:pPr>
        <w:jc w:val="both"/>
        <w:rPr>
          <w:color w:val="666666"/>
        </w:rPr>
      </w:pPr>
    </w:p>
    <w:p w14:paraId="47371F03" w14:textId="7A629FCE" w:rsidR="00E53EB3" w:rsidRDefault="001140DB" w:rsidP="004E3ACF">
      <w:pPr>
        <w:spacing w:after="120" w:line="280" w:lineRule="exact"/>
        <w:jc w:val="both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>Przemyślany i dopasowany</w:t>
      </w:r>
      <w:r w:rsidR="00E53EB3">
        <w:rPr>
          <w:b/>
          <w:color w:val="666666"/>
          <w:sz w:val="24"/>
          <w:szCs w:val="24"/>
          <w:u w:color="000000"/>
        </w:rPr>
        <w:t xml:space="preserve"> od początku do końca — asortyment </w:t>
      </w:r>
      <w:r>
        <w:rPr>
          <w:b/>
          <w:color w:val="666666"/>
          <w:sz w:val="24"/>
          <w:szCs w:val="24"/>
          <w:u w:color="000000"/>
        </w:rPr>
        <w:t>podłóg</w:t>
      </w:r>
      <w:r w:rsidR="00E53EB3">
        <w:rPr>
          <w:b/>
          <w:color w:val="666666"/>
          <w:sz w:val="24"/>
          <w:szCs w:val="24"/>
          <w:u w:color="000000"/>
        </w:rPr>
        <w:t xml:space="preserve"> i akcesoriów EGGER</w:t>
      </w:r>
    </w:p>
    <w:p w14:paraId="1FC57066" w14:textId="0711A406" w:rsidR="00E53EB3" w:rsidRDefault="00E53EB3" w:rsidP="004E3ACF">
      <w:pPr>
        <w:spacing w:after="120" w:line="280" w:lineRule="exact"/>
        <w:jc w:val="both"/>
        <w:rPr>
          <w:color w:val="666666"/>
        </w:rPr>
      </w:pPr>
      <w:r>
        <w:rPr>
          <w:color w:val="666666"/>
        </w:rPr>
        <w:t>Przy montażu podłogi naturalnie liczy się przede wszystkim sama podłoga, ale najlepsze rezultaty można osiągnąć dzięki odpowiednim akcesoriom. Dlatego też EGGER również w tym zakresie oferuje optymalnie dopasowa</w:t>
      </w:r>
      <w:r w:rsidR="001140DB">
        <w:rPr>
          <w:color w:val="666666"/>
        </w:rPr>
        <w:t>ne produkty. M</w:t>
      </w:r>
      <w:r>
        <w:rPr>
          <w:color w:val="666666"/>
        </w:rPr>
        <w:t xml:space="preserve">aty podkładowe EGGER gwarantują nie tylko idealną stabilność nacisku, ale także wysoką </w:t>
      </w:r>
      <w:r w:rsidR="001140DB">
        <w:rPr>
          <w:color w:val="666666"/>
        </w:rPr>
        <w:t xml:space="preserve">izolację </w:t>
      </w:r>
      <w:r>
        <w:rPr>
          <w:color w:val="666666"/>
        </w:rPr>
        <w:t xml:space="preserve">akustyczną i redukcję hałasu. Mogą </w:t>
      </w:r>
      <w:r>
        <w:rPr>
          <w:color w:val="666666"/>
        </w:rPr>
        <w:lastRenderedPageBreak/>
        <w:t xml:space="preserve">być również stosowane w połączeniu z ogrzewaniem podłogowym oraz w wilgotnych pomieszczeniach. </w:t>
      </w:r>
    </w:p>
    <w:p w14:paraId="7E95F253" w14:textId="448ECE30" w:rsidR="00094A3A" w:rsidRDefault="00E53EB3" w:rsidP="004E3ACF">
      <w:pPr>
        <w:spacing w:after="120" w:line="280" w:lineRule="exact"/>
        <w:jc w:val="both"/>
        <w:rPr>
          <w:color w:val="666666"/>
        </w:rPr>
      </w:pPr>
      <w:r>
        <w:rPr>
          <w:color w:val="666666"/>
        </w:rPr>
        <w:t xml:space="preserve">Nasze listwy </w:t>
      </w:r>
      <w:r w:rsidR="001140DB">
        <w:rPr>
          <w:color w:val="666666"/>
        </w:rPr>
        <w:t>cokołowe dopasowane kolorystycznie do dekoru podłogi lub białe</w:t>
      </w:r>
      <w:r>
        <w:rPr>
          <w:color w:val="666666"/>
        </w:rPr>
        <w:t xml:space="preserve"> oraz profile podłogowe dopełniają całość. W ten sposób atrakcyjny wygląd łączy się z maksymalną funkcjonalnością i trwałością. Ofertę akcesoriów uzupełniają wysokiej jakości produkty </w:t>
      </w:r>
      <w:r w:rsidR="001140DB">
        <w:rPr>
          <w:color w:val="666666"/>
        </w:rPr>
        <w:t xml:space="preserve">do </w:t>
      </w:r>
      <w:r>
        <w:rPr>
          <w:color w:val="666666"/>
        </w:rPr>
        <w:t>pielęgnacj</w:t>
      </w:r>
      <w:r w:rsidR="001140DB">
        <w:rPr>
          <w:color w:val="666666"/>
        </w:rPr>
        <w:t>i</w:t>
      </w:r>
      <w:r>
        <w:rPr>
          <w:color w:val="666666"/>
        </w:rPr>
        <w:t>, które z</w:t>
      </w:r>
      <w:r w:rsidR="001140DB">
        <w:rPr>
          <w:color w:val="666666"/>
        </w:rPr>
        <w:t xml:space="preserve">apewniają, że nawet po latach </w:t>
      </w:r>
      <w:r>
        <w:rPr>
          <w:color w:val="666666"/>
        </w:rPr>
        <w:t xml:space="preserve">podłogi będą </w:t>
      </w:r>
      <w:r w:rsidR="001140DB">
        <w:rPr>
          <w:color w:val="666666"/>
        </w:rPr>
        <w:t>wyglądały</w:t>
      </w:r>
      <w:r>
        <w:rPr>
          <w:color w:val="666666"/>
        </w:rPr>
        <w:t xml:space="preserve"> jak nowe.</w:t>
      </w:r>
    </w:p>
    <w:p w14:paraId="30A6EB4D" w14:textId="77777777" w:rsidR="001C5E07" w:rsidRPr="004E3ACF" w:rsidRDefault="001C5E07" w:rsidP="004E3ACF">
      <w:pPr>
        <w:spacing w:after="120" w:line="280" w:lineRule="exact"/>
        <w:jc w:val="both"/>
        <w:rPr>
          <w:b/>
          <w:color w:val="666666"/>
          <w:sz w:val="24"/>
          <w:szCs w:val="24"/>
          <w:u w:color="000000"/>
        </w:rPr>
      </w:pPr>
    </w:p>
    <w:p w14:paraId="2700409D" w14:textId="4CEA398D" w:rsidR="00094A3A" w:rsidRDefault="001C5E07" w:rsidP="004E3ACF">
      <w:pPr>
        <w:spacing w:after="120" w:line="280" w:lineRule="exact"/>
        <w:jc w:val="both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 xml:space="preserve">Usługi cyfrowe i narzędzia marketingowe </w:t>
      </w:r>
    </w:p>
    <w:p w14:paraId="55209D49" w14:textId="538B6BF6" w:rsidR="00260D41" w:rsidRDefault="00094A3A" w:rsidP="004E3ACF">
      <w:pPr>
        <w:spacing w:after="120" w:line="280" w:lineRule="exact"/>
        <w:jc w:val="both"/>
        <w:rPr>
          <w:color w:val="666666"/>
        </w:rPr>
      </w:pPr>
      <w:r>
        <w:rPr>
          <w:color w:val="666666"/>
        </w:rPr>
        <w:t>Firma udowadnia</w:t>
      </w:r>
      <w:r w:rsidR="00A5227E">
        <w:rPr>
          <w:color w:val="666666"/>
        </w:rPr>
        <w:t xml:space="preserve"> również swoją dalekowzroczność</w:t>
      </w:r>
      <w:r>
        <w:rPr>
          <w:color w:val="666666"/>
        </w:rPr>
        <w:t xml:space="preserve"> jeśli chodzi o oferowanie narzędzi marketingowych. Oprócz sprawdzonych narzędzi </w:t>
      </w:r>
      <w:r w:rsidR="00B11C4A">
        <w:rPr>
          <w:color w:val="666666"/>
        </w:rPr>
        <w:t>marketingowych i prezenterów</w:t>
      </w:r>
      <w:r>
        <w:rPr>
          <w:color w:val="666666"/>
        </w:rPr>
        <w:t xml:space="preserve"> w punktach sprzedaży, które są niezbędne w tej branży, opiera swoją działalność na s</w:t>
      </w:r>
      <w:r w:rsidR="00A93B98">
        <w:rPr>
          <w:color w:val="666666"/>
        </w:rPr>
        <w:t xml:space="preserve">zerokiej gamie usług cyfrowych. Bazą jest </w:t>
      </w:r>
      <w:r>
        <w:rPr>
          <w:color w:val="666666"/>
        </w:rPr>
        <w:t>stron</w:t>
      </w:r>
      <w:r w:rsidR="00A93B98">
        <w:rPr>
          <w:color w:val="666666"/>
        </w:rPr>
        <w:t>a internetowa firmy - źródło</w:t>
      </w:r>
      <w:r>
        <w:rPr>
          <w:color w:val="666666"/>
        </w:rPr>
        <w:t xml:space="preserve"> wskazów</w:t>
      </w:r>
      <w:r w:rsidR="00A93B98">
        <w:rPr>
          <w:color w:val="666666"/>
        </w:rPr>
        <w:t>e</w:t>
      </w:r>
      <w:r>
        <w:rPr>
          <w:color w:val="666666"/>
        </w:rPr>
        <w:t xml:space="preserve">k, </w:t>
      </w:r>
      <w:r w:rsidR="00A93B98">
        <w:rPr>
          <w:color w:val="666666"/>
        </w:rPr>
        <w:t xml:space="preserve">informacji o trendach </w:t>
      </w:r>
      <w:r w:rsidR="00A5227E">
        <w:rPr>
          <w:color w:val="666666"/>
        </w:rPr>
        <w:br/>
      </w:r>
      <w:r w:rsidR="00A93B98">
        <w:rPr>
          <w:color w:val="666666"/>
        </w:rPr>
        <w:t>i właściwościach podłóg</w:t>
      </w:r>
      <w:r>
        <w:rPr>
          <w:color w:val="666666"/>
        </w:rPr>
        <w:t xml:space="preserve">. </w:t>
      </w:r>
      <w:r w:rsidR="00A5227E">
        <w:rPr>
          <w:color w:val="666666"/>
        </w:rPr>
        <w:t xml:space="preserve">Wśród rozwiązań cyfrowych nowością jest </w:t>
      </w:r>
      <w:proofErr w:type="spellStart"/>
      <w:r w:rsidR="00B11C4A">
        <w:rPr>
          <w:color w:val="666666"/>
        </w:rPr>
        <w:t>wizualizator</w:t>
      </w:r>
      <w:proofErr w:type="spellEnd"/>
      <w:r w:rsidR="00A5227E">
        <w:rPr>
          <w:color w:val="666666"/>
        </w:rPr>
        <w:t xml:space="preserve"> </w:t>
      </w:r>
      <w:proofErr w:type="spellStart"/>
      <w:r w:rsidR="00A5227E">
        <w:rPr>
          <w:color w:val="666666"/>
        </w:rPr>
        <w:t>Floor</w:t>
      </w:r>
      <w:proofErr w:type="spellEnd"/>
      <w:r w:rsidR="00A5227E">
        <w:rPr>
          <w:color w:val="666666"/>
        </w:rPr>
        <w:t xml:space="preserve"> </w:t>
      </w:r>
      <w:proofErr w:type="spellStart"/>
      <w:r w:rsidR="00A5227E">
        <w:rPr>
          <w:color w:val="666666"/>
        </w:rPr>
        <w:t>Visualizer</w:t>
      </w:r>
      <w:proofErr w:type="spellEnd"/>
      <w:r w:rsidR="00A5227E">
        <w:rPr>
          <w:color w:val="666666"/>
        </w:rPr>
        <w:t xml:space="preserve"> - na</w:t>
      </w:r>
      <w:bookmarkStart w:id="1" w:name="_GoBack"/>
      <w:bookmarkEnd w:id="1"/>
      <w:r w:rsidR="00A93B98">
        <w:rPr>
          <w:color w:val="666666"/>
        </w:rPr>
        <w:t>rzędzie</w:t>
      </w:r>
      <w:r>
        <w:rPr>
          <w:color w:val="666666"/>
        </w:rPr>
        <w:t xml:space="preserve"> dla wszystkich, którzy przed zakupem chcą wiedzieć, jak będzie wyglądał</w:t>
      </w:r>
      <w:r w:rsidR="00B11C4A">
        <w:rPr>
          <w:color w:val="666666"/>
        </w:rPr>
        <w:t>a wybrana</w:t>
      </w:r>
      <w:r>
        <w:rPr>
          <w:color w:val="666666"/>
        </w:rPr>
        <w:t xml:space="preserve"> przez nich </w:t>
      </w:r>
      <w:r w:rsidR="00B11C4A">
        <w:rPr>
          <w:color w:val="666666"/>
        </w:rPr>
        <w:t>podłoga</w:t>
      </w:r>
      <w:r>
        <w:rPr>
          <w:color w:val="666666"/>
        </w:rPr>
        <w:t xml:space="preserve"> w ich własnym domu. Aplikację można łatwo uruchomić za pośrednictwem strony </w:t>
      </w:r>
      <w:r w:rsidR="00B11C4A">
        <w:rPr>
          <w:color w:val="666666"/>
        </w:rPr>
        <w:t>internetowej</w:t>
      </w:r>
      <w:r>
        <w:rPr>
          <w:color w:val="666666"/>
        </w:rPr>
        <w:t xml:space="preserve"> EGGER (</w:t>
      </w:r>
      <w:hyperlink r:id="rId12" w:history="1">
        <w:r>
          <w:rPr>
            <w:color w:val="666666"/>
          </w:rPr>
          <w:t>www.egger.com/myfloor</w:t>
        </w:r>
      </w:hyperlink>
      <w:r>
        <w:rPr>
          <w:color w:val="666666"/>
        </w:rPr>
        <w:t>). Inteligentna, intuicyjna nawigacja prowadzi użytkownika przez aplikację, zapewnia</w:t>
      </w:r>
      <w:r w:rsidR="00B11C4A">
        <w:rPr>
          <w:color w:val="666666"/>
        </w:rPr>
        <w:t>jąc jednocześnie</w:t>
      </w:r>
      <w:r>
        <w:rPr>
          <w:color w:val="666666"/>
        </w:rPr>
        <w:t xml:space="preserve"> przegląd kolekcji, rodzajów podłóg </w:t>
      </w:r>
      <w:r w:rsidR="00B11C4A">
        <w:rPr>
          <w:color w:val="666666"/>
        </w:rPr>
        <w:t xml:space="preserve">oraz </w:t>
      </w:r>
      <w:r>
        <w:rPr>
          <w:color w:val="666666"/>
        </w:rPr>
        <w:t xml:space="preserve">szerokiej gamy dekorów. Link do sklepu z próbkami w portalu </w:t>
      </w:r>
      <w:proofErr w:type="spellStart"/>
      <w:r>
        <w:rPr>
          <w:color w:val="666666"/>
        </w:rPr>
        <w:t>myEgger</w:t>
      </w:r>
      <w:proofErr w:type="spellEnd"/>
      <w:r>
        <w:rPr>
          <w:color w:val="666666"/>
        </w:rPr>
        <w:t xml:space="preserve"> i funkcja wyszukiwania dystrybutorów pomagają klientom w wizualizacji wybranego przez nich nowego produktu (w pomieszcze</w:t>
      </w:r>
      <w:r w:rsidR="008F5F43">
        <w:rPr>
          <w:color w:val="666666"/>
        </w:rPr>
        <w:t>niu) aż do chwili dostarczenia</w:t>
      </w:r>
      <w:r>
        <w:rPr>
          <w:color w:val="666666"/>
        </w:rPr>
        <w:t xml:space="preserve"> </w:t>
      </w:r>
      <w:r w:rsidR="008F5F43">
        <w:rPr>
          <w:color w:val="666666"/>
        </w:rPr>
        <w:t xml:space="preserve">podłogi do ich domu. To </w:t>
      </w:r>
      <w:r>
        <w:rPr>
          <w:color w:val="666666"/>
        </w:rPr>
        <w:t>zoptymalizowane do użytku mobilnego</w:t>
      </w:r>
      <w:r w:rsidR="008F5F43">
        <w:rPr>
          <w:color w:val="666666"/>
        </w:rPr>
        <w:t xml:space="preserve"> narzędzie</w:t>
      </w:r>
      <w:r>
        <w:rPr>
          <w:color w:val="666666"/>
        </w:rPr>
        <w:t xml:space="preserve"> jest odpowiednie zarówno dla klienta końcowego, który chce szybko sprawdzić, jak produkt będzie wyglądał u niego w domu, jak i dla dystrybutorów i montaż</w:t>
      </w:r>
      <w:r w:rsidR="00BB61B6">
        <w:rPr>
          <w:color w:val="666666"/>
        </w:rPr>
        <w:t>ystów</w:t>
      </w:r>
      <w:r>
        <w:rPr>
          <w:color w:val="666666"/>
        </w:rPr>
        <w:t xml:space="preserve">, którzy w łatwy i szybki sposób mogą stworzyć wizualizację pomieszczenia. </w:t>
      </w:r>
    </w:p>
    <w:p w14:paraId="05AC89FF" w14:textId="43584CBA" w:rsidR="00094A3A" w:rsidRPr="00260D41" w:rsidRDefault="00413E3B" w:rsidP="004E3ACF">
      <w:pPr>
        <w:spacing w:after="120" w:line="280" w:lineRule="exact"/>
        <w:jc w:val="both"/>
        <w:rPr>
          <w:color w:val="666666"/>
        </w:rPr>
      </w:pPr>
      <w:r>
        <w:rPr>
          <w:color w:val="666666"/>
        </w:rPr>
        <w:t xml:space="preserve">W podobny sposób działa dobrze już znane i sprawdzone Wirtualne Studio Projektowe (VDS). Pozwala ono wybierać i łączyć dekory podłogowe i meblowe firmy EGGER w pomieszczeniach wirtualnych. „To narzędzie spotkało się ze szczególnie pozytywnym odzewem ze strony architektów” — mówi Maria Nehring, </w:t>
      </w:r>
      <w:r w:rsidR="00BB61B6">
        <w:rPr>
          <w:color w:val="666666"/>
        </w:rPr>
        <w:t>Dyrektor Marketingu działu</w:t>
      </w:r>
      <w:r>
        <w:rPr>
          <w:color w:val="666666"/>
        </w:rPr>
        <w:t xml:space="preserve"> podłóg EGGER. </w:t>
      </w:r>
    </w:p>
    <w:p w14:paraId="00C42EDB" w14:textId="57F98FA3" w:rsidR="00737DC5" w:rsidRPr="00413E3B" w:rsidRDefault="00737DC5" w:rsidP="004E3ACF">
      <w:pPr>
        <w:spacing w:after="120" w:line="280" w:lineRule="exact"/>
        <w:jc w:val="both"/>
        <w:rPr>
          <w:color w:val="666666"/>
        </w:rPr>
      </w:pPr>
      <w:r>
        <w:rPr>
          <w:color w:val="666666"/>
        </w:rPr>
        <w:t xml:space="preserve">Na kanale YouTube firmy EGGER użytkownicy mogą znaleźć materiały wideo z instrukcją montażu </w:t>
      </w:r>
      <w:r w:rsidR="008F5F43">
        <w:rPr>
          <w:color w:val="666666"/>
        </w:rPr>
        <w:t>oraz filmy</w:t>
      </w:r>
      <w:r>
        <w:rPr>
          <w:color w:val="666666"/>
        </w:rPr>
        <w:t xml:space="preserve"> dotyczące produktów. Dzięki nowej aplikacji „</w:t>
      </w:r>
      <w:proofErr w:type="spellStart"/>
      <w:r>
        <w:rPr>
          <w:color w:val="666666"/>
        </w:rPr>
        <w:t>myEGGER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Range</w:t>
      </w:r>
      <w:proofErr w:type="spellEnd"/>
      <w:r>
        <w:rPr>
          <w:color w:val="666666"/>
        </w:rPr>
        <w:t xml:space="preserve">” producent produktów drewnopochodnych ułatwia swoim klientom detalicznym planowanie i dostosowywanie indywidualnego asortymentu produktów. </w:t>
      </w:r>
    </w:p>
    <w:p w14:paraId="5FB9031F" w14:textId="77777777" w:rsidR="00D53E01" w:rsidRPr="004E3ACF" w:rsidRDefault="00D53E01" w:rsidP="004E3ACF">
      <w:pPr>
        <w:jc w:val="both"/>
        <w:rPr>
          <w:color w:val="666666"/>
        </w:rPr>
      </w:pPr>
    </w:p>
    <w:p w14:paraId="176AA401" w14:textId="77777777" w:rsidR="009F0632" w:rsidRPr="004E3ACF" w:rsidRDefault="009F0632" w:rsidP="004E3ACF">
      <w:pPr>
        <w:jc w:val="both"/>
        <w:rPr>
          <w:color w:val="666666"/>
        </w:rPr>
      </w:pPr>
    </w:p>
    <w:p w14:paraId="71228A89" w14:textId="77777777" w:rsidR="009F0632" w:rsidRPr="00470698" w:rsidRDefault="009F0632" w:rsidP="004E3ACF">
      <w:pPr>
        <w:spacing w:after="120" w:line="280" w:lineRule="exact"/>
        <w:jc w:val="both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 xml:space="preserve">O firmie EGGER </w:t>
      </w:r>
    </w:p>
    <w:p w14:paraId="5529913F" w14:textId="0634C6EA" w:rsidR="009F0632" w:rsidRDefault="009F0632" w:rsidP="004E3ACF">
      <w:pPr>
        <w:spacing w:after="360" w:line="280" w:lineRule="exact"/>
        <w:jc w:val="both"/>
        <w:rPr>
          <w:color w:val="666666"/>
        </w:rPr>
      </w:pPr>
      <w:r>
        <w:rPr>
          <w:color w:val="666666"/>
        </w:rPr>
        <w:t xml:space="preserve">Jest to rodzinna firma założona w 1961 roku i zatrudniająca obecnie około 10 100 osób. W 20 zakładach na całym świecie wytwarza szeroki asortyment produktów drewnopochodnych (płyty wiórowe, OSB i MDF) oraz tarcicę. W roku obrotowym 2019/2020 firma osiągnęła obroty </w:t>
      </w:r>
      <w:r w:rsidR="00BB61B6">
        <w:rPr>
          <w:color w:val="666666"/>
        </w:rPr>
        <w:br/>
      </w:r>
      <w:r>
        <w:rPr>
          <w:color w:val="666666"/>
        </w:rPr>
        <w:t xml:space="preserve">w wysokości 2,83 miliarda EUR. Klientami firmy EGGER są podmioty z branży meblarskiej i budowlanej, jak również sprzedawcy podłóg z całego świata. Produkty firmy EGGER można </w:t>
      </w:r>
      <w:r>
        <w:rPr>
          <w:color w:val="666666"/>
        </w:rPr>
        <w:lastRenderedPageBreak/>
        <w:t xml:space="preserve">znaleźć w wielu obszarach życia prywatnego i publicznego, takich jak kuchnie, łazienki, biura, salony i sypialnie. Firma EGGER jest kompleksowym dostawcą produktów dla przemysłu meblarskiego i wyposażenia wnętrz, budownictwa opartego na drewnie oraz branży podłóg drewnopochodnych.  </w:t>
      </w:r>
    </w:p>
    <w:p w14:paraId="36B5F1E2" w14:textId="78C6CF65" w:rsidR="00D53E01" w:rsidRDefault="00D53E01" w:rsidP="004E3ACF">
      <w:pPr>
        <w:jc w:val="both"/>
        <w:rPr>
          <w:color w:val="666666"/>
        </w:rPr>
      </w:pPr>
      <w:r>
        <w:rPr>
          <w:color w:val="666666"/>
        </w:rPr>
        <w:t xml:space="preserve">  </w:t>
      </w:r>
    </w:p>
    <w:p w14:paraId="7E0F51C5" w14:textId="35449B55" w:rsidR="007648A4" w:rsidRPr="004E3ACF" w:rsidRDefault="007648A4" w:rsidP="004E3ACF">
      <w:pPr>
        <w:jc w:val="both"/>
        <w:rPr>
          <w:color w:val="666666"/>
        </w:rPr>
      </w:pPr>
    </w:p>
    <w:p w14:paraId="2407D370" w14:textId="2199AC6C" w:rsidR="007648A4" w:rsidRPr="004E3ACF" w:rsidRDefault="007648A4" w:rsidP="004E3ACF">
      <w:pPr>
        <w:jc w:val="both"/>
        <w:rPr>
          <w:color w:val="666666"/>
        </w:rPr>
      </w:pPr>
    </w:p>
    <w:p w14:paraId="1F787D6F" w14:textId="25F8750C" w:rsidR="007648A4" w:rsidRPr="004E3ACF" w:rsidRDefault="007648A4" w:rsidP="004E3ACF">
      <w:pPr>
        <w:jc w:val="both"/>
        <w:rPr>
          <w:color w:val="666666"/>
        </w:rPr>
      </w:pPr>
    </w:p>
    <w:p w14:paraId="47AF0D46" w14:textId="29A8850B" w:rsidR="007648A4" w:rsidRPr="004E3ACF" w:rsidRDefault="007648A4" w:rsidP="004E3ACF">
      <w:pPr>
        <w:jc w:val="both"/>
        <w:rPr>
          <w:color w:val="666666"/>
        </w:rPr>
      </w:pPr>
    </w:p>
    <w:p w14:paraId="4104CF69" w14:textId="3870A917" w:rsidR="007648A4" w:rsidRPr="004E3ACF" w:rsidRDefault="007648A4" w:rsidP="004E3ACF">
      <w:pPr>
        <w:jc w:val="both"/>
        <w:rPr>
          <w:color w:val="666666"/>
        </w:rPr>
      </w:pPr>
    </w:p>
    <w:p w14:paraId="5513B397" w14:textId="77777777" w:rsidR="007648A4" w:rsidRPr="004E3ACF" w:rsidRDefault="007648A4" w:rsidP="004E3ACF">
      <w:pPr>
        <w:jc w:val="both"/>
        <w:rPr>
          <w:color w:val="666666"/>
        </w:rPr>
      </w:pPr>
    </w:p>
    <w:p w14:paraId="7D0D3653" w14:textId="77777777" w:rsidR="00BC0A9E" w:rsidRPr="004E3ACF" w:rsidRDefault="00BC0A9E" w:rsidP="004E3ACF">
      <w:pPr>
        <w:jc w:val="both"/>
        <w:rPr>
          <w:color w:val="666666"/>
        </w:rPr>
      </w:pPr>
    </w:p>
    <w:p w14:paraId="7EEA1C70" w14:textId="77777777" w:rsidR="007D3547" w:rsidRPr="004E3ACF" w:rsidRDefault="007D3547" w:rsidP="004E3ACF">
      <w:pPr>
        <w:pBdr>
          <w:top w:val="single" w:sz="4" w:space="1" w:color="666666"/>
        </w:pBdr>
        <w:spacing w:line="280" w:lineRule="exact"/>
        <w:jc w:val="both"/>
        <w:rPr>
          <w:color w:val="666666"/>
        </w:rPr>
      </w:pPr>
    </w:p>
    <w:p w14:paraId="7651F27D" w14:textId="77777777" w:rsidR="007D3547" w:rsidRPr="00FC6AC6" w:rsidRDefault="007D3547" w:rsidP="004E3ACF">
      <w:pPr>
        <w:spacing w:line="300" w:lineRule="exact"/>
        <w:ind w:left="425"/>
        <w:jc w:val="both"/>
        <w:rPr>
          <w:b/>
          <w:color w:val="E31B37"/>
          <w:sz w:val="24"/>
          <w:szCs w:val="24"/>
        </w:rPr>
      </w:pPr>
      <w:proofErr w:type="spellStart"/>
      <w:r>
        <w:rPr>
          <w:b/>
          <w:color w:val="E31B37"/>
          <w:sz w:val="24"/>
          <w:szCs w:val="24"/>
        </w:rPr>
        <w:t>Infoboks</w:t>
      </w:r>
      <w:proofErr w:type="spellEnd"/>
      <w:r>
        <w:rPr>
          <w:b/>
          <w:color w:val="E31B37"/>
          <w:sz w:val="24"/>
          <w:szCs w:val="24"/>
        </w:rPr>
        <w:t xml:space="preserve"> </w:t>
      </w:r>
    </w:p>
    <w:p w14:paraId="40D0A4B7" w14:textId="77777777" w:rsidR="007D3547" w:rsidRPr="004E06FC" w:rsidRDefault="007D3547" w:rsidP="004E3ACF">
      <w:pPr>
        <w:spacing w:line="280" w:lineRule="exact"/>
        <w:jc w:val="both"/>
        <w:rPr>
          <w:color w:val="666666"/>
          <w:lang w:val="de-DE"/>
        </w:rPr>
      </w:pPr>
    </w:p>
    <w:tbl>
      <w:tblPr>
        <w:tblW w:w="8364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2"/>
        <w:gridCol w:w="4182"/>
      </w:tblGrid>
      <w:tr w:rsidR="007D3547" w:rsidRPr="001C5E07" w14:paraId="7804BB3B" w14:textId="77777777" w:rsidTr="006A47FD">
        <w:trPr>
          <w:trHeight w:val="1559"/>
        </w:trPr>
        <w:tc>
          <w:tcPr>
            <w:tcW w:w="4182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14:paraId="1F4BCB56" w14:textId="57D98D45" w:rsidR="00DD2089" w:rsidRPr="00DD2089" w:rsidRDefault="00DD2089" w:rsidP="004E3ACF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rPr>
                <w:color w:val="666666"/>
              </w:rPr>
            </w:pPr>
            <w:r>
              <w:rPr>
                <w:color w:val="666666"/>
              </w:rPr>
              <w:t xml:space="preserve">Trzy rodzaje podłóg: Podłogi Comfort, podłogi laminowane i podłogi Design </w:t>
            </w:r>
            <w:proofErr w:type="spellStart"/>
            <w:r>
              <w:rPr>
                <w:color w:val="666666"/>
              </w:rPr>
              <w:t>Green</w:t>
            </w:r>
            <w:r>
              <w:rPr>
                <w:i/>
                <w:iCs/>
                <w:color w:val="666666"/>
              </w:rPr>
              <w:t>Tec</w:t>
            </w:r>
            <w:proofErr w:type="spellEnd"/>
            <w:r>
              <w:rPr>
                <w:color w:val="666666"/>
              </w:rPr>
              <w:t xml:space="preserve">, dostępne w różnych wersjach </w:t>
            </w:r>
          </w:p>
          <w:p w14:paraId="39C46754" w14:textId="772BBDA5" w:rsidR="00DD2089" w:rsidRDefault="00DD2089" w:rsidP="004E3ACF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rPr>
                <w:color w:val="666666"/>
              </w:rPr>
            </w:pPr>
            <w:r>
              <w:rPr>
                <w:color w:val="666666"/>
              </w:rPr>
              <w:t xml:space="preserve">Hasło przewodnie „Pomysły na całe życie” dotyczy czterech </w:t>
            </w:r>
            <w:r w:rsidR="008F5F43">
              <w:rPr>
                <w:color w:val="666666"/>
              </w:rPr>
              <w:t>stylów</w:t>
            </w:r>
            <w:r>
              <w:rPr>
                <w:color w:val="666666"/>
              </w:rPr>
              <w:t xml:space="preserve">: </w:t>
            </w:r>
            <w:proofErr w:type="spellStart"/>
            <w:r>
              <w:rPr>
                <w:color w:val="666666"/>
              </w:rPr>
              <w:t>Future</w:t>
            </w:r>
            <w:proofErr w:type="spellEnd"/>
            <w:r>
              <w:rPr>
                <w:color w:val="666666"/>
              </w:rPr>
              <w:t xml:space="preserve"> Retro, </w:t>
            </w:r>
            <w:proofErr w:type="spellStart"/>
            <w:r>
              <w:rPr>
                <w:color w:val="666666"/>
              </w:rPr>
              <w:t>Pure</w:t>
            </w:r>
            <w:proofErr w:type="spellEnd"/>
            <w:r>
              <w:rPr>
                <w:color w:val="666666"/>
              </w:rPr>
              <w:t xml:space="preserve"> Nature, Perfect </w:t>
            </w:r>
            <w:proofErr w:type="spellStart"/>
            <w:r>
              <w:rPr>
                <w:color w:val="666666"/>
              </w:rPr>
              <w:t>Imperfection</w:t>
            </w:r>
            <w:proofErr w:type="spellEnd"/>
            <w:r>
              <w:rPr>
                <w:color w:val="666666"/>
              </w:rPr>
              <w:t xml:space="preserve"> i </w:t>
            </w:r>
            <w:proofErr w:type="spellStart"/>
            <w:r>
              <w:rPr>
                <w:color w:val="666666"/>
              </w:rPr>
              <w:t>Light</w:t>
            </w:r>
            <w:proofErr w:type="spellEnd"/>
            <w:r>
              <w:rPr>
                <w:color w:val="666666"/>
              </w:rPr>
              <w:t xml:space="preserve"> Urban</w:t>
            </w:r>
          </w:p>
          <w:p w14:paraId="3EBCC720" w14:textId="7DE37AE5" w:rsidR="007D3547" w:rsidRPr="003F4F51" w:rsidRDefault="00DD2089" w:rsidP="00BB61B6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rPr>
                <w:color w:val="666666"/>
              </w:rPr>
            </w:pPr>
            <w:r>
              <w:rPr>
                <w:color w:val="666666"/>
              </w:rPr>
              <w:t>Poszczególne asortymenty stanowią część jednej</w:t>
            </w:r>
            <w:r w:rsidR="00BB61B6">
              <w:rPr>
                <w:color w:val="666666"/>
              </w:rPr>
              <w:t>,</w:t>
            </w:r>
            <w:r>
              <w:rPr>
                <w:color w:val="666666"/>
              </w:rPr>
              <w:t xml:space="preserve"> globalnej kolekcji</w:t>
            </w:r>
            <w:r w:rsidR="00BB61B6">
              <w:rPr>
                <w:color w:val="666666"/>
              </w:rPr>
              <w:t xml:space="preserve">. Bazujący na niej </w:t>
            </w:r>
            <w:r>
              <w:rPr>
                <w:color w:val="666666"/>
              </w:rPr>
              <w:t>partnerzy EGGER mogą tworzyć własne asortymenty dostosowane do potrzeb swoich klientów</w:t>
            </w:r>
            <w:r w:rsidR="00BB61B6">
              <w:rPr>
                <w:color w:val="666666"/>
              </w:rPr>
              <w:t>.</w:t>
            </w:r>
          </w:p>
        </w:tc>
        <w:tc>
          <w:tcPr>
            <w:tcW w:w="4182" w:type="dxa"/>
            <w:tcMar>
              <w:top w:w="0" w:type="dxa"/>
              <w:left w:w="0" w:type="dxa"/>
              <w:bottom w:w="170" w:type="dxa"/>
              <w:right w:w="0" w:type="dxa"/>
            </w:tcMar>
          </w:tcPr>
          <w:p w14:paraId="7E433211" w14:textId="77777777" w:rsidR="001C5E07" w:rsidRDefault="001C5E07" w:rsidP="004E3ACF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rPr>
                <w:color w:val="666666"/>
              </w:rPr>
            </w:pPr>
            <w:r>
              <w:rPr>
                <w:color w:val="666666"/>
              </w:rPr>
              <w:t>Zoptymalizowane właściwości produktów: ekskluzywne struktury i wodoodporność do 72 godzin</w:t>
            </w:r>
          </w:p>
          <w:p w14:paraId="6B2FE6A5" w14:textId="068985FC" w:rsidR="00667262" w:rsidRPr="003F4F51" w:rsidRDefault="00DF24BA" w:rsidP="004E3ACF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rPr>
                <w:color w:val="666666"/>
              </w:rPr>
            </w:pPr>
            <w:r>
              <w:rPr>
                <w:color w:val="666666"/>
              </w:rPr>
              <w:t>Elastyczny system montażu CLIC </w:t>
            </w:r>
            <w:proofErr w:type="spellStart"/>
            <w:r>
              <w:rPr>
                <w:i/>
                <w:iCs/>
                <w:color w:val="666666"/>
              </w:rPr>
              <w:t>it</w:t>
            </w:r>
            <w:proofErr w:type="spellEnd"/>
            <w:r>
              <w:rPr>
                <w:i/>
                <w:iCs/>
                <w:color w:val="666666"/>
              </w:rPr>
              <w:t>!</w:t>
            </w:r>
          </w:p>
          <w:p w14:paraId="27B047D9" w14:textId="3E38C5C2" w:rsidR="00FD4A76" w:rsidRDefault="00FD4A76" w:rsidP="004E3ACF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rPr>
                <w:color w:val="666666"/>
              </w:rPr>
            </w:pPr>
            <w:r>
              <w:rPr>
                <w:color w:val="666666"/>
              </w:rPr>
              <w:t>Skoordynowany asortyment produktów i akcesoriów</w:t>
            </w:r>
          </w:p>
          <w:p w14:paraId="164A04F0" w14:textId="4E90CF70" w:rsidR="007976A6" w:rsidRDefault="001C5E07" w:rsidP="004E3ACF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rPr>
                <w:color w:val="666666"/>
              </w:rPr>
            </w:pPr>
            <w:r>
              <w:rPr>
                <w:color w:val="666666"/>
              </w:rPr>
              <w:t xml:space="preserve">Usługi cyfrowe i narzędzia marketingowe </w:t>
            </w:r>
          </w:p>
          <w:p w14:paraId="30C105B5" w14:textId="254AF3CA" w:rsidR="007976A6" w:rsidRPr="005504D5" w:rsidRDefault="007976A6" w:rsidP="004E3ACF">
            <w:pPr>
              <w:pStyle w:val="Factbox"/>
              <w:spacing w:after="140"/>
              <w:ind w:left="427"/>
              <w:rPr>
                <w:color w:val="666666"/>
              </w:rPr>
            </w:pPr>
          </w:p>
        </w:tc>
      </w:tr>
    </w:tbl>
    <w:p w14:paraId="688FB566" w14:textId="27F16995" w:rsidR="007D3547" w:rsidRDefault="007D3547" w:rsidP="004E3ACF">
      <w:pPr>
        <w:pBdr>
          <w:top w:val="single" w:sz="4" w:space="1" w:color="666666"/>
        </w:pBdr>
        <w:spacing w:after="280" w:line="280" w:lineRule="atLeast"/>
        <w:jc w:val="both"/>
        <w:rPr>
          <w:b/>
          <w:color w:val="E31B37"/>
          <w:sz w:val="32"/>
          <w:szCs w:val="32"/>
          <w:u w:color="000000"/>
          <w:lang w:val="de-DE"/>
        </w:rPr>
      </w:pPr>
    </w:p>
    <w:p w14:paraId="39D720CD" w14:textId="77777777" w:rsidR="005504D5" w:rsidRDefault="005504D5" w:rsidP="004E3ACF">
      <w:pPr>
        <w:pBdr>
          <w:top w:val="single" w:sz="4" w:space="1" w:color="666666"/>
        </w:pBdr>
        <w:spacing w:after="280" w:line="280" w:lineRule="atLeast"/>
        <w:jc w:val="both"/>
        <w:rPr>
          <w:b/>
          <w:color w:val="E31B37"/>
          <w:sz w:val="32"/>
          <w:szCs w:val="32"/>
          <w:u w:color="000000"/>
          <w:lang w:val="de-DE"/>
        </w:rPr>
      </w:pPr>
    </w:p>
    <w:p w14:paraId="6C2F0AB4" w14:textId="1B4D15F1" w:rsidR="0074392F" w:rsidRPr="0074392F" w:rsidRDefault="00A77CD8" w:rsidP="004E3ACF">
      <w:pPr>
        <w:spacing w:after="240" w:line="380" w:lineRule="exact"/>
        <w:jc w:val="both"/>
        <w:rPr>
          <w:i/>
          <w:color w:val="666666"/>
        </w:rPr>
      </w:pPr>
      <w:r>
        <w:br w:type="page"/>
      </w:r>
      <w:r>
        <w:rPr>
          <w:b/>
          <w:color w:val="E31B37"/>
          <w:sz w:val="32"/>
          <w:szCs w:val="32"/>
        </w:rPr>
        <w:lastRenderedPageBreak/>
        <w:t>Podpisy do zdjęć</w:t>
      </w:r>
    </w:p>
    <w:tbl>
      <w:tblPr>
        <w:tblpPr w:vertAnchor="text" w:horzAnchor="margin" w:tblpY="1"/>
        <w:tblOverlap w:val="never"/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2"/>
        <w:gridCol w:w="3723"/>
      </w:tblGrid>
      <w:tr w:rsidR="00A77CD8" w:rsidRPr="00A007BD" w14:paraId="534BE01B" w14:textId="77777777" w:rsidTr="00A960FE">
        <w:tc>
          <w:tcPr>
            <w:tcW w:w="4782" w:type="dxa"/>
          </w:tcPr>
          <w:p w14:paraId="63BA96DF" w14:textId="7FE9363E" w:rsidR="00A77CD8" w:rsidRPr="0074392F" w:rsidRDefault="00413E3B" w:rsidP="004E3ACF">
            <w:pPr>
              <w:spacing w:before="216"/>
              <w:jc w:val="both"/>
              <w:rPr>
                <w:color w:val="666666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9776" behindDoc="0" locked="0" layoutInCell="1" allowOverlap="1" wp14:anchorId="30D2F816" wp14:editId="44A06A2B">
                  <wp:simplePos x="0" y="0"/>
                  <wp:positionH relativeFrom="margin">
                    <wp:posOffset>70339</wp:posOffset>
                  </wp:positionH>
                  <wp:positionV relativeFrom="paragraph">
                    <wp:posOffset>147</wp:posOffset>
                  </wp:positionV>
                  <wp:extent cx="2880000" cy="4129200"/>
                  <wp:effectExtent l="0" t="0" r="0" b="5080"/>
                  <wp:wrapThrough wrapText="bothSides">
                    <wp:wrapPolygon edited="0">
                      <wp:start x="0" y="0"/>
                      <wp:lineTo x="0" y="21527"/>
                      <wp:lineTo x="21433" y="21527"/>
                      <wp:lineTo x="21433" y="0"/>
                      <wp:lineTo x="0" y="0"/>
                    </wp:wrapPolygon>
                  </wp:wrapThrough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41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23" w:type="dxa"/>
          </w:tcPr>
          <w:p w14:paraId="2F08267E" w14:textId="7DAD0FB5" w:rsidR="00737DC5" w:rsidRDefault="00413E3B" w:rsidP="004432C4">
            <w:pPr>
              <w:rPr>
                <w:color w:val="666666"/>
              </w:rPr>
            </w:pPr>
            <w:r>
              <w:rPr>
                <w:color w:val="666666"/>
              </w:rPr>
              <w:t>S</w:t>
            </w:r>
            <w:r w:rsidR="004432C4">
              <w:rPr>
                <w:color w:val="666666"/>
              </w:rPr>
              <w:t xml:space="preserve">ypialnia została zaprojektowana </w:t>
            </w:r>
            <w:r w:rsidR="004432C4">
              <w:rPr>
                <w:color w:val="666666"/>
              </w:rPr>
              <w:br/>
              <w:t xml:space="preserve">w </w:t>
            </w:r>
            <w:r>
              <w:rPr>
                <w:color w:val="666666"/>
              </w:rPr>
              <w:t xml:space="preserve">stylu Perfect </w:t>
            </w:r>
            <w:proofErr w:type="spellStart"/>
            <w:r>
              <w:rPr>
                <w:color w:val="666666"/>
              </w:rPr>
              <w:t>Imperfection</w:t>
            </w:r>
            <w:proofErr w:type="spellEnd"/>
            <w:r>
              <w:rPr>
                <w:color w:val="666666"/>
              </w:rPr>
              <w:t xml:space="preserve"> z zastosowaniem dekoru EPC036 Dąb Vidora barwiony.</w:t>
            </w:r>
          </w:p>
          <w:p w14:paraId="7B127DF0" w14:textId="77777777" w:rsidR="00737DC5" w:rsidRPr="004E3ACF" w:rsidRDefault="00737DC5" w:rsidP="004E3ACF">
            <w:pPr>
              <w:jc w:val="both"/>
              <w:rPr>
                <w:color w:val="666666"/>
              </w:rPr>
            </w:pPr>
          </w:p>
          <w:p w14:paraId="12633584" w14:textId="70C78038" w:rsidR="00413E3B" w:rsidRPr="00413E3B" w:rsidRDefault="00413E3B" w:rsidP="004E3ACF">
            <w:pPr>
              <w:jc w:val="both"/>
              <w:rPr>
                <w:color w:val="666666"/>
              </w:rPr>
            </w:pPr>
            <w:r>
              <w:rPr>
                <w:color w:val="666666"/>
              </w:rPr>
              <w:t xml:space="preserve"> (</w:t>
            </w:r>
            <w:proofErr w:type="spellStart"/>
            <w:r>
              <w:rPr>
                <w:color w:val="666666"/>
              </w:rPr>
              <w:t>Celum</w:t>
            </w:r>
            <w:proofErr w:type="spellEnd"/>
            <w:r>
              <w:rPr>
                <w:color w:val="666666"/>
              </w:rPr>
              <w:t xml:space="preserve"> ID: 76896)</w:t>
            </w:r>
          </w:p>
          <w:p w14:paraId="083AD00B" w14:textId="7226C655" w:rsidR="00DE4845" w:rsidRPr="004432C4" w:rsidRDefault="00DE4845" w:rsidP="004E3ACF">
            <w:pPr>
              <w:spacing w:before="216" w:line="280" w:lineRule="atLeast"/>
              <w:jc w:val="both"/>
              <w:rPr>
                <w:color w:val="666666"/>
              </w:rPr>
            </w:pPr>
          </w:p>
        </w:tc>
      </w:tr>
      <w:tr w:rsidR="007806D6" w:rsidRPr="00174727" w14:paraId="08F0BBA6" w14:textId="77777777" w:rsidTr="00A960FE">
        <w:tc>
          <w:tcPr>
            <w:tcW w:w="4782" w:type="dxa"/>
          </w:tcPr>
          <w:p w14:paraId="3354706F" w14:textId="7361DA33" w:rsidR="007806D6" w:rsidRPr="00EA4C1C" w:rsidRDefault="00174727" w:rsidP="004E3ACF">
            <w:pPr>
              <w:spacing w:before="216"/>
              <w:jc w:val="both"/>
              <w:rPr>
                <w:noProof/>
              </w:rPr>
            </w:pPr>
            <w:r>
              <w:rPr>
                <w:noProof/>
                <w:color w:val="666666"/>
                <w:lang w:eastAsia="pl-PL"/>
              </w:rPr>
              <w:lastRenderedPageBreak/>
              <w:drawing>
                <wp:inline distT="0" distB="0" distL="0" distR="0" wp14:anchorId="0BFCC32E" wp14:editId="0CE037BB">
                  <wp:extent cx="2890800" cy="4338000"/>
                  <wp:effectExtent l="0" t="0" r="5080" b="5715"/>
                  <wp:docPr id="5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800" cy="43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3" w:type="dxa"/>
          </w:tcPr>
          <w:p w14:paraId="421D2733" w14:textId="6781F002" w:rsidR="00A960FE" w:rsidRDefault="00A960FE" w:rsidP="004432C4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 xml:space="preserve">Nowa Kolekcja podłóg EGGER PRO 2021+ </w:t>
            </w:r>
            <w:r w:rsidR="004432C4">
              <w:rPr>
                <w:color w:val="666666"/>
              </w:rPr>
              <w:t>zostanie wprowadzona</w:t>
            </w:r>
            <w:r>
              <w:rPr>
                <w:color w:val="666666"/>
              </w:rPr>
              <w:t xml:space="preserve"> na rynek w styczniu 2021 roku. Przedstawiony dekor EPL179 </w:t>
            </w:r>
            <w:r w:rsidR="004432C4">
              <w:rPr>
                <w:color w:val="666666"/>
              </w:rPr>
              <w:t xml:space="preserve">– reprezentant </w:t>
            </w:r>
            <w:r w:rsidR="008F5F43">
              <w:rPr>
                <w:color w:val="666666"/>
              </w:rPr>
              <w:t>stylu</w:t>
            </w:r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Light</w:t>
            </w:r>
            <w:proofErr w:type="spellEnd"/>
            <w:r>
              <w:rPr>
                <w:color w:val="666666"/>
              </w:rPr>
              <w:t xml:space="preserve"> Urban.</w:t>
            </w:r>
          </w:p>
          <w:p w14:paraId="521A0A56" w14:textId="4223BFD1" w:rsidR="00B411F8" w:rsidRPr="00174727" w:rsidRDefault="00B411F8" w:rsidP="004E3ACF">
            <w:pPr>
              <w:spacing w:before="216" w:line="280" w:lineRule="atLeast"/>
              <w:jc w:val="both"/>
              <w:rPr>
                <w:color w:val="666666"/>
              </w:rPr>
            </w:pPr>
            <w:r>
              <w:rPr>
                <w:color w:val="666666"/>
              </w:rPr>
              <w:t>(</w:t>
            </w:r>
            <w:proofErr w:type="spellStart"/>
            <w:r>
              <w:rPr>
                <w:color w:val="666666"/>
              </w:rPr>
              <w:t>Celum</w:t>
            </w:r>
            <w:proofErr w:type="spellEnd"/>
            <w:r>
              <w:rPr>
                <w:color w:val="666666"/>
              </w:rPr>
              <w:t xml:space="preserve"> ID: 76910)</w:t>
            </w:r>
          </w:p>
          <w:p w14:paraId="496A2A97" w14:textId="310B7D66" w:rsidR="00B411F8" w:rsidRPr="00FB3C59" w:rsidRDefault="00B411F8" w:rsidP="004E3ACF">
            <w:pPr>
              <w:spacing w:before="216" w:line="280" w:lineRule="atLeast"/>
              <w:jc w:val="both"/>
              <w:rPr>
                <w:color w:val="666666"/>
                <w:lang w:val="de-DE"/>
              </w:rPr>
            </w:pPr>
          </w:p>
        </w:tc>
      </w:tr>
      <w:tr w:rsidR="00A960FE" w:rsidRPr="00174727" w14:paraId="1608FB79" w14:textId="77777777" w:rsidTr="00A960FE">
        <w:tc>
          <w:tcPr>
            <w:tcW w:w="4782" w:type="dxa"/>
          </w:tcPr>
          <w:p w14:paraId="69C7FD65" w14:textId="2493C0E9" w:rsidR="00A960FE" w:rsidRPr="00174727" w:rsidRDefault="00A960FE" w:rsidP="004E3ACF">
            <w:pPr>
              <w:spacing w:before="216"/>
              <w:jc w:val="both"/>
              <w:rPr>
                <w:noProof/>
                <w:color w:val="666666"/>
              </w:rPr>
            </w:pPr>
            <w:r>
              <w:rPr>
                <w:noProof/>
                <w:color w:val="666666"/>
                <w:lang w:eastAsia="pl-PL"/>
              </w:rPr>
              <w:drawing>
                <wp:inline distT="0" distB="0" distL="0" distR="0" wp14:anchorId="535C7ECA" wp14:editId="6923BAF5">
                  <wp:extent cx="2880000" cy="2030400"/>
                  <wp:effectExtent l="0" t="0" r="0" b="8255"/>
                  <wp:docPr id="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3" w:type="dxa"/>
          </w:tcPr>
          <w:p w14:paraId="16CC82AC" w14:textId="28093370" w:rsidR="00B411F8" w:rsidRDefault="00A960FE" w:rsidP="004432C4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 xml:space="preserve">W nowej Kolekcji podłóg EGGER PRO 2021+ producent </w:t>
            </w:r>
            <w:r w:rsidR="004E3ACF">
              <w:rPr>
                <w:color w:val="666666"/>
              </w:rPr>
              <w:t>materiałów</w:t>
            </w:r>
            <w:r>
              <w:rPr>
                <w:color w:val="666666"/>
              </w:rPr>
              <w:t xml:space="preserve"> drewnopochodnych oferuje szeroki asortyment dekorów</w:t>
            </w:r>
            <w:r w:rsidR="004432C4">
              <w:rPr>
                <w:color w:val="666666"/>
              </w:rPr>
              <w:t xml:space="preserve"> w pakiecie </w:t>
            </w:r>
            <w:r w:rsidR="004432C4">
              <w:rPr>
                <w:color w:val="666666"/>
              </w:rPr>
              <w:br/>
              <w:t xml:space="preserve">z dopasowanymi strukturami. </w:t>
            </w:r>
            <w:r>
              <w:rPr>
                <w:color w:val="666666"/>
              </w:rPr>
              <w:t xml:space="preserve">EGGER dostarcza odpowiednie produkty dopasowane do wszystkich wymagań i stylów.  Przedstawiony </w:t>
            </w:r>
            <w:r w:rsidR="004432C4">
              <w:rPr>
                <w:color w:val="666666"/>
              </w:rPr>
              <w:t>dekor</w:t>
            </w:r>
            <w:r>
              <w:rPr>
                <w:color w:val="666666"/>
              </w:rPr>
              <w:t xml:space="preserve"> EPL184 </w:t>
            </w:r>
            <w:r w:rsidR="004432C4">
              <w:rPr>
                <w:color w:val="666666"/>
              </w:rPr>
              <w:t>współgra z trendem</w:t>
            </w:r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Future</w:t>
            </w:r>
            <w:proofErr w:type="spellEnd"/>
            <w:r>
              <w:rPr>
                <w:color w:val="666666"/>
              </w:rPr>
              <w:t xml:space="preserve"> Retro.</w:t>
            </w:r>
          </w:p>
          <w:p w14:paraId="3850FD0F" w14:textId="496EC04B" w:rsidR="00A960FE" w:rsidRPr="00B411F8" w:rsidRDefault="00B411F8" w:rsidP="004E3ACF">
            <w:pPr>
              <w:spacing w:before="216" w:line="280" w:lineRule="atLeast"/>
              <w:jc w:val="both"/>
              <w:rPr>
                <w:color w:val="666666"/>
              </w:rPr>
            </w:pPr>
            <w:r>
              <w:rPr>
                <w:bCs/>
                <w:color w:val="666666"/>
              </w:rPr>
              <w:t>(</w:t>
            </w:r>
            <w:proofErr w:type="spellStart"/>
            <w:r>
              <w:rPr>
                <w:bCs/>
                <w:color w:val="666666"/>
              </w:rPr>
              <w:t>Celum</w:t>
            </w:r>
            <w:proofErr w:type="spellEnd"/>
            <w:r>
              <w:rPr>
                <w:bCs/>
                <w:color w:val="666666"/>
              </w:rPr>
              <w:t xml:space="preserve"> ID: 77491)</w:t>
            </w:r>
          </w:p>
        </w:tc>
      </w:tr>
      <w:tr w:rsidR="00A960FE" w:rsidRPr="00F72AB2" w14:paraId="7D0194BD" w14:textId="77777777" w:rsidTr="00A960FE">
        <w:tc>
          <w:tcPr>
            <w:tcW w:w="4782" w:type="dxa"/>
          </w:tcPr>
          <w:p w14:paraId="71A40E52" w14:textId="5D3A4196" w:rsidR="00A960FE" w:rsidRPr="00174727" w:rsidRDefault="00A960FE" w:rsidP="004E3ACF">
            <w:pPr>
              <w:spacing w:before="216"/>
              <w:jc w:val="both"/>
              <w:rPr>
                <w:noProof/>
                <w:color w:val="666666"/>
              </w:rPr>
            </w:pPr>
            <w:r>
              <w:rPr>
                <w:b/>
                <w:bCs/>
                <w:noProof/>
                <w:color w:val="595959"/>
                <w:sz w:val="16"/>
                <w:lang w:eastAsia="pl-PL"/>
              </w:rPr>
              <w:lastRenderedPageBreak/>
              <w:drawing>
                <wp:inline distT="0" distB="0" distL="0" distR="0" wp14:anchorId="1EF2F8AD" wp14:editId="19534402">
                  <wp:extent cx="2880000" cy="4320000"/>
                  <wp:effectExtent l="0" t="0" r="0" b="4445"/>
                  <wp:docPr id="6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3" w:type="dxa"/>
          </w:tcPr>
          <w:p w14:paraId="05C55DD2" w14:textId="55A94250" w:rsidR="00F72AB2" w:rsidRPr="00F72AB2" w:rsidRDefault="00F72AB2" w:rsidP="004432C4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 xml:space="preserve">Podłoga EGGER Design </w:t>
            </w:r>
            <w:proofErr w:type="spellStart"/>
            <w:r>
              <w:rPr>
                <w:color w:val="666666"/>
              </w:rPr>
              <w:t>Green</w:t>
            </w:r>
            <w:r>
              <w:rPr>
                <w:i/>
                <w:iCs/>
                <w:color w:val="666666"/>
              </w:rPr>
              <w:t>Tec</w:t>
            </w:r>
            <w:proofErr w:type="spellEnd"/>
            <w:r>
              <w:rPr>
                <w:color w:val="666666"/>
              </w:rPr>
              <w:t xml:space="preserve"> jest szczególnie wytrzymała i może sprostać nawet najbardziej wymagającym wyzwaniom. Dekor EPD034 </w:t>
            </w:r>
            <w:r w:rsidR="004432C4">
              <w:rPr>
                <w:color w:val="666666"/>
              </w:rPr>
              <w:t>repre</w:t>
            </w:r>
            <w:r w:rsidR="008F5F43">
              <w:rPr>
                <w:color w:val="666666"/>
              </w:rPr>
              <w:t>z</w:t>
            </w:r>
            <w:r w:rsidR="004432C4">
              <w:rPr>
                <w:color w:val="666666"/>
              </w:rPr>
              <w:t>entuje</w:t>
            </w:r>
            <w:r>
              <w:rPr>
                <w:color w:val="666666"/>
              </w:rPr>
              <w:t xml:space="preserve"> </w:t>
            </w:r>
            <w:r w:rsidR="008F5F43">
              <w:rPr>
                <w:color w:val="666666"/>
              </w:rPr>
              <w:t>styl</w:t>
            </w:r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Light</w:t>
            </w:r>
            <w:proofErr w:type="spellEnd"/>
            <w:r>
              <w:rPr>
                <w:color w:val="666666"/>
              </w:rPr>
              <w:t xml:space="preserve"> Urban. </w:t>
            </w:r>
          </w:p>
          <w:p w14:paraId="5B5E9361" w14:textId="2689AB75" w:rsidR="00F72AB2" w:rsidRPr="00F72AB2" w:rsidRDefault="00F72AB2" w:rsidP="004E3ACF">
            <w:pPr>
              <w:spacing w:before="216" w:line="280" w:lineRule="atLeast"/>
              <w:jc w:val="both"/>
              <w:rPr>
                <w:color w:val="666666"/>
              </w:rPr>
            </w:pPr>
            <w:r>
              <w:rPr>
                <w:color w:val="666666"/>
              </w:rPr>
              <w:t>(</w:t>
            </w:r>
            <w:proofErr w:type="spellStart"/>
            <w:r>
              <w:rPr>
                <w:color w:val="666666"/>
              </w:rPr>
              <w:t>Celum</w:t>
            </w:r>
            <w:proofErr w:type="spellEnd"/>
            <w:r>
              <w:rPr>
                <w:color w:val="666666"/>
              </w:rPr>
              <w:t xml:space="preserve"> ID: 74022)</w:t>
            </w:r>
          </w:p>
          <w:p w14:paraId="3DC656ED" w14:textId="4EFB721A" w:rsidR="00A960FE" w:rsidRPr="004E3ACF" w:rsidRDefault="00A960FE" w:rsidP="004E3ACF">
            <w:pPr>
              <w:spacing w:before="216" w:line="280" w:lineRule="atLeast"/>
              <w:jc w:val="both"/>
              <w:rPr>
                <w:color w:val="666666"/>
              </w:rPr>
            </w:pPr>
          </w:p>
        </w:tc>
      </w:tr>
      <w:tr w:rsidR="00A960FE" w:rsidRPr="00EA4C1C" w14:paraId="13407391" w14:textId="77777777" w:rsidTr="00A960FE">
        <w:tc>
          <w:tcPr>
            <w:tcW w:w="4782" w:type="dxa"/>
          </w:tcPr>
          <w:p w14:paraId="40B42446" w14:textId="3CFD9178" w:rsidR="00A960FE" w:rsidRPr="00A960FE" w:rsidRDefault="00A960FE" w:rsidP="004E3ACF">
            <w:pPr>
              <w:spacing w:before="216"/>
              <w:jc w:val="both"/>
              <w:rPr>
                <w:noProof/>
                <w:color w:val="666666"/>
              </w:rPr>
            </w:pPr>
            <w:r>
              <w:rPr>
                <w:noProof/>
                <w:color w:val="666666"/>
                <w:lang w:eastAsia="pl-PL"/>
              </w:rPr>
              <w:drawing>
                <wp:inline distT="0" distB="0" distL="0" distR="0" wp14:anchorId="66C28355" wp14:editId="524488DC">
                  <wp:extent cx="2880000" cy="2005200"/>
                  <wp:effectExtent l="0" t="0" r="0" b="0"/>
                  <wp:docPr id="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8"/>
                          <a:stretch/>
                        </pic:blipFill>
                        <pic:spPr>
                          <a:xfrm>
                            <a:off x="0" y="0"/>
                            <a:ext cx="2880000" cy="20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3" w:type="dxa"/>
          </w:tcPr>
          <w:p w14:paraId="71778A13" w14:textId="78544B50" w:rsidR="00A960FE" w:rsidRPr="00F72AB2" w:rsidRDefault="00F72AB2" w:rsidP="004432C4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 xml:space="preserve">Podłoga Comfort firmy EGGER charakteryzuje się wspaniałymi właściwościami dotykowymi i akustycznymi oraz tworzy przytulną atmosferę. Dekor z wzorem w jodełkę EPC035 </w:t>
            </w:r>
            <w:r w:rsidR="008F5F43">
              <w:rPr>
                <w:color w:val="666666"/>
              </w:rPr>
              <w:t xml:space="preserve">współgra ze stylistyką </w:t>
            </w:r>
            <w:proofErr w:type="spellStart"/>
            <w:r>
              <w:rPr>
                <w:color w:val="666666"/>
              </w:rPr>
              <w:t>Pure</w:t>
            </w:r>
            <w:proofErr w:type="spellEnd"/>
            <w:r>
              <w:rPr>
                <w:color w:val="666666"/>
              </w:rPr>
              <w:t xml:space="preserve"> Nature.</w:t>
            </w:r>
          </w:p>
          <w:p w14:paraId="11F8FE8E" w14:textId="0B8D7C1C" w:rsidR="00A960FE" w:rsidRPr="00F72AB2" w:rsidRDefault="00F72AB2" w:rsidP="004E3ACF">
            <w:pPr>
              <w:spacing w:before="216" w:line="280" w:lineRule="atLeast"/>
              <w:jc w:val="both"/>
              <w:rPr>
                <w:color w:val="666666"/>
              </w:rPr>
            </w:pPr>
            <w:r>
              <w:rPr>
                <w:color w:val="666666"/>
              </w:rPr>
              <w:t>(</w:t>
            </w:r>
            <w:proofErr w:type="spellStart"/>
            <w:r>
              <w:rPr>
                <w:color w:val="666666"/>
              </w:rPr>
              <w:t>Celum</w:t>
            </w:r>
            <w:proofErr w:type="spellEnd"/>
            <w:r>
              <w:rPr>
                <w:color w:val="666666"/>
              </w:rPr>
              <w:t xml:space="preserve"> ID: 76895)</w:t>
            </w:r>
          </w:p>
          <w:p w14:paraId="59E076F5" w14:textId="5FE85639" w:rsidR="00A960FE" w:rsidRPr="002D6C69" w:rsidRDefault="00A960FE" w:rsidP="004E3ACF">
            <w:pPr>
              <w:spacing w:before="216" w:line="280" w:lineRule="atLeast"/>
              <w:jc w:val="both"/>
              <w:rPr>
                <w:color w:val="666666"/>
                <w:lang w:val="de-DE"/>
              </w:rPr>
            </w:pPr>
          </w:p>
        </w:tc>
      </w:tr>
      <w:tr w:rsidR="00A960FE" w:rsidRPr="005C64C8" w14:paraId="079AAB71" w14:textId="77777777" w:rsidTr="00A960FE">
        <w:tc>
          <w:tcPr>
            <w:tcW w:w="4782" w:type="dxa"/>
          </w:tcPr>
          <w:p w14:paraId="56E1DCCC" w14:textId="366F3009" w:rsidR="00A960FE" w:rsidRPr="00A960FE" w:rsidRDefault="00A960FE" w:rsidP="004E3ACF">
            <w:pPr>
              <w:spacing w:before="216"/>
              <w:jc w:val="both"/>
              <w:rPr>
                <w:noProof/>
                <w:color w:val="666666"/>
              </w:rPr>
            </w:pPr>
            <w:r>
              <w:rPr>
                <w:noProof/>
                <w:color w:val="666666"/>
                <w:lang w:eastAsia="pl-PL"/>
              </w:rPr>
              <w:lastRenderedPageBreak/>
              <w:drawing>
                <wp:inline distT="0" distB="0" distL="0" distR="0" wp14:anchorId="6292A548" wp14:editId="51C52147">
                  <wp:extent cx="2880000" cy="4071600"/>
                  <wp:effectExtent l="0" t="0" r="0" b="5715"/>
                  <wp:docPr id="10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40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3" w:type="dxa"/>
          </w:tcPr>
          <w:p w14:paraId="5C34A32C" w14:textId="5982232B" w:rsidR="00A960FE" w:rsidRPr="005C64C8" w:rsidRDefault="005C64C8" w:rsidP="004432C4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Wodoodporn</w:t>
            </w:r>
            <w:r w:rsidR="004432C4">
              <w:rPr>
                <w:color w:val="666666"/>
              </w:rPr>
              <w:t>e</w:t>
            </w:r>
            <w:r>
              <w:rPr>
                <w:color w:val="666666"/>
              </w:rPr>
              <w:t xml:space="preserve"> </w:t>
            </w:r>
            <w:r w:rsidR="004432C4">
              <w:rPr>
                <w:color w:val="666666"/>
              </w:rPr>
              <w:t xml:space="preserve">panele </w:t>
            </w:r>
            <w:r>
              <w:rPr>
                <w:color w:val="666666"/>
              </w:rPr>
              <w:t>lamin</w:t>
            </w:r>
            <w:r w:rsidR="004432C4">
              <w:rPr>
                <w:color w:val="666666"/>
              </w:rPr>
              <w:t xml:space="preserve">owane </w:t>
            </w:r>
            <w:proofErr w:type="spellStart"/>
            <w:r w:rsidR="004432C4">
              <w:rPr>
                <w:color w:val="666666"/>
              </w:rPr>
              <w:t>Aqua</w:t>
            </w:r>
            <w:proofErr w:type="spellEnd"/>
            <w:r w:rsidR="004432C4">
              <w:rPr>
                <w:color w:val="666666"/>
              </w:rPr>
              <w:t xml:space="preserve">+ EPL169 są </w:t>
            </w:r>
            <w:r>
              <w:rPr>
                <w:color w:val="666666"/>
              </w:rPr>
              <w:t>imitacją marmuru i pasuj</w:t>
            </w:r>
            <w:r w:rsidR="004432C4">
              <w:rPr>
                <w:color w:val="666666"/>
              </w:rPr>
              <w:t>ą</w:t>
            </w:r>
            <w:r>
              <w:rPr>
                <w:color w:val="666666"/>
              </w:rPr>
              <w:t xml:space="preserve"> do </w:t>
            </w:r>
            <w:r w:rsidR="008F5F43">
              <w:rPr>
                <w:color w:val="666666"/>
              </w:rPr>
              <w:t>stylu</w:t>
            </w:r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Future</w:t>
            </w:r>
            <w:proofErr w:type="spellEnd"/>
            <w:r>
              <w:rPr>
                <w:color w:val="666666"/>
              </w:rPr>
              <w:t xml:space="preserve"> Retro. Szczególnie nadaje się do stosowania w łazienkach, kuchniach lub strefach wejściowych.</w:t>
            </w:r>
          </w:p>
          <w:p w14:paraId="6A64BA81" w14:textId="0CFD4885" w:rsidR="00A960FE" w:rsidRPr="005C64C8" w:rsidRDefault="005C64C8" w:rsidP="004E3ACF">
            <w:pPr>
              <w:spacing w:before="216" w:line="280" w:lineRule="atLeast"/>
              <w:jc w:val="both"/>
              <w:rPr>
                <w:color w:val="666666"/>
              </w:rPr>
            </w:pPr>
            <w:r>
              <w:rPr>
                <w:color w:val="666666"/>
              </w:rPr>
              <w:t>(</w:t>
            </w:r>
            <w:proofErr w:type="spellStart"/>
            <w:r>
              <w:rPr>
                <w:color w:val="666666"/>
              </w:rPr>
              <w:t>Celum</w:t>
            </w:r>
            <w:proofErr w:type="spellEnd"/>
            <w:r>
              <w:rPr>
                <w:color w:val="666666"/>
              </w:rPr>
              <w:t xml:space="preserve"> ID: 76889)</w:t>
            </w:r>
          </w:p>
          <w:p w14:paraId="31E05E9E" w14:textId="77777777" w:rsidR="00A960FE" w:rsidRPr="005C64C8" w:rsidRDefault="00A960FE" w:rsidP="004E3ACF">
            <w:pPr>
              <w:spacing w:before="216" w:line="280" w:lineRule="atLeast"/>
              <w:jc w:val="both"/>
              <w:rPr>
                <w:b/>
                <w:bCs/>
                <w:color w:val="666666"/>
                <w:lang w:val="de-DE"/>
              </w:rPr>
            </w:pPr>
          </w:p>
        </w:tc>
      </w:tr>
      <w:tr w:rsidR="00A960FE" w:rsidRPr="00A960FE" w14:paraId="655CE0C2" w14:textId="77777777" w:rsidTr="00A960FE">
        <w:tc>
          <w:tcPr>
            <w:tcW w:w="4782" w:type="dxa"/>
          </w:tcPr>
          <w:p w14:paraId="117D7077" w14:textId="340E6800" w:rsidR="00A960FE" w:rsidRPr="00A960FE" w:rsidRDefault="002D6C69" w:rsidP="004E3ACF">
            <w:pPr>
              <w:spacing w:before="216"/>
              <w:jc w:val="both"/>
              <w:rPr>
                <w:noProof/>
                <w:color w:val="666666"/>
              </w:rPr>
            </w:pPr>
            <w:r>
              <w:rPr>
                <w:noProof/>
                <w:color w:val="666666"/>
                <w:lang w:eastAsia="pl-PL"/>
              </w:rPr>
              <w:lastRenderedPageBreak/>
              <w:drawing>
                <wp:inline distT="0" distB="0" distL="0" distR="0" wp14:anchorId="27B8A8E2" wp14:editId="25A52DAE">
                  <wp:extent cx="2880000" cy="3927600"/>
                  <wp:effectExtent l="0" t="0" r="0" b="0"/>
                  <wp:docPr id="4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b="3990"/>
                          <a:stretch/>
                        </pic:blipFill>
                        <pic:spPr>
                          <a:xfrm>
                            <a:off x="0" y="0"/>
                            <a:ext cx="2880000" cy="39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3" w:type="dxa"/>
          </w:tcPr>
          <w:p w14:paraId="6E5372DF" w14:textId="2961E8C2" w:rsidR="00A960FE" w:rsidRPr="005C64C8" w:rsidRDefault="004432C4" w:rsidP="004432C4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Panele</w:t>
            </w:r>
            <w:r w:rsidR="005C64C8">
              <w:rPr>
                <w:color w:val="666666"/>
              </w:rPr>
              <w:t xml:space="preserve"> lamin</w:t>
            </w:r>
            <w:r>
              <w:rPr>
                <w:color w:val="666666"/>
              </w:rPr>
              <w:t>owane</w:t>
            </w:r>
            <w:r w:rsidR="005C64C8">
              <w:rPr>
                <w:color w:val="666666"/>
              </w:rPr>
              <w:t xml:space="preserve"> EPL193 </w:t>
            </w:r>
            <w:r w:rsidR="008F5F43">
              <w:rPr>
                <w:color w:val="666666"/>
              </w:rPr>
              <w:t>współgrają ze stylem</w:t>
            </w:r>
            <w:r w:rsidR="005C64C8">
              <w:rPr>
                <w:color w:val="666666"/>
              </w:rPr>
              <w:t xml:space="preserve"> Perfect </w:t>
            </w:r>
            <w:proofErr w:type="spellStart"/>
            <w:r w:rsidR="005C64C8">
              <w:rPr>
                <w:color w:val="666666"/>
              </w:rPr>
              <w:t>Imperfection</w:t>
            </w:r>
            <w:proofErr w:type="spellEnd"/>
            <w:r w:rsidR="005C64C8">
              <w:rPr>
                <w:color w:val="666666"/>
              </w:rPr>
              <w:t>.</w:t>
            </w:r>
          </w:p>
          <w:p w14:paraId="42C2C758" w14:textId="445F4D4D" w:rsidR="00B411F8" w:rsidRPr="002D6C69" w:rsidRDefault="005C64C8" w:rsidP="004E3ACF">
            <w:pPr>
              <w:spacing w:before="216" w:line="280" w:lineRule="atLeast"/>
              <w:jc w:val="both"/>
              <w:rPr>
                <w:color w:val="666666"/>
              </w:rPr>
            </w:pPr>
            <w:r>
              <w:rPr>
                <w:color w:val="666666"/>
              </w:rPr>
              <w:t>(</w:t>
            </w:r>
            <w:proofErr w:type="spellStart"/>
            <w:r>
              <w:rPr>
                <w:color w:val="666666"/>
              </w:rPr>
              <w:t>Celum</w:t>
            </w:r>
            <w:proofErr w:type="spellEnd"/>
            <w:r>
              <w:rPr>
                <w:color w:val="666666"/>
              </w:rPr>
              <w:t xml:space="preserve"> ID: 77470)</w:t>
            </w:r>
          </w:p>
          <w:p w14:paraId="14503DBB" w14:textId="25305782" w:rsidR="00B411F8" w:rsidRPr="002D6C69" w:rsidRDefault="00B411F8" w:rsidP="004E3ACF">
            <w:pPr>
              <w:spacing w:before="216" w:line="280" w:lineRule="atLeast"/>
              <w:jc w:val="both"/>
              <w:rPr>
                <w:b/>
                <w:bCs/>
                <w:color w:val="666666"/>
              </w:rPr>
            </w:pPr>
          </w:p>
        </w:tc>
      </w:tr>
    </w:tbl>
    <w:p w14:paraId="0742E854" w14:textId="77777777" w:rsidR="00174727" w:rsidRPr="002D6C69" w:rsidRDefault="00174727" w:rsidP="004E3ACF">
      <w:pPr>
        <w:jc w:val="both"/>
        <w:rPr>
          <w:rStyle w:val="FOTOS"/>
          <w:color w:val="595959"/>
        </w:rPr>
      </w:pPr>
    </w:p>
    <w:p w14:paraId="394A5B0A" w14:textId="77777777" w:rsidR="00174727" w:rsidRPr="002D6C69" w:rsidRDefault="00174727" w:rsidP="004E3ACF">
      <w:pPr>
        <w:jc w:val="both"/>
        <w:rPr>
          <w:rStyle w:val="FOTOS"/>
          <w:color w:val="595959"/>
        </w:rPr>
      </w:pPr>
    </w:p>
    <w:p w14:paraId="0971FC3A" w14:textId="77777777" w:rsidR="00174727" w:rsidRPr="002D6C69" w:rsidRDefault="00174727" w:rsidP="004E3ACF">
      <w:pPr>
        <w:jc w:val="both"/>
        <w:rPr>
          <w:rStyle w:val="FOTOS"/>
          <w:color w:val="595959"/>
        </w:rPr>
      </w:pPr>
    </w:p>
    <w:p w14:paraId="165B8C26" w14:textId="2DD340C6" w:rsidR="008272B0" w:rsidRDefault="00A77CD8" w:rsidP="004E3ACF">
      <w:pPr>
        <w:jc w:val="both"/>
        <w:rPr>
          <w:rStyle w:val="Copyright"/>
          <w:color w:val="595959"/>
        </w:rPr>
      </w:pPr>
      <w:r>
        <w:rPr>
          <w:rStyle w:val="FOTOS"/>
          <w:color w:val="595959"/>
        </w:rPr>
        <w:t>ZDJĘCIA:</w:t>
      </w:r>
      <w:r>
        <w:rPr>
          <w:rStyle w:val="Copyright"/>
          <w:color w:val="595959"/>
        </w:rPr>
        <w:t xml:space="preserve"> EGGER </w:t>
      </w:r>
      <w:proofErr w:type="spellStart"/>
      <w:r>
        <w:rPr>
          <w:rStyle w:val="Copyright"/>
          <w:color w:val="595959"/>
        </w:rPr>
        <w:t>Holzwerkstoffe</w:t>
      </w:r>
      <w:proofErr w:type="spellEnd"/>
      <w:r>
        <w:rPr>
          <w:rStyle w:val="Copyright"/>
          <w:color w:val="595959"/>
        </w:rPr>
        <w:t>, przedruki z podaniem właściciela praw autorskich są zwolnione z opłat</w:t>
      </w:r>
      <w:bookmarkEnd w:id="0"/>
    </w:p>
    <w:p w14:paraId="511C5429" w14:textId="77777777" w:rsidR="008272B0" w:rsidRPr="008272B0" w:rsidRDefault="008272B0" w:rsidP="004E3ACF">
      <w:pPr>
        <w:jc w:val="both"/>
        <w:rPr>
          <w:rStyle w:val="FOTOS"/>
          <w:b w:val="0"/>
          <w:bCs w:val="0"/>
          <w:color w:val="595959"/>
        </w:rPr>
      </w:pPr>
      <w:r>
        <w:rPr>
          <w:rStyle w:val="FOTOS"/>
          <w:caps/>
          <w:color w:val="595959"/>
        </w:rPr>
        <w:t>REPRODUKCJA:</w:t>
      </w:r>
      <w:r>
        <w:rPr>
          <w:rStyle w:val="Copyright"/>
          <w:color w:val="595959"/>
        </w:rPr>
        <w:t xml:space="preserve"> Wszystkie wymienione przez nas dekory są reprodukcjami.</w:t>
      </w:r>
    </w:p>
    <w:p w14:paraId="46D5983D" w14:textId="493F99D6" w:rsidR="00D9580D" w:rsidRPr="00EE67ED" w:rsidRDefault="00D9580D" w:rsidP="004E3ACF">
      <w:pPr>
        <w:jc w:val="both"/>
        <w:rPr>
          <w:rStyle w:val="Copyright"/>
          <w:color w:val="595959"/>
        </w:rPr>
      </w:pPr>
      <w:r>
        <w:rPr>
          <w:rStyle w:val="FOTOS"/>
          <w:caps/>
          <w:color w:val="595959"/>
        </w:rPr>
        <w:t xml:space="preserve">Pobieranie obrazów: </w:t>
      </w:r>
      <w:r>
        <w:rPr>
          <w:rStyle w:val="Copyright"/>
          <w:color w:val="595959"/>
        </w:rPr>
        <w:t>https://celum.egger.com/pinaccess/showpin.do?pinCode=0PWWL1UcFDLu</w:t>
      </w:r>
    </w:p>
    <w:p w14:paraId="0B3E32DB" w14:textId="77777777" w:rsidR="00200820" w:rsidRPr="004E3ACF" w:rsidRDefault="00200820" w:rsidP="004E3ACF">
      <w:pPr>
        <w:jc w:val="both"/>
        <w:rPr>
          <w:rStyle w:val="Copyright"/>
          <w:color w:val="595959"/>
        </w:rPr>
      </w:pPr>
    </w:p>
    <w:p w14:paraId="4D0604CA" w14:textId="77777777" w:rsidR="004432C4" w:rsidRPr="00612875" w:rsidRDefault="004432C4" w:rsidP="004432C4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</w:rPr>
      </w:pPr>
      <w:r w:rsidRPr="00612875">
        <w:rPr>
          <w:b/>
          <w:color w:val="E31B37"/>
          <w:sz w:val="16"/>
          <w:szCs w:val="16"/>
        </w:rPr>
        <w:t>Kontakt:</w:t>
      </w:r>
    </w:p>
    <w:p w14:paraId="7AF29970" w14:textId="77777777" w:rsidR="004432C4" w:rsidRPr="00612875" w:rsidRDefault="004432C4" w:rsidP="004432C4">
      <w:pPr>
        <w:jc w:val="both"/>
        <w:rPr>
          <w:bCs/>
          <w:color w:val="666666"/>
          <w:sz w:val="16"/>
          <w:szCs w:val="16"/>
        </w:rPr>
      </w:pPr>
      <w:r w:rsidRPr="00612875">
        <w:rPr>
          <w:bCs/>
          <w:color w:val="666666"/>
          <w:sz w:val="16"/>
          <w:szCs w:val="16"/>
        </w:rPr>
        <w:t>Biuro Sprzedaży EGGER</w:t>
      </w:r>
    </w:p>
    <w:p w14:paraId="47F558A5" w14:textId="77777777" w:rsidR="004432C4" w:rsidRDefault="004432C4" w:rsidP="004432C4">
      <w:pPr>
        <w:jc w:val="both"/>
        <w:rPr>
          <w:bCs/>
          <w:color w:val="666666"/>
          <w:sz w:val="16"/>
          <w:szCs w:val="16"/>
        </w:rPr>
      </w:pPr>
      <w:r>
        <w:rPr>
          <w:bCs/>
          <w:color w:val="666666"/>
          <w:sz w:val="16"/>
          <w:szCs w:val="16"/>
        </w:rPr>
        <w:t>Ul. Św. Michała 43</w:t>
      </w:r>
    </w:p>
    <w:p w14:paraId="2A568EA1" w14:textId="77777777" w:rsidR="004432C4" w:rsidRDefault="004432C4" w:rsidP="004432C4">
      <w:pPr>
        <w:jc w:val="both"/>
        <w:rPr>
          <w:bCs/>
          <w:color w:val="666666"/>
          <w:sz w:val="16"/>
          <w:szCs w:val="16"/>
        </w:rPr>
      </w:pPr>
      <w:r>
        <w:rPr>
          <w:bCs/>
          <w:color w:val="666666"/>
          <w:sz w:val="16"/>
          <w:szCs w:val="16"/>
        </w:rPr>
        <w:t>61-119 Poznań</w:t>
      </w:r>
    </w:p>
    <w:p w14:paraId="55AA846A" w14:textId="77777777" w:rsidR="004432C4" w:rsidRDefault="004432C4" w:rsidP="004432C4">
      <w:pPr>
        <w:jc w:val="both"/>
        <w:rPr>
          <w:bCs/>
          <w:color w:val="666666"/>
          <w:sz w:val="16"/>
          <w:szCs w:val="16"/>
        </w:rPr>
      </w:pPr>
      <w:r>
        <w:rPr>
          <w:bCs/>
          <w:color w:val="666666"/>
          <w:sz w:val="16"/>
          <w:szCs w:val="16"/>
        </w:rPr>
        <w:t>Polska</w:t>
      </w:r>
    </w:p>
    <w:p w14:paraId="09A6ACC1" w14:textId="77777777" w:rsidR="004432C4" w:rsidRPr="00A659D0" w:rsidRDefault="004432C4" w:rsidP="004432C4">
      <w:pPr>
        <w:jc w:val="both"/>
        <w:rPr>
          <w:bCs/>
          <w:color w:val="666666"/>
          <w:sz w:val="16"/>
          <w:szCs w:val="16"/>
        </w:rPr>
      </w:pPr>
      <w:r>
        <w:rPr>
          <w:bCs/>
          <w:color w:val="666666"/>
          <w:sz w:val="16"/>
          <w:szCs w:val="16"/>
        </w:rPr>
        <w:t>Tel.: +48 61 65 03610</w:t>
      </w:r>
    </w:p>
    <w:p w14:paraId="5A3E1E36" w14:textId="77777777" w:rsidR="004432C4" w:rsidRPr="00A659D0" w:rsidRDefault="004432C4" w:rsidP="004432C4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color w:val="666666"/>
        </w:rPr>
      </w:pPr>
      <w:r w:rsidRPr="004F4D6A">
        <w:rPr>
          <w:color w:val="666666"/>
        </w:rPr>
        <w:t>Kinga.Bednarek@egger.com</w:t>
      </w:r>
    </w:p>
    <w:p w14:paraId="371B62D3" w14:textId="77777777" w:rsidR="009F0632" w:rsidRPr="004432C4" w:rsidRDefault="009F0632" w:rsidP="004E3ACF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color w:val="666666"/>
        </w:rPr>
      </w:pPr>
    </w:p>
    <w:sectPr w:rsidR="009F0632" w:rsidRPr="004432C4" w:rsidSect="008272B0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4139" w:right="2126" w:bottom="709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0BBA5D" w14:textId="77777777" w:rsidR="002171ED" w:rsidRPr="002724CD" w:rsidRDefault="002171ED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12D7BCCC" w14:textId="77777777" w:rsidR="002171ED" w:rsidRPr="002724CD" w:rsidRDefault="002171ED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1A509" w14:textId="77777777" w:rsidR="00FB3C59" w:rsidRPr="002B2E62" w:rsidRDefault="00453C81" w:rsidP="00BB60AD">
    <w:pPr>
      <w:tabs>
        <w:tab w:val="left" w:pos="6624"/>
      </w:tabs>
      <w:spacing w:after="672" w:line="240" w:lineRule="auto"/>
      <w:rPr>
        <w:sz w:val="2"/>
        <w:szCs w:val="2"/>
      </w:rPr>
    </w:pPr>
    <w:r>
      <w:rPr>
        <w:noProof/>
        <w:sz w:val="2"/>
        <w:szCs w:val="2"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7643B3F" wp14:editId="5B41E5DB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162B7F" w14:textId="776CDE55" w:rsidR="00FB3C59" w:rsidRPr="00BB60AD" w:rsidRDefault="00FB3C59" w:rsidP="00A672DE">
                          <w:pPr>
                            <w:pStyle w:val="Stopka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Numerstrony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Numerstrony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Numerstrony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A5227E">
                            <w:rPr>
                              <w:rStyle w:val="Numerstrony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6</w:instrText>
                          </w:r>
                          <w:r w:rsidRPr="00BB60AD">
                            <w:rPr>
                              <w:rStyle w:val="Numerstrony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="00EA4C1C"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>0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A5227E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A5227E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6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168F6ED9" w14:textId="77777777" w:rsidR="00FB3C59" w:rsidRDefault="00FB3C59" w:rsidP="00A672DE"/>
                        <w:p w14:paraId="179C27CB" w14:textId="77777777" w:rsidR="00FB3C59" w:rsidRDefault="00FB3C59" w:rsidP="00A672DE"/>
                        <w:p w14:paraId="5CAF499F" w14:textId="77777777" w:rsidR="00FB3C59" w:rsidRDefault="00FB3C59" w:rsidP="00A672DE"/>
                        <w:p w14:paraId="4BA83F6A" w14:textId="77777777" w:rsidR="00FB3C59" w:rsidRDefault="00FB3C59" w:rsidP="00A672DE"/>
                        <w:p w14:paraId="10959981" w14:textId="77777777" w:rsidR="00FB3C59" w:rsidRDefault="00FB3C59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643B3F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3D162B7F" w14:textId="776CDE55" w:rsidR="00FB3C59" w:rsidRPr="00BB60AD" w:rsidRDefault="00FB3C59" w:rsidP="00A672DE">
                    <w:pPr>
                      <w:pStyle w:val="Stopka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Numerstrony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Numerstrony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Numerstrony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A5227E">
                      <w:rPr>
                        <w:rStyle w:val="Numerstrony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6</w:instrText>
                    </w:r>
                    <w:r w:rsidRPr="00BB60AD">
                      <w:rPr>
                        <w:rStyle w:val="Numerstrony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="00EA4C1C"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>0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A5227E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A5227E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6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168F6ED9" w14:textId="77777777" w:rsidR="00FB3C59" w:rsidRDefault="00FB3C59" w:rsidP="00A672DE"/>
                  <w:p w14:paraId="179C27CB" w14:textId="77777777" w:rsidR="00FB3C59" w:rsidRDefault="00FB3C59" w:rsidP="00A672DE"/>
                  <w:p w14:paraId="5CAF499F" w14:textId="77777777" w:rsidR="00FB3C59" w:rsidRDefault="00FB3C59" w:rsidP="00A672DE"/>
                  <w:p w14:paraId="4BA83F6A" w14:textId="77777777" w:rsidR="00FB3C59" w:rsidRDefault="00FB3C59" w:rsidP="00A672DE"/>
                  <w:p w14:paraId="10959981" w14:textId="77777777" w:rsidR="00FB3C59" w:rsidRDefault="00FB3C59" w:rsidP="00A672DE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BFF483" w14:textId="77777777" w:rsidR="00FB3C59" w:rsidRPr="002724CD" w:rsidRDefault="00FB3C59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7D992A" w14:textId="77777777" w:rsidR="002171ED" w:rsidRPr="002724CD" w:rsidRDefault="002171ED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353495D3" w14:textId="77777777" w:rsidR="002171ED" w:rsidRPr="002724CD" w:rsidRDefault="002171ED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9C0B2" w14:textId="77777777" w:rsidR="00FB3C59" w:rsidRPr="002724CD" w:rsidRDefault="00453C81" w:rsidP="00BC1B1A">
    <w:pPr>
      <w:spacing w:after="672"/>
      <w:ind w:left="-426"/>
    </w:pPr>
    <w:r>
      <w:rPr>
        <w:noProof/>
        <w:color w:val="E31937"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3239F22" wp14:editId="5238B8B9">
              <wp:simplePos x="0" y="0"/>
              <wp:positionH relativeFrom="page">
                <wp:posOffset>647700</wp:posOffset>
              </wp:positionH>
              <wp:positionV relativeFrom="page">
                <wp:posOffset>1438275</wp:posOffset>
              </wp:positionV>
              <wp:extent cx="3419475" cy="1076325"/>
              <wp:effectExtent l="0" t="0" r="9525" b="9525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19475" cy="1076325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CBD046" w14:textId="77777777" w:rsidR="00FB3C59" w:rsidRPr="00BB60AD" w:rsidRDefault="00FB3C59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TITEL1Char"/>
                              <w:sz w:val="32"/>
                              <w:szCs w:val="32"/>
                            </w:rPr>
                            <w:t xml:space="preserve">Informacja prasowa firmy </w:t>
                          </w:r>
                          <w:proofErr w:type="spellStart"/>
                          <w:r>
                            <w:rPr>
                              <w:rStyle w:val="TITEL1Char"/>
                              <w:sz w:val="32"/>
                              <w:szCs w:val="32"/>
                            </w:rPr>
                            <w:t>Egger</w:t>
                          </w:r>
                          <w:proofErr w:type="spellEnd"/>
                        </w:p>
                        <w:p w14:paraId="7C01FB92" w14:textId="36B0B9A2" w:rsidR="00FB3C59" w:rsidRPr="00E352D7" w:rsidRDefault="00D53E01" w:rsidP="00F83548">
                          <w:pPr>
                            <w:pStyle w:val="TITEL1"/>
                            <w:spacing w:after="0" w:line="380" w:lineRule="exact"/>
                            <w:jc w:val="left"/>
                            <w:rPr>
                              <w:b/>
                              <w:caps w:val="0"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Prem</w:t>
                          </w:r>
                          <w:r w:rsidR="00E352D7"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 xml:space="preserve">iera Kolekcji podłóg PRO </w:t>
                          </w: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2021+</w:t>
                          </w:r>
                          <w:r w:rsidR="00E352D7"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 xml:space="preserve">,  styczeń </w:t>
                          </w:r>
                          <w:r>
                            <w:rPr>
                              <w:b/>
                              <w:caps w:val="0"/>
                              <w:sz w:val="32"/>
                              <w:szCs w:val="32"/>
                            </w:rPr>
                            <w:t>202</w:t>
                          </w:r>
                          <w:r w:rsidR="00E352D7">
                            <w:rPr>
                              <w:b/>
                              <w:caps w:val="0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b/>
                              <w:caps w:val="0"/>
                              <w:sz w:val="32"/>
                              <w:szCs w:val="32"/>
                            </w:rPr>
                            <w:t> r.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239F22" id="Rectangle 20" o:spid="_x0000_s1026" style="position:absolute;left:0;text-align:left;margin-left:51pt;margin-top:113.25pt;width:269.25pt;height:84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" fillcolor="#e31937" stroked="f">
              <v:textbox inset="3.75mm,3.75mm,3.75mm,3.75mm">
                <w:txbxContent>
                  <w:p w14:paraId="4ECBD046" w14:textId="77777777" w:rsidR="00FB3C59" w:rsidRPr="00BB60AD" w:rsidRDefault="00FB3C59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>
                      <w:rPr>
                        <w:rStyle w:val="TITEL1Char"/>
                        <w:sz w:val="32"/>
                        <w:szCs w:val="32"/>
                      </w:rPr>
                      <w:t xml:space="preserve">Informacja prasowa firmy </w:t>
                    </w:r>
                    <w:proofErr w:type="spellStart"/>
                    <w:r>
                      <w:rPr>
                        <w:rStyle w:val="TITEL1Char"/>
                        <w:sz w:val="32"/>
                        <w:szCs w:val="32"/>
                      </w:rPr>
                      <w:t>Egger</w:t>
                    </w:r>
                    <w:proofErr w:type="spellEnd"/>
                  </w:p>
                  <w:p w14:paraId="7C01FB92" w14:textId="36B0B9A2" w:rsidR="00FB3C59" w:rsidRPr="00E352D7" w:rsidRDefault="00D53E01" w:rsidP="00F83548">
                    <w:pPr>
                      <w:pStyle w:val="TITEL1"/>
                      <w:spacing w:after="0" w:line="380" w:lineRule="exact"/>
                      <w:jc w:val="left"/>
                      <w:rPr>
                        <w:b/>
                        <w:caps w:val="0"/>
                        <w:sz w:val="32"/>
                        <w:szCs w:val="32"/>
                      </w:rPr>
                    </w:pP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>Prem</w:t>
                    </w:r>
                    <w:r w:rsidR="00E352D7">
                      <w:rPr>
                        <w:rStyle w:val="TITEL1Char"/>
                        <w:b/>
                        <w:sz w:val="32"/>
                        <w:szCs w:val="32"/>
                      </w:rPr>
                      <w:t xml:space="preserve">iera Kolekcji podłóg PRO </w:t>
                    </w: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>2021+</w:t>
                    </w:r>
                    <w:r w:rsidR="00E352D7">
                      <w:rPr>
                        <w:rStyle w:val="TITEL1Char"/>
                        <w:b/>
                        <w:sz w:val="32"/>
                        <w:szCs w:val="32"/>
                      </w:rPr>
                      <w:t xml:space="preserve">,  styczeń </w:t>
                    </w:r>
                    <w:r>
                      <w:rPr>
                        <w:b/>
                        <w:caps w:val="0"/>
                        <w:sz w:val="32"/>
                        <w:szCs w:val="32"/>
                      </w:rPr>
                      <w:t>202</w:t>
                    </w:r>
                    <w:r w:rsidR="00E352D7">
                      <w:rPr>
                        <w:b/>
                        <w:caps w:val="0"/>
                        <w:sz w:val="32"/>
                        <w:szCs w:val="32"/>
                      </w:rPr>
                      <w:t>1</w:t>
                    </w:r>
                    <w:r>
                      <w:rPr>
                        <w:b/>
                        <w:caps w:val="0"/>
                        <w:sz w:val="32"/>
                        <w:szCs w:val="32"/>
                      </w:rPr>
                      <w:t> r.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 wp14:anchorId="78EC6F04" wp14:editId="216BDA4A">
          <wp:simplePos x="0" y="0"/>
          <wp:positionH relativeFrom="page">
            <wp:posOffset>-88265</wp:posOffset>
          </wp:positionH>
          <wp:positionV relativeFrom="page">
            <wp:posOffset>34290</wp:posOffset>
          </wp:positionV>
          <wp:extent cx="7632065" cy="871855"/>
          <wp:effectExtent l="0" t="0" r="0" b="7620"/>
          <wp:wrapNone/>
          <wp:docPr id="11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6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1A21E87" wp14:editId="0379EC20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E716AE" id="Line 1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6E814" w14:textId="77777777" w:rsidR="00FB3C59" w:rsidRPr="002724CD" w:rsidRDefault="00453C81" w:rsidP="00EF3465">
    <w:pPr>
      <w:pStyle w:val="Nagwek"/>
      <w:spacing w:after="672"/>
    </w:pP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 wp14:anchorId="0A1BFA13" wp14:editId="6E55538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3175" b="0"/>
          <wp:wrapNone/>
          <wp:docPr id="12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925C8"/>
    <w:multiLevelType w:val="hybridMultilevel"/>
    <w:tmpl w:val="CC18642C"/>
    <w:lvl w:ilvl="0" w:tplc="64F691D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o:colormru v:ext="edit" colors="#e319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E01"/>
    <w:rsid w:val="00006633"/>
    <w:rsid w:val="00010A13"/>
    <w:rsid w:val="00014804"/>
    <w:rsid w:val="0001630D"/>
    <w:rsid w:val="00023F32"/>
    <w:rsid w:val="00024EBD"/>
    <w:rsid w:val="00034D46"/>
    <w:rsid w:val="000364DF"/>
    <w:rsid w:val="000376F4"/>
    <w:rsid w:val="000507FB"/>
    <w:rsid w:val="00053858"/>
    <w:rsid w:val="000643E9"/>
    <w:rsid w:val="00067147"/>
    <w:rsid w:val="00067246"/>
    <w:rsid w:val="00067B59"/>
    <w:rsid w:val="00070374"/>
    <w:rsid w:val="0007565A"/>
    <w:rsid w:val="0008517B"/>
    <w:rsid w:val="000911EF"/>
    <w:rsid w:val="00094A3A"/>
    <w:rsid w:val="000A09EB"/>
    <w:rsid w:val="000A2C0F"/>
    <w:rsid w:val="000B0AC3"/>
    <w:rsid w:val="000B45A4"/>
    <w:rsid w:val="000D3F69"/>
    <w:rsid w:val="000F5679"/>
    <w:rsid w:val="000F6261"/>
    <w:rsid w:val="000F7DE5"/>
    <w:rsid w:val="0011315F"/>
    <w:rsid w:val="001140DB"/>
    <w:rsid w:val="0012003C"/>
    <w:rsid w:val="00120D0F"/>
    <w:rsid w:val="00155043"/>
    <w:rsid w:val="001620C8"/>
    <w:rsid w:val="001637C4"/>
    <w:rsid w:val="00174727"/>
    <w:rsid w:val="00175A9D"/>
    <w:rsid w:val="0017657B"/>
    <w:rsid w:val="00177661"/>
    <w:rsid w:val="00190232"/>
    <w:rsid w:val="00193647"/>
    <w:rsid w:val="001950C4"/>
    <w:rsid w:val="001A2D8D"/>
    <w:rsid w:val="001B0116"/>
    <w:rsid w:val="001C5E07"/>
    <w:rsid w:val="001E1CB1"/>
    <w:rsid w:val="001E2992"/>
    <w:rsid w:val="001F6F7C"/>
    <w:rsid w:val="00200820"/>
    <w:rsid w:val="00200D2E"/>
    <w:rsid w:val="00210A9C"/>
    <w:rsid w:val="002171ED"/>
    <w:rsid w:val="00230C20"/>
    <w:rsid w:val="00232525"/>
    <w:rsid w:val="00236A52"/>
    <w:rsid w:val="00243AEC"/>
    <w:rsid w:val="002520F8"/>
    <w:rsid w:val="002548F1"/>
    <w:rsid w:val="00260495"/>
    <w:rsid w:val="00260D41"/>
    <w:rsid w:val="00271A5E"/>
    <w:rsid w:val="002724CD"/>
    <w:rsid w:val="00273B55"/>
    <w:rsid w:val="002902D1"/>
    <w:rsid w:val="00290EBF"/>
    <w:rsid w:val="00296E19"/>
    <w:rsid w:val="002A5BEF"/>
    <w:rsid w:val="002B10B9"/>
    <w:rsid w:val="002B10D3"/>
    <w:rsid w:val="002B2E62"/>
    <w:rsid w:val="002B4BAF"/>
    <w:rsid w:val="002C3513"/>
    <w:rsid w:val="002C395E"/>
    <w:rsid w:val="002C50E2"/>
    <w:rsid w:val="002D5EC2"/>
    <w:rsid w:val="002D6C69"/>
    <w:rsid w:val="002D7E9F"/>
    <w:rsid w:val="002E73F5"/>
    <w:rsid w:val="003063CB"/>
    <w:rsid w:val="00307A85"/>
    <w:rsid w:val="00315EF6"/>
    <w:rsid w:val="00323714"/>
    <w:rsid w:val="0032519B"/>
    <w:rsid w:val="00325DD3"/>
    <w:rsid w:val="00331717"/>
    <w:rsid w:val="00333B45"/>
    <w:rsid w:val="00340CF1"/>
    <w:rsid w:val="0034393C"/>
    <w:rsid w:val="00362398"/>
    <w:rsid w:val="00372910"/>
    <w:rsid w:val="0037627A"/>
    <w:rsid w:val="00383116"/>
    <w:rsid w:val="003877F8"/>
    <w:rsid w:val="003907E4"/>
    <w:rsid w:val="003B4130"/>
    <w:rsid w:val="003B7360"/>
    <w:rsid w:val="003C1734"/>
    <w:rsid w:val="003C45CA"/>
    <w:rsid w:val="003C476E"/>
    <w:rsid w:val="003C4D13"/>
    <w:rsid w:val="003C5862"/>
    <w:rsid w:val="003D1523"/>
    <w:rsid w:val="003D3017"/>
    <w:rsid w:val="003E295D"/>
    <w:rsid w:val="003F4F51"/>
    <w:rsid w:val="004048F0"/>
    <w:rsid w:val="00407425"/>
    <w:rsid w:val="00413E3B"/>
    <w:rsid w:val="00420CEB"/>
    <w:rsid w:val="00423379"/>
    <w:rsid w:val="004261D5"/>
    <w:rsid w:val="00434205"/>
    <w:rsid w:val="00440E23"/>
    <w:rsid w:val="00441029"/>
    <w:rsid w:val="004432C4"/>
    <w:rsid w:val="00443B88"/>
    <w:rsid w:val="004477CE"/>
    <w:rsid w:val="00453C81"/>
    <w:rsid w:val="00454BEC"/>
    <w:rsid w:val="00455796"/>
    <w:rsid w:val="00457735"/>
    <w:rsid w:val="004752F8"/>
    <w:rsid w:val="00476384"/>
    <w:rsid w:val="004807CD"/>
    <w:rsid w:val="00490A42"/>
    <w:rsid w:val="004919FF"/>
    <w:rsid w:val="004A0A46"/>
    <w:rsid w:val="004A3C7F"/>
    <w:rsid w:val="004B649E"/>
    <w:rsid w:val="004D1AD6"/>
    <w:rsid w:val="004D5E31"/>
    <w:rsid w:val="004E06FC"/>
    <w:rsid w:val="004E3ACF"/>
    <w:rsid w:val="004E4F29"/>
    <w:rsid w:val="004E4F51"/>
    <w:rsid w:val="004F33E5"/>
    <w:rsid w:val="004F4795"/>
    <w:rsid w:val="00525EB0"/>
    <w:rsid w:val="00525FDA"/>
    <w:rsid w:val="00545479"/>
    <w:rsid w:val="005504D5"/>
    <w:rsid w:val="005518E0"/>
    <w:rsid w:val="00552F9D"/>
    <w:rsid w:val="00572C6D"/>
    <w:rsid w:val="00572F99"/>
    <w:rsid w:val="0059468A"/>
    <w:rsid w:val="00597048"/>
    <w:rsid w:val="005A09F6"/>
    <w:rsid w:val="005A6F06"/>
    <w:rsid w:val="005B7AF0"/>
    <w:rsid w:val="005C29C7"/>
    <w:rsid w:val="005C5C94"/>
    <w:rsid w:val="005C64C8"/>
    <w:rsid w:val="005D4054"/>
    <w:rsid w:val="005E2606"/>
    <w:rsid w:val="005E32E1"/>
    <w:rsid w:val="005E50D9"/>
    <w:rsid w:val="00602EF1"/>
    <w:rsid w:val="006039B4"/>
    <w:rsid w:val="0061326F"/>
    <w:rsid w:val="00613C56"/>
    <w:rsid w:val="00613F4B"/>
    <w:rsid w:val="00614526"/>
    <w:rsid w:val="00621040"/>
    <w:rsid w:val="006277CD"/>
    <w:rsid w:val="00627A4F"/>
    <w:rsid w:val="00633B84"/>
    <w:rsid w:val="0064585C"/>
    <w:rsid w:val="0065278A"/>
    <w:rsid w:val="00654BCC"/>
    <w:rsid w:val="00660A93"/>
    <w:rsid w:val="00667262"/>
    <w:rsid w:val="006833E5"/>
    <w:rsid w:val="00685104"/>
    <w:rsid w:val="00695457"/>
    <w:rsid w:val="00697BB6"/>
    <w:rsid w:val="006A47FD"/>
    <w:rsid w:val="006B1CF3"/>
    <w:rsid w:val="006B2DAB"/>
    <w:rsid w:val="006B38D0"/>
    <w:rsid w:val="006C1A4A"/>
    <w:rsid w:val="006C269D"/>
    <w:rsid w:val="006C4B91"/>
    <w:rsid w:val="006C6625"/>
    <w:rsid w:val="006D7D80"/>
    <w:rsid w:val="006E2535"/>
    <w:rsid w:val="006E3314"/>
    <w:rsid w:val="006E6194"/>
    <w:rsid w:val="006F13E7"/>
    <w:rsid w:val="006F548C"/>
    <w:rsid w:val="00700488"/>
    <w:rsid w:val="00700DC4"/>
    <w:rsid w:val="00701399"/>
    <w:rsid w:val="007068DE"/>
    <w:rsid w:val="007101BF"/>
    <w:rsid w:val="00722542"/>
    <w:rsid w:val="007239C5"/>
    <w:rsid w:val="007242BD"/>
    <w:rsid w:val="00737DC5"/>
    <w:rsid w:val="00741995"/>
    <w:rsid w:val="00742DDB"/>
    <w:rsid w:val="0074392F"/>
    <w:rsid w:val="007648A4"/>
    <w:rsid w:val="007675F9"/>
    <w:rsid w:val="00774C7F"/>
    <w:rsid w:val="007806D6"/>
    <w:rsid w:val="00781C4A"/>
    <w:rsid w:val="00782EB9"/>
    <w:rsid w:val="007949CD"/>
    <w:rsid w:val="00795BF7"/>
    <w:rsid w:val="007976A6"/>
    <w:rsid w:val="00797D84"/>
    <w:rsid w:val="007A231A"/>
    <w:rsid w:val="007A3392"/>
    <w:rsid w:val="007A4273"/>
    <w:rsid w:val="007A7F82"/>
    <w:rsid w:val="007B0E73"/>
    <w:rsid w:val="007B21B8"/>
    <w:rsid w:val="007B21E0"/>
    <w:rsid w:val="007B6C41"/>
    <w:rsid w:val="007C6D8A"/>
    <w:rsid w:val="007D33B4"/>
    <w:rsid w:val="007D3547"/>
    <w:rsid w:val="007D51F7"/>
    <w:rsid w:val="007E2B91"/>
    <w:rsid w:val="007F2853"/>
    <w:rsid w:val="008040E4"/>
    <w:rsid w:val="00816BC6"/>
    <w:rsid w:val="00817731"/>
    <w:rsid w:val="008272B0"/>
    <w:rsid w:val="0082770C"/>
    <w:rsid w:val="00831C0A"/>
    <w:rsid w:val="00833E72"/>
    <w:rsid w:val="00837D7E"/>
    <w:rsid w:val="00841C09"/>
    <w:rsid w:val="00842371"/>
    <w:rsid w:val="00850C6B"/>
    <w:rsid w:val="00852A50"/>
    <w:rsid w:val="00861980"/>
    <w:rsid w:val="00872B87"/>
    <w:rsid w:val="00876E31"/>
    <w:rsid w:val="00881825"/>
    <w:rsid w:val="00886BFB"/>
    <w:rsid w:val="00897CCB"/>
    <w:rsid w:val="008A366B"/>
    <w:rsid w:val="008A46B1"/>
    <w:rsid w:val="008A4D3B"/>
    <w:rsid w:val="008B123A"/>
    <w:rsid w:val="008B1ACC"/>
    <w:rsid w:val="008C0582"/>
    <w:rsid w:val="008C1FD4"/>
    <w:rsid w:val="008C667B"/>
    <w:rsid w:val="008C7C20"/>
    <w:rsid w:val="008D558B"/>
    <w:rsid w:val="008D704F"/>
    <w:rsid w:val="008F1F9A"/>
    <w:rsid w:val="008F2A4E"/>
    <w:rsid w:val="008F5F43"/>
    <w:rsid w:val="00900B53"/>
    <w:rsid w:val="00933182"/>
    <w:rsid w:val="00946B19"/>
    <w:rsid w:val="009507CA"/>
    <w:rsid w:val="00952BCD"/>
    <w:rsid w:val="00954349"/>
    <w:rsid w:val="009613BF"/>
    <w:rsid w:val="009651B5"/>
    <w:rsid w:val="0096635A"/>
    <w:rsid w:val="00967AC6"/>
    <w:rsid w:val="0097646B"/>
    <w:rsid w:val="009801EB"/>
    <w:rsid w:val="0098465F"/>
    <w:rsid w:val="00987318"/>
    <w:rsid w:val="00987D86"/>
    <w:rsid w:val="00996F55"/>
    <w:rsid w:val="00997638"/>
    <w:rsid w:val="009A3992"/>
    <w:rsid w:val="009A4597"/>
    <w:rsid w:val="009B2BB0"/>
    <w:rsid w:val="009B3A3F"/>
    <w:rsid w:val="009C14FF"/>
    <w:rsid w:val="009C6533"/>
    <w:rsid w:val="009C784E"/>
    <w:rsid w:val="009C789C"/>
    <w:rsid w:val="009E0FC5"/>
    <w:rsid w:val="009E377F"/>
    <w:rsid w:val="009E51DE"/>
    <w:rsid w:val="009F0632"/>
    <w:rsid w:val="00A007BD"/>
    <w:rsid w:val="00A06001"/>
    <w:rsid w:val="00A10669"/>
    <w:rsid w:val="00A21B6C"/>
    <w:rsid w:val="00A23336"/>
    <w:rsid w:val="00A234C3"/>
    <w:rsid w:val="00A26AEA"/>
    <w:rsid w:val="00A4033E"/>
    <w:rsid w:val="00A43AA2"/>
    <w:rsid w:val="00A44B7D"/>
    <w:rsid w:val="00A5227E"/>
    <w:rsid w:val="00A554C8"/>
    <w:rsid w:val="00A6268A"/>
    <w:rsid w:val="00A63F7F"/>
    <w:rsid w:val="00A656D6"/>
    <w:rsid w:val="00A672DE"/>
    <w:rsid w:val="00A677A8"/>
    <w:rsid w:val="00A67B68"/>
    <w:rsid w:val="00A72429"/>
    <w:rsid w:val="00A77B76"/>
    <w:rsid w:val="00A77CD8"/>
    <w:rsid w:val="00A77EB0"/>
    <w:rsid w:val="00A8548E"/>
    <w:rsid w:val="00A905F7"/>
    <w:rsid w:val="00A92D2C"/>
    <w:rsid w:val="00A92E7A"/>
    <w:rsid w:val="00A93B98"/>
    <w:rsid w:val="00A960FE"/>
    <w:rsid w:val="00AA2ADA"/>
    <w:rsid w:val="00AA64A0"/>
    <w:rsid w:val="00AA7DC7"/>
    <w:rsid w:val="00AB014A"/>
    <w:rsid w:val="00AB4165"/>
    <w:rsid w:val="00AB4FE5"/>
    <w:rsid w:val="00AB6964"/>
    <w:rsid w:val="00AB6CB2"/>
    <w:rsid w:val="00AC1D1C"/>
    <w:rsid w:val="00AC2843"/>
    <w:rsid w:val="00AC3497"/>
    <w:rsid w:val="00AD0DF8"/>
    <w:rsid w:val="00AD68F7"/>
    <w:rsid w:val="00AD6C8E"/>
    <w:rsid w:val="00AE10F7"/>
    <w:rsid w:val="00B03AD3"/>
    <w:rsid w:val="00B06D4A"/>
    <w:rsid w:val="00B11C4A"/>
    <w:rsid w:val="00B122A5"/>
    <w:rsid w:val="00B178C7"/>
    <w:rsid w:val="00B34F10"/>
    <w:rsid w:val="00B3614A"/>
    <w:rsid w:val="00B410F3"/>
    <w:rsid w:val="00B411F8"/>
    <w:rsid w:val="00B424F1"/>
    <w:rsid w:val="00B45552"/>
    <w:rsid w:val="00B53A43"/>
    <w:rsid w:val="00B55318"/>
    <w:rsid w:val="00B55A33"/>
    <w:rsid w:val="00B57B08"/>
    <w:rsid w:val="00B61165"/>
    <w:rsid w:val="00B72048"/>
    <w:rsid w:val="00B82E41"/>
    <w:rsid w:val="00BA0E94"/>
    <w:rsid w:val="00BA14E2"/>
    <w:rsid w:val="00BA3CA6"/>
    <w:rsid w:val="00BA3DCB"/>
    <w:rsid w:val="00BB60AD"/>
    <w:rsid w:val="00BB61B6"/>
    <w:rsid w:val="00BC0A9E"/>
    <w:rsid w:val="00BC1B1A"/>
    <w:rsid w:val="00BC495E"/>
    <w:rsid w:val="00BC6FC0"/>
    <w:rsid w:val="00BC73DE"/>
    <w:rsid w:val="00BC76EB"/>
    <w:rsid w:val="00BD569F"/>
    <w:rsid w:val="00BD5E26"/>
    <w:rsid w:val="00BE1291"/>
    <w:rsid w:val="00BE4D47"/>
    <w:rsid w:val="00BE6490"/>
    <w:rsid w:val="00BF27D3"/>
    <w:rsid w:val="00C02AD5"/>
    <w:rsid w:val="00C114AB"/>
    <w:rsid w:val="00C1753A"/>
    <w:rsid w:val="00C24D11"/>
    <w:rsid w:val="00C375BA"/>
    <w:rsid w:val="00C3774B"/>
    <w:rsid w:val="00C466F5"/>
    <w:rsid w:val="00C52A6C"/>
    <w:rsid w:val="00C55FD7"/>
    <w:rsid w:val="00C6022C"/>
    <w:rsid w:val="00C60E6D"/>
    <w:rsid w:val="00C7218B"/>
    <w:rsid w:val="00C74450"/>
    <w:rsid w:val="00C81ED3"/>
    <w:rsid w:val="00C86F5C"/>
    <w:rsid w:val="00CB2362"/>
    <w:rsid w:val="00CB2A92"/>
    <w:rsid w:val="00CC056A"/>
    <w:rsid w:val="00CC4D71"/>
    <w:rsid w:val="00CD0778"/>
    <w:rsid w:val="00CE05D8"/>
    <w:rsid w:val="00CE3849"/>
    <w:rsid w:val="00CF5BF1"/>
    <w:rsid w:val="00D022DD"/>
    <w:rsid w:val="00D027E3"/>
    <w:rsid w:val="00D06CC5"/>
    <w:rsid w:val="00D1028B"/>
    <w:rsid w:val="00D11795"/>
    <w:rsid w:val="00D15D54"/>
    <w:rsid w:val="00D373FD"/>
    <w:rsid w:val="00D407E0"/>
    <w:rsid w:val="00D4246A"/>
    <w:rsid w:val="00D45AAB"/>
    <w:rsid w:val="00D53E01"/>
    <w:rsid w:val="00D6166B"/>
    <w:rsid w:val="00D654E4"/>
    <w:rsid w:val="00D65A3A"/>
    <w:rsid w:val="00D700A9"/>
    <w:rsid w:val="00D810DE"/>
    <w:rsid w:val="00D930CC"/>
    <w:rsid w:val="00D9580D"/>
    <w:rsid w:val="00DB72E1"/>
    <w:rsid w:val="00DB7478"/>
    <w:rsid w:val="00DB7DAC"/>
    <w:rsid w:val="00DC1C93"/>
    <w:rsid w:val="00DC6104"/>
    <w:rsid w:val="00DD0722"/>
    <w:rsid w:val="00DD2089"/>
    <w:rsid w:val="00DD2B45"/>
    <w:rsid w:val="00DD3A34"/>
    <w:rsid w:val="00DE0343"/>
    <w:rsid w:val="00DE35D7"/>
    <w:rsid w:val="00DE4845"/>
    <w:rsid w:val="00DE4F39"/>
    <w:rsid w:val="00DF24BA"/>
    <w:rsid w:val="00DF3251"/>
    <w:rsid w:val="00DF38E3"/>
    <w:rsid w:val="00E053C5"/>
    <w:rsid w:val="00E06532"/>
    <w:rsid w:val="00E06F66"/>
    <w:rsid w:val="00E17E3A"/>
    <w:rsid w:val="00E26201"/>
    <w:rsid w:val="00E34759"/>
    <w:rsid w:val="00E351A2"/>
    <w:rsid w:val="00E352AF"/>
    <w:rsid w:val="00E352D7"/>
    <w:rsid w:val="00E50774"/>
    <w:rsid w:val="00E53EB3"/>
    <w:rsid w:val="00E65212"/>
    <w:rsid w:val="00E74012"/>
    <w:rsid w:val="00E818A1"/>
    <w:rsid w:val="00E820B8"/>
    <w:rsid w:val="00EA4C1C"/>
    <w:rsid w:val="00EA7D12"/>
    <w:rsid w:val="00EB0498"/>
    <w:rsid w:val="00ED0EEC"/>
    <w:rsid w:val="00ED1452"/>
    <w:rsid w:val="00ED47AC"/>
    <w:rsid w:val="00EE49BB"/>
    <w:rsid w:val="00EE67ED"/>
    <w:rsid w:val="00EF3465"/>
    <w:rsid w:val="00EF7DB4"/>
    <w:rsid w:val="00F02BC8"/>
    <w:rsid w:val="00F05BF8"/>
    <w:rsid w:val="00F07020"/>
    <w:rsid w:val="00F12591"/>
    <w:rsid w:val="00F25B4D"/>
    <w:rsid w:val="00F41A37"/>
    <w:rsid w:val="00F508A9"/>
    <w:rsid w:val="00F526FB"/>
    <w:rsid w:val="00F54E4F"/>
    <w:rsid w:val="00F55851"/>
    <w:rsid w:val="00F63F76"/>
    <w:rsid w:val="00F70633"/>
    <w:rsid w:val="00F72AB2"/>
    <w:rsid w:val="00F7603B"/>
    <w:rsid w:val="00F83548"/>
    <w:rsid w:val="00F9234B"/>
    <w:rsid w:val="00FA2DB7"/>
    <w:rsid w:val="00FB3C59"/>
    <w:rsid w:val="00FB64CD"/>
    <w:rsid w:val="00FB7411"/>
    <w:rsid w:val="00FC0B16"/>
    <w:rsid w:val="00FC2722"/>
    <w:rsid w:val="00FC6AC6"/>
    <w:rsid w:val="00FD26CA"/>
    <w:rsid w:val="00FD4A76"/>
    <w:rsid w:val="00FD5B32"/>
    <w:rsid w:val="00FE3971"/>
    <w:rsid w:val="00FF42A6"/>
    <w:rsid w:val="00FF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31937"/>
    </o:shapedefaults>
    <o:shapelayout v:ext="edit">
      <o:idmap v:ext="edit" data="1"/>
    </o:shapelayout>
  </w:shapeDefaults>
  <w:decimalSymbol w:val=","/>
  <w:listSeparator w:val=";"/>
  <w14:docId w14:val="483696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268A"/>
    <w:pPr>
      <w:spacing w:line="270" w:lineRule="atLeast"/>
    </w:pPr>
    <w:rPr>
      <w:rFonts w:ascii="Arial" w:hAnsi="Arial"/>
      <w:color w:val="000000"/>
      <w:lang w:eastAsia="de-DE"/>
    </w:rPr>
  </w:style>
  <w:style w:type="paragraph" w:styleId="Nagwek1">
    <w:name w:val="heading 1"/>
    <w:aliases w:val="Überschrift"/>
    <w:basedOn w:val="Normalny"/>
    <w:next w:val="Normalny"/>
    <w:link w:val="Nagwek1Znak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erNormal">
    <w:name w:val="Footer_Normal"/>
    <w:basedOn w:val="Normalny"/>
    <w:next w:val="Normalny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pl-PL" w:eastAsia="de-DE" w:bidi="ar-SA"/>
    </w:rPr>
  </w:style>
  <w:style w:type="paragraph" w:styleId="Nagwek">
    <w:name w:val="header"/>
    <w:basedOn w:val="Normalny"/>
    <w:rsid w:val="000D3F69"/>
    <w:pPr>
      <w:tabs>
        <w:tab w:val="center" w:pos="4153"/>
        <w:tab w:val="right" w:pos="8306"/>
      </w:tabs>
    </w:pPr>
  </w:style>
  <w:style w:type="paragraph" w:styleId="Tekstdymka">
    <w:name w:val="Balloon Text"/>
    <w:basedOn w:val="Normalny"/>
    <w:semiHidden/>
    <w:rsid w:val="00307A8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nhideWhenUsed/>
    <w:rsid w:val="00C81ED3"/>
    <w:pPr>
      <w:tabs>
        <w:tab w:val="center" w:pos="4680"/>
        <w:tab w:val="right" w:pos="9360"/>
      </w:tabs>
    </w:pPr>
  </w:style>
  <w:style w:type="character" w:customStyle="1" w:styleId="StopkaZnak">
    <w:name w:val="Stopka Znak"/>
    <w:link w:val="Stopka"/>
    <w:rsid w:val="00C81ED3"/>
    <w:rPr>
      <w:rFonts w:ascii="Arial" w:hAnsi="Arial"/>
      <w:color w:val="000000"/>
      <w:lang w:val="pl-PL" w:eastAsia="de-DE"/>
    </w:rPr>
  </w:style>
  <w:style w:type="paragraph" w:customStyle="1" w:styleId="TITEL1">
    <w:name w:val="TITEL_1"/>
    <w:basedOn w:val="Normalny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pl-PL" w:eastAsia="de-DE"/>
    </w:rPr>
  </w:style>
  <w:style w:type="paragraph" w:customStyle="1" w:styleId="Titel2">
    <w:name w:val="Titel_2"/>
    <w:basedOn w:val="Normalny"/>
    <w:rsid w:val="00BD5E26"/>
    <w:pPr>
      <w:spacing w:before="220" w:after="68" w:line="240" w:lineRule="exact"/>
      <w:jc w:val="both"/>
    </w:pPr>
    <w:rPr>
      <w:caps/>
      <w:color w:val="FFFFFF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Nagwek1Znak">
    <w:name w:val="Nagłówek 1 Znak"/>
    <w:aliases w:val="Überschrift Znak"/>
    <w:link w:val="Nagwek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pl-PL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</w:rPr>
  </w:style>
  <w:style w:type="paragraph" w:customStyle="1" w:styleId="Adressebold">
    <w:name w:val="Adresse_bold"/>
    <w:basedOn w:val="Normalny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</w:rPr>
  </w:style>
  <w:style w:type="character" w:styleId="Hipercze">
    <w:name w:val="Hyperlink"/>
    <w:uiPriority w:val="99"/>
    <w:unhideWhenUsed/>
    <w:rsid w:val="00A26AEA"/>
    <w:rPr>
      <w:color w:val="0000FF"/>
      <w:u w:val="single"/>
    </w:rPr>
  </w:style>
  <w:style w:type="paragraph" w:styleId="Spistreci1">
    <w:name w:val="toc 1"/>
    <w:basedOn w:val="Normalny"/>
    <w:next w:val="Normalny"/>
    <w:link w:val="Spistreci1Znak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</w:rPr>
  </w:style>
  <w:style w:type="character" w:customStyle="1" w:styleId="Spistreci1Znak">
    <w:name w:val="Spis treści 1 Znak"/>
    <w:link w:val="Spistreci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pl-PL" w:eastAsia="de-DE"/>
    </w:rPr>
  </w:style>
  <w:style w:type="paragraph" w:customStyle="1" w:styleId="Unterzeile">
    <w:name w:val="Unterzeile"/>
    <w:basedOn w:val="Normalny"/>
    <w:next w:val="Normalny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EF3465"/>
    <w:rPr>
      <w:rFonts w:ascii="Consolas" w:eastAsia="Calibri" w:hAnsi="Consolas" w:cs="Times New Roman"/>
      <w:sz w:val="21"/>
      <w:szCs w:val="21"/>
      <w:lang w:val="pl-PL"/>
    </w:rPr>
  </w:style>
  <w:style w:type="paragraph" w:customStyle="1" w:styleId="Factboxberschrift">
    <w:name w:val="Factbox_Überschrift"/>
    <w:basedOn w:val="Normalny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</w:rPr>
  </w:style>
  <w:style w:type="paragraph" w:customStyle="1" w:styleId="Factbox">
    <w:name w:val="Factbox"/>
    <w:basedOn w:val="Normalny"/>
    <w:rsid w:val="00315EF6"/>
    <w:pPr>
      <w:spacing w:line="280" w:lineRule="atLeast"/>
      <w:jc w:val="both"/>
    </w:pPr>
    <w:rPr>
      <w:color w:val="auto"/>
    </w:rPr>
  </w:style>
  <w:style w:type="character" w:customStyle="1" w:styleId="Nagwek2Znak">
    <w:name w:val="Nagłówek 2 Znak"/>
    <w:link w:val="Nagwek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pl-PL" w:eastAsia="de-DE"/>
    </w:rPr>
  </w:style>
  <w:style w:type="paragraph" w:customStyle="1" w:styleId="Vorspann">
    <w:name w:val="Vorspann"/>
    <w:basedOn w:val="Normalny"/>
    <w:next w:val="Normalny"/>
    <w:rsid w:val="00271A5E"/>
    <w:pPr>
      <w:spacing w:after="68" w:line="280" w:lineRule="atLeast"/>
      <w:jc w:val="both"/>
    </w:pPr>
    <w:rPr>
      <w:b/>
      <w:color w:val="auto"/>
      <w:szCs w:val="24"/>
    </w:rPr>
  </w:style>
  <w:style w:type="paragraph" w:styleId="Akapitzlist">
    <w:name w:val="List Paragraph"/>
    <w:basedOn w:val="Normalny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</w:rPr>
  </w:style>
  <w:style w:type="table" w:customStyle="1" w:styleId="Tabellengitternetz">
    <w:name w:val="Tabellengitternetz"/>
    <w:basedOn w:val="Standardowy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Normalny"/>
    <w:rsid w:val="006277CD"/>
    <w:pPr>
      <w:spacing w:before="310" w:after="68" w:line="280" w:lineRule="atLeast"/>
      <w:jc w:val="both"/>
    </w:pPr>
    <w:rPr>
      <w:b/>
      <w:bCs/>
      <w:color w:val="auto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Normalny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rsid w:val="00F55851"/>
    <w:pPr>
      <w:spacing w:after="68" w:line="280" w:lineRule="atLeast"/>
      <w:jc w:val="both"/>
    </w:pPr>
    <w:rPr>
      <w:color w:val="auto"/>
    </w:rPr>
  </w:style>
  <w:style w:type="character" w:customStyle="1" w:styleId="TekstkomentarzaZnak">
    <w:name w:val="Tekst komentarza Znak"/>
    <w:link w:val="Tekstkomentarza"/>
    <w:uiPriority w:val="99"/>
    <w:rsid w:val="00F55851"/>
    <w:rPr>
      <w:rFonts w:ascii="Arial" w:hAnsi="Arial"/>
      <w:lang w:val="pl-PL" w:eastAsia="de-DE"/>
    </w:rPr>
  </w:style>
  <w:style w:type="character" w:styleId="Pogrubienie">
    <w:name w:val="Strong"/>
    <w:uiPriority w:val="22"/>
    <w:qFormat/>
    <w:rsid w:val="00F55851"/>
    <w:rPr>
      <w:b/>
      <w:bCs/>
    </w:rPr>
  </w:style>
  <w:style w:type="character" w:styleId="Numerstrony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B64CD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64CD"/>
    <w:pPr>
      <w:spacing w:after="0" w:line="240" w:lineRule="auto"/>
      <w:jc w:val="left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64CD"/>
    <w:rPr>
      <w:rFonts w:ascii="Arial" w:hAnsi="Arial"/>
      <w:b/>
      <w:bCs/>
      <w:color w:val="000000"/>
      <w:lang w:val="pl-PL" w:eastAsia="de-DE"/>
    </w:rPr>
  </w:style>
  <w:style w:type="paragraph" w:styleId="NormalnyWeb">
    <w:name w:val="Normal (Web)"/>
    <w:basedOn w:val="Normalny"/>
    <w:uiPriority w:val="99"/>
    <w:semiHidden/>
    <w:unhideWhenUsed/>
    <w:rsid w:val="005504D5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customStyle="1" w:styleId="jlqj4b">
    <w:name w:val="jlqj4b"/>
    <w:basedOn w:val="Domylnaczcionkaakapitu"/>
    <w:rsid w:val="00162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://www.egger.com/myfloor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lib\template\PR_Template_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CCE7600626034E95DFD04ABCA279AB" ma:contentTypeVersion="54" ma:contentTypeDescription="Create a new document." ma:contentTypeScope="" ma:versionID="faf3681c370176a17de45eea5e907195">
  <xsd:schema xmlns:xsd="http://www.w3.org/2001/XMLSchema" xmlns:xs="http://www.w3.org/2001/XMLSchema" xmlns:p="http://schemas.microsoft.com/office/2006/metadata/properties" xmlns:ns1="4bcfb070-0a60-490f-94f2-30f93a458066" xmlns:ns2="http://schemas.microsoft.com/sharepoint/v3" xmlns:ns3="5da054cd-4aaa-4035-83ea-c0abfbc35c1b" targetNamespace="http://schemas.microsoft.com/office/2006/metadata/properties" ma:root="true" ma:fieldsID="c0cf4ce114f7e64e5fd29b7d120a2909" ns1:_="" ns2:_="" ns3:_="">
    <xsd:import namespace="4bcfb070-0a60-490f-94f2-30f93a458066"/>
    <xsd:import namespace="http://schemas.microsoft.com/sharepoint/v3"/>
    <xsd:import namespace="5da054cd-4aaa-4035-83ea-c0abfbc35c1b"/>
    <xsd:element name="properties">
      <xsd:complexType>
        <xsd:sequence>
          <xsd:element name="documentManagement">
            <xsd:complexType>
              <xsd:all>
                <xsd:element ref="ns3:Metadata0" minOccurs="0"/>
                <xsd:element ref="ns3:Metadata1"/>
                <xsd:element ref="ns3:Metadata2"/>
                <xsd:element ref="ns1:Metadata3" minOccurs="0"/>
                <xsd:element ref="ns1:Metadata4" minOccurs="0"/>
                <xsd:element ref="ns3:Supplier_x0020_Name" minOccurs="0"/>
                <xsd:element ref="ns1:Metadata5" minOccurs="0"/>
                <xsd:element ref="ns3:Project_x0020_Number" minOccurs="0"/>
                <xsd:element ref="ns1:Classification" minOccurs="0"/>
                <xsd:element ref="ns1:m36ca1b848dc4e95a422502ee344c68f" minOccurs="0"/>
                <xsd:element ref="ns1:m17309fd0ec149d482ba327e4feda319" minOccurs="0"/>
                <xsd:element ref="ns1:_dlc_DocIdPersistId" minOccurs="0"/>
                <xsd:element ref="ns1:l58ef22dc9ba45549dbd44c7109d53d6" minOccurs="0"/>
                <xsd:element ref="ns2:PublishingStartDate" minOccurs="0"/>
                <xsd:element ref="ns2:PublishingExpirationDate" minOccurs="0"/>
                <xsd:element ref="ns1:j31b52097d204348adf10668b94ef66a" minOccurs="0"/>
                <xsd:element ref="ns1:je1093672f0c424885993f8df513e378" minOccurs="0"/>
                <xsd:element ref="ns1:_dlc_DocId" minOccurs="0"/>
                <xsd:element ref="ns1:_dlc_DocIdUrl" minOccurs="0"/>
                <xsd:element ref="ns1:TaxCatchAll" minOccurs="0"/>
                <xsd:element ref="ns1:kbe4c18a97f64a4caae85c506c9de40d" minOccurs="0"/>
                <xsd:element ref="ns1:mfbbe22d361541c1b42db1c4936003ce" minOccurs="0"/>
                <xsd:element ref="ns1:c2105c3cc39743469daad5377c09b194" minOccurs="0"/>
                <xsd:element ref="ns1:f93684c22979491684b27b41d4aab6ae" minOccurs="0"/>
                <xsd:element ref="ns1:EGGArchiv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cfb070-0a60-490f-94f2-30f93a458066" elementFormDefault="qualified">
    <xsd:import namespace="http://schemas.microsoft.com/office/2006/documentManagement/types"/>
    <xsd:import namespace="http://schemas.microsoft.com/office/infopath/2007/PartnerControls"/>
    <xsd:element name="Metadata3" ma:index="8" nillable="true" ma:displayName="Industry Sector" ma:description="please choose" ma:format="Dropdown" ma:internalName="Metadata3">
      <xsd:simpleType>
        <xsd:restriction base="dms:Choice">
          <xsd:enumeration value="DIS"/>
          <xsd:enumeration value="IND"/>
          <xsd:enumeration value="FAB"/>
          <xsd:enumeration value="PLA"/>
        </xsd:restriction>
      </xsd:simpleType>
    </xsd:element>
    <xsd:element name="Metadata4" ma:index="9" nillable="true" ma:displayName="Customer Name" ma:internalName="Metadata4" ma:readOnly="false">
      <xsd:simpleType>
        <xsd:restriction base="dms:Text">
          <xsd:maxLength value="255"/>
        </xsd:restriction>
      </xsd:simpleType>
    </xsd:element>
    <xsd:element name="Metadata5" ma:index="11" nillable="true" ma:displayName="Project Name" ma:internalName="Metadata5" ma:readOnly="false">
      <xsd:simpleType>
        <xsd:restriction base="dms:Text">
          <xsd:maxLength value="255"/>
        </xsd:restriction>
      </xsd:simpleType>
    </xsd:element>
    <xsd:element name="Classification" ma:index="15" nillable="true" ma:displayName="Classification" ma:default="Internal" ma:description="Egger Document Classification" ma:format="Dropdown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36ca1b848dc4e95a422502ee344c68f" ma:index="18" nillable="true" ma:taxonomy="true" ma:internalName="m36ca1b848dc4e95a422502ee344c68f" ma:taxonomyFieldName="EGGLocation" ma:displayName="Location" ma:readOnly="false" ma:fieldId="{636ca1b8-48dc-4e95-a422-502ee344c68f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17309fd0ec149d482ba327e4feda319" ma:index="20" nillable="true" ma:taxonomy="true" ma:internalName="m17309fd0ec149d482ba327e4feda319" ma:taxonomyFieldName="EGGCompanyNumber" ma:displayName="Company Number" ma:readOnly="false" ma:fieldId="{617309fd-0ec1-49d4-82ba-327e4feda319}" ma:taxonomyMulti="true" ma:sspId="90d6ef6e-2e8f-4a75-86bf-2a6ae9a6946d" ma:termSetId="fe297394-51f0-44be-9815-a6ece72e7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l58ef22dc9ba45549dbd44c7109d53d6" ma:index="22" nillable="true" ma:taxonomy="true" ma:internalName="l58ef22dc9ba45549dbd44c7109d53d6" ma:taxonomyFieldName="EGGManagedMetadata" ma:displayName="Managed Metadata" ma:readOnly="false" ma:default="" ma:fieldId="{558ef22d-c9ba-4554-9dbd-44c7109d53d6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31b52097d204348adf10668b94ef66a" ma:index="30" ma:taxonomy="true" ma:internalName="j31b52097d204348adf10668b94ef66a" ma:taxonomyFieldName="EGGCountry" ma:displayName="Country" ma:readOnly="false" ma:fieldId="{331b5209-7d20-4348-adf1-0668b94ef66a}" ma:taxonomyMulti="true" ma:sspId="90d6ef6e-2e8f-4a75-86bf-2a6ae9a6946d" ma:termSetId="2958f873-d942-43a5-ae4b-322020796c7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e1093672f0c424885993f8df513e378" ma:index="32" ma:taxonomy="true" ma:internalName="je1093672f0c424885993f8df513e378" ma:taxonomyFieldName="EGGSalesRegion" ma:displayName="Sales Region" ma:readOnly="false" ma:fieldId="{3e109367-2f0c-4248-8599-3f8df513e378}" ma:taxonomyMulti="true" ma:sspId="90d6ef6e-2e8f-4a75-86bf-2a6ae9a6946d" ma:termSetId="156dec04-f6ae-4926-9a27-5317d6877036" ma:anchorId="b34a386f-94fd-44a3-b2b3-1bba5d79cb5f" ma:open="false" ma:isKeyword="false">
      <xsd:complexType>
        <xsd:sequence>
          <xsd:element ref="pc:Terms" minOccurs="0" maxOccurs="1"/>
        </xsd:sequence>
      </xsd:complexType>
    </xsd:element>
    <xsd:element name="_dlc_DocId" ma:index="3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35" nillable="true" ma:displayName="Taxonomy Catch All Column" ma:hidden="true" ma:list="{faa0418c-8ac9-41d2-9ada-af1931cdcfe9}" ma:internalName="TaxCatchAll" ma:showField="CatchAllData" ma:web="4bcfb070-0a60-490f-94f2-30f93a4580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e4c18a97f64a4caae85c506c9de40d" ma:index="36" nillable="true" ma:taxonomy="true" ma:internalName="kbe4c18a97f64a4caae85c506c9de40d" ma:taxonomyFieldName="EGGCollection" ma:displayName="Collection" ma:default="" ma:fieldId="{4be4c18a-97f6-4a4c-aae8-5c506c9de40d}" ma:taxonomyMulti="true" ma:sspId="90d6ef6e-2e8f-4a75-86bf-2a6ae9a6946d" ma:termSetId="0cff7d68-8688-44b5-8011-af6947c90527" ma:anchorId="5480f644-9161-4d35-a2c2-b94b90072da5" ma:open="false" ma:isKeyword="false">
      <xsd:complexType>
        <xsd:sequence>
          <xsd:element ref="pc:Terms" minOccurs="0" maxOccurs="1"/>
        </xsd:sequence>
      </xsd:complexType>
    </xsd:element>
    <xsd:element name="mfbbe22d361541c1b42db1c4936003ce" ma:index="37" nillable="true" ma:taxonomy="true" ma:internalName="mfbbe22d361541c1b42db1c4936003ce" ma:taxonomyFieldName="EGGLanguage" ma:displayName="Language" ma:readOnly="false" ma:default="" ma:fieldId="{6fbbe22d-3615-41c1-b42d-b1c4936003ce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2105c3cc39743469daad5377c09b194" ma:index="38" ma:taxonomy="true" ma:internalName="c2105c3cc39743469daad5377c09b194" ma:taxonomyFieldName="EGGDocType" ma:displayName="Document type" ma:default="" ma:fieldId="{c2105c3c-c397-4346-9daa-d5377c09b194}" ma:taxonomyMulti="true" ma:sspId="90d6ef6e-2e8f-4a75-86bf-2a6ae9a6946d" ma:termSetId="0cff7d68-8688-44b5-8011-af6947c90527" ma:anchorId="08094dc9-cdf7-418d-bb79-95c03a272be0" ma:open="false" ma:isKeyword="false">
      <xsd:complexType>
        <xsd:sequence>
          <xsd:element ref="pc:Terms" minOccurs="0" maxOccurs="1"/>
        </xsd:sequence>
      </xsd:complexType>
    </xsd:element>
    <xsd:element name="f93684c22979491684b27b41d4aab6ae" ma:index="40" nillable="true" ma:taxonomy="true" ma:internalName="f93684c22979491684b27b41d4aab6ae" ma:taxonomyFieldName="EGGProducts" ma:displayName="Products" ma:default="" ma:fieldId="{f93684c2-2979-4916-84b2-7b41d4aab6ae}" ma:taxonomyMulti="true" ma:sspId="90d6ef6e-2e8f-4a75-86bf-2a6ae9a6946d" ma:termSetId="0cff7d68-8688-44b5-8011-af6947c90527" ma:anchorId="f4856615-736c-414c-8889-7faacafaf144" ma:open="false" ma:isKeyword="false">
      <xsd:complexType>
        <xsd:sequence>
          <xsd:element ref="pc:Terms" minOccurs="0" maxOccurs="1"/>
        </xsd:sequence>
      </xsd:complexType>
    </xsd:element>
    <xsd:element name="EGGArchived" ma:index="41" nillable="true" ma:displayName="Archived" ma:default="0" ma:internalName="Archiv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7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054cd-4aaa-4035-83ea-c0abfbc35c1b" elementFormDefault="qualified">
    <xsd:import namespace="http://schemas.microsoft.com/office/2006/documentManagement/types"/>
    <xsd:import namespace="http://schemas.microsoft.com/office/infopath/2007/PartnerControls"/>
    <xsd:element name="Metadata0" ma:index="3" nillable="true" ma:displayName="Additional Info" ma:internalName="Metadata0" ma:readOnly="false">
      <xsd:simpleType>
        <xsd:restriction base="dms:Text">
          <xsd:maxLength value="255"/>
        </xsd:restriction>
      </xsd:simpleType>
    </xsd:element>
    <xsd:element name="Metadata1" ma:index="6" ma:displayName="Calendar year" ma:description="please insert in 4 digits or BY 20xx_20xx" ma:internalName="Metadata1" ma:readOnly="false">
      <xsd:simpleType>
        <xsd:restriction base="dms:Text">
          <xsd:maxLength value="255"/>
        </xsd:restriction>
      </xsd:simpleType>
    </xsd:element>
    <xsd:element name="Metadata2" ma:index="7" ma:displayName="Division" ma:description="please choose" ma:format="Dropdown" ma:internalName="Metadata2" ma:readOnly="false">
      <xsd:simpleType>
        <xsd:restriction base="dms:Choice">
          <xsd:enumeration value="EDP"/>
          <xsd:enumeration value="EBP"/>
          <xsd:enumeration value="ERP"/>
          <xsd:enumeration value="General"/>
        </xsd:restriction>
      </xsd:simpleType>
    </xsd:element>
    <xsd:element name="Supplier_x0020_Name" ma:index="10" nillable="true" ma:displayName="Supplier Name" ma:internalName="Supplier_x0020_Name">
      <xsd:simpleType>
        <xsd:restriction base="dms:Text">
          <xsd:maxLength value="255"/>
        </xsd:restriction>
      </xsd:simpleType>
    </xsd:element>
    <xsd:element name="Project_x0020_Number" ma:index="12" nillable="true" ma:displayName="Project Number" ma:internalName="Project_x0020_Numb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bcfb070-0a60-490f-94f2-30f93a458066">
      <Value>13</Value>
      <Value>16</Value>
      <Value>65</Value>
      <Value>37</Value>
    </TaxCatchAll>
    <Classification xmlns="4bcfb070-0a60-490f-94f2-30f93a458066">Internal</Classification>
    <_dlc_DocId xmlns="4bcfb070-0a60-490f-94f2-30f93a458066">EP1705311243-1150575687-3222</_dlc_DocId>
    <_dlc_DocIdUrl xmlns="4bcfb070-0a60-490f-94f2-30f93a458066">
      <Url>https://sp.egger.com/teams/marketing_east_west/_layouts/15/DocIdRedir.aspx?ID=EP1705311243-1150575687-3222</Url>
      <Description>EP1705311243-1150575687-3222</Description>
    </_dlc_DocIdUrl>
    <l58ef22dc9ba45549dbd44c7109d53d6 xmlns="4bcfb070-0a60-490f-94f2-30f93a458066">
      <Terms xmlns="http://schemas.microsoft.com/office/infopath/2007/PartnerControls"/>
    </l58ef22dc9ba45549dbd44c7109d53d6>
    <mfbbe22d361541c1b42db1c4936003ce xmlns="4bcfb070-0a60-490f-94f2-30f93a458066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</TermName>
          <TermId xmlns="http://schemas.microsoft.com/office/infopath/2007/PartnerControls">2cddaaf6-0728-4be0-b57f-55644113f499</TermId>
        </TermInfo>
      </Terms>
    </mfbbe22d361541c1b42db1c4936003ce>
    <Metadata3 xmlns="4bcfb070-0a60-490f-94f2-30f93a458066">DIS</Metadata3>
    <Metadata4 xmlns="4bcfb070-0a60-490f-94f2-30f93a458066" xsi:nil="true"/>
    <Metadata5 xmlns="4bcfb070-0a60-490f-94f2-30f93a458066">PRO 2021+ Launch campaign</Metadata5>
    <m17309fd0ec149d482ba327e4feda319 xmlns="4bcfb070-0a60-490f-94f2-30f93a458066">
      <Terms xmlns="http://schemas.microsoft.com/office/infopath/2007/PartnerControls"/>
    </m17309fd0ec149d482ba327e4feda319>
    <Supplier_x0020_Name xmlns="5da054cd-4aaa-4035-83ea-c0abfbc35c1b" xsi:nil="true"/>
    <EGGArchived xmlns="4bcfb070-0a60-490f-94f2-30f93a458066">false</EGGArchived>
    <kbe4c18a97f64a4caae85c506c9de40d xmlns="4bcfb070-0a60-490f-94f2-30f93a458066">
      <Terms xmlns="http://schemas.microsoft.com/office/infopath/2007/PartnerControls"/>
    </kbe4c18a97f64a4caae85c506c9de40d>
    <Project_x0020_Number xmlns="5da054cd-4aaa-4035-83ea-c0abfbc35c1b">EFP3120PL</Project_x0020_Number>
    <Metadata2 xmlns="5da054cd-4aaa-4035-83ea-c0abfbc35c1b">ERP</Metadata2>
    <c2105c3cc39743469daad5377c09b194 xmlns="4bcfb070-0a60-490f-94f2-30f93a458066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Press release</TermName>
          <TermId xmlns="http://schemas.microsoft.com/office/infopath/2007/PartnerControls">277dabf7-8d11-468a-85d5-61a0ac2179ce</TermId>
        </TermInfo>
      </Terms>
    </c2105c3cc39743469daad5377c09b194>
    <PublishingExpirationDate xmlns="http://schemas.microsoft.com/sharepoint/v3" xsi:nil="true"/>
    <j31b52097d204348adf10668b94ef66a xmlns="4bcfb070-0a60-490f-94f2-30f93a458066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</TermName>
          <TermId xmlns="http://schemas.microsoft.com/office/infopath/2007/PartnerControls">d76ef1a2-0ecc-4df4-ade9-a2bb70727e79</TermId>
        </TermInfo>
      </Terms>
    </j31b52097d204348adf10668b94ef66a>
    <Metadata0 xmlns="5da054cd-4aaa-4035-83ea-c0abfbc35c1b">PR 1_Introduction</Metadata0>
    <m36ca1b848dc4e95a422502ee344c68f xmlns="4bcfb070-0a60-490f-94f2-30f93a458066">
      <Terms xmlns="http://schemas.microsoft.com/office/infopath/2007/PartnerControls"/>
    </m36ca1b848dc4e95a422502ee344c68f>
    <Metadata1 xmlns="5da054cd-4aaa-4035-83ea-c0abfbc35c1b">2020</Metadata1>
    <PublishingStartDate xmlns="http://schemas.microsoft.com/sharepoint/v3" xsi:nil="true"/>
    <je1093672f0c424885993f8df513e378 xmlns="4bcfb070-0a60-490f-94f2-30f93a458066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Poland</TermName>
          <TermId xmlns="http://schemas.microsoft.com/office/infopath/2007/PartnerControls">1972fe42-ad14-4840-b03c-610810b9737c</TermId>
        </TermInfo>
      </Terms>
    </je1093672f0c424885993f8df513e378>
    <f93684c22979491684b27b41d4aab6ae xmlns="4bcfb070-0a60-490f-94f2-30f93a458066">
      <Terms xmlns="http://schemas.microsoft.com/office/infopath/2007/PartnerControls"/>
    </f93684c22979491684b27b41d4aab6ae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86E89-FE67-40F0-A4A8-A1FF52BC1AA1}"/>
</file>

<file path=customXml/itemProps2.xml><?xml version="1.0" encoding="utf-8"?>
<ds:datastoreItem xmlns:ds="http://schemas.openxmlformats.org/officeDocument/2006/customXml" ds:itemID="{11D9F2FA-F917-435A-A756-EAC5A23F101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04BC9D4-32B9-4E26-B519-048125A21A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150BE5-4A72-42AB-8D3F-D795A4B9F6C0}">
  <ds:schemaRefs>
    <ds:schemaRef ds:uri="http://schemas.microsoft.com/office/2006/metadata/properties"/>
    <ds:schemaRef ds:uri="http://schemas.microsoft.com/office/infopath/2007/PartnerControls"/>
    <ds:schemaRef ds:uri="ac5fa1cb-2ef3-4bc9-b00d-6483dcd1c76e"/>
    <ds:schemaRef ds:uri="http://schemas.microsoft.com/sharepoint/v4"/>
  </ds:schemaRefs>
</ds:datastoreItem>
</file>

<file path=customXml/itemProps5.xml><?xml version="1.0" encoding="utf-8"?>
<ds:datastoreItem xmlns:ds="http://schemas.openxmlformats.org/officeDocument/2006/customXml" ds:itemID="{9EA1DC2C-BFCA-4C13-90FF-6C74141AD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PR_Template_DE.dotx</Template>
  <TotalTime>0</TotalTime>
  <Pages>9</Pages>
  <Words>1567</Words>
  <Characters>9403</Characters>
  <Application>Microsoft Office Word</Application>
  <DocSecurity>0</DocSecurity>
  <Lines>78</Lines>
  <Paragraphs>21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10949</CharactersWithSpaces>
  <SharedDoc>false</SharedDoc>
  <HLinks>
    <vt:vector size="6" baseType="variant">
      <vt:variant>
        <vt:i4>7274518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mailto:vorname.nachname@egger.com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2020-12-11T06:42:00Z</dcterms:created>
  <dcterms:modified xsi:type="dcterms:W3CDTF">2020-12-11T09:49:00Z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0x01010082CCE7600626034E95DFD04ABCA279AB</vt:lpwstr>
  </property>
  <property fmtid="{D5CDD505-2E9C-101B-9397-08002B2CF9AE}" pid="3" name="_dlc_DocIdItemGuid">
    <vt:lpwstr>ba30d44c-ee6e-46b1-9388-92e92ccf52e6</vt:lpwstr>
  </property>
  <property fmtid="{D5CDD505-2E9C-101B-9397-08002B2CF9AE}" pid="4" name="EGGCollection">
    <vt:lpwstr/>
  </property>
  <property fmtid="{D5CDD505-2E9C-101B-9397-08002B2CF9AE}" pid="5" name="EGGManagedMetadata">
    <vt:lpwstr/>
  </property>
  <property fmtid="{D5CDD505-2E9C-101B-9397-08002B2CF9AE}" pid="6" name="EGGLanguage">
    <vt:lpwstr>37;#PL|2cddaaf6-0728-4be0-b57f-55644113f499</vt:lpwstr>
  </property>
  <property fmtid="{D5CDD505-2E9C-101B-9397-08002B2CF9AE}" pid="7" name="EGGSalesRegion">
    <vt:lpwstr>16;#Poland|1972fe42-ad14-4840-b03c-610810b9737c</vt:lpwstr>
  </property>
  <property fmtid="{D5CDD505-2E9C-101B-9397-08002B2CF9AE}" pid="8" name="EGGCountry">
    <vt:lpwstr>13;#PL|d76ef1a2-0ecc-4df4-ade9-a2bb70727e79</vt:lpwstr>
  </property>
  <property fmtid="{D5CDD505-2E9C-101B-9397-08002B2CF9AE}" pid="9" name="EGGLocation">
    <vt:lpwstr/>
  </property>
  <property fmtid="{D5CDD505-2E9C-101B-9397-08002B2CF9AE}" pid="10" name="EGGDocType">
    <vt:lpwstr>65;#Press release|277dabf7-8d11-468a-85d5-61a0ac2179ce</vt:lpwstr>
  </property>
  <property fmtid="{D5CDD505-2E9C-101B-9397-08002B2CF9AE}" pid="11" name="EGGProducts">
    <vt:lpwstr/>
  </property>
  <property fmtid="{D5CDD505-2E9C-101B-9397-08002B2CF9AE}" pid="12" name="EGGCompanyNumber">
    <vt:lpwstr/>
  </property>
</Properties>
</file>