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780D6" w14:textId="0F4BC17F" w:rsidR="00F83548" w:rsidRDefault="001C06D4" w:rsidP="00F928FC">
      <w:pPr>
        <w:pStyle w:val="E1"/>
      </w:pPr>
      <w:bookmarkStart w:id="0" w:name="_Toc208392761"/>
      <w:r>
        <w:t>Erfolgreiche</w:t>
      </w:r>
      <w:r w:rsidR="007B6955" w:rsidRPr="007B6955">
        <w:t xml:space="preserve"> Einführung der </w:t>
      </w:r>
      <w:r>
        <w:t xml:space="preserve">EGGER </w:t>
      </w:r>
      <w:r w:rsidR="007B6955" w:rsidRPr="007B6955">
        <w:t>Kollektion Dekorativ 26+</w:t>
      </w:r>
    </w:p>
    <w:p w14:paraId="27A6619E" w14:textId="3DE3D542" w:rsidR="006277CD" w:rsidRPr="00F83548" w:rsidRDefault="00865F05" w:rsidP="00F928FC">
      <w:pPr>
        <w:pStyle w:val="E2"/>
      </w:pPr>
      <w:r w:rsidRPr="00865F05">
        <w:t>Mit internationaler Launch</w:t>
      </w:r>
      <w:r>
        <w:t>-</w:t>
      </w:r>
      <w:r w:rsidRPr="00865F05">
        <w:t>Dynamik, klarer Sortimentsstrategie und hoher Marktnähe setzt EGGER neue Impulse für den Möbel- und Innenausbau.</w:t>
      </w:r>
    </w:p>
    <w:p w14:paraId="34FBB601" w14:textId="509EC2BC" w:rsidR="00FC2722" w:rsidRPr="00CC0F6B" w:rsidRDefault="272FFB1E" w:rsidP="00CC0F6B">
      <w:pPr>
        <w:pStyle w:val="EVorspann"/>
      </w:pPr>
      <w:r>
        <w:t xml:space="preserve">Die Kollektion Dekorativ 26+ setzte zum Jahresauftakt ein starkes Zeichen für Innovation, Designqualität und Kundennähe. Mit über 360 Dekor- und Strukturkombinationen sowie einem weltweit harmonisierten Sortiment stärkt der Holzwerkstoffspezialist seine Position als verlässlicher Partner im Möbel- und Innenausbau. Begleitet wurde die Einführung </w:t>
      </w:r>
      <w:r w:rsidR="00D5002B">
        <w:t>von</w:t>
      </w:r>
      <w:r>
        <w:t xml:space="preserve"> zahlreichen internationalen Events</w:t>
      </w:r>
      <w:r w:rsidR="00D5002B">
        <w:t xml:space="preserve"> mit</w:t>
      </w:r>
      <w:r>
        <w:t xml:space="preserve"> Kunden und Partner</w:t>
      </w:r>
      <w:r w:rsidR="006E1281">
        <w:t>n</w:t>
      </w:r>
      <w:r w:rsidR="4518B6CF">
        <w:t>.</w:t>
      </w:r>
    </w:p>
    <w:p w14:paraId="5897B4EB" w14:textId="01FD7E9E" w:rsidR="0093500E" w:rsidRDefault="00462DEA" w:rsidP="005A4D75">
      <w:pPr>
        <w:pStyle w:val="EFlietext"/>
      </w:pPr>
      <w:r w:rsidRPr="00462DEA">
        <w:t>Mit der Kollektion Dekorativ 26+ setzt EGGER ein starkes Zeichen</w:t>
      </w:r>
      <w:r w:rsidR="002877C0">
        <w:t>:</w:t>
      </w:r>
      <w:r w:rsidRPr="00462DEA">
        <w:t xml:space="preserve"> Ein weltweit harmonisiertes Sortiment mit breiter Dekor- und Oberflächenvielfalt trifft auf ein strategisch weiterentwickeltes Kollektionskonzept, das Innovationen schneller verfügbar macht und gleichzeitig langfristige </w:t>
      </w:r>
      <w:r w:rsidRPr="006E1281">
        <w:t>Planungssicherheit bietet.</w:t>
      </w:r>
      <w:r w:rsidR="006E1281">
        <w:t xml:space="preserve"> </w:t>
      </w:r>
      <w:r w:rsidR="0093500E" w:rsidRPr="006E1281">
        <w:t xml:space="preserve">„Für uns steht ein weltweit einheitliches Dekor- und Produktportfolio im Mittelpunkt. </w:t>
      </w:r>
      <w:r w:rsidR="000B16F0" w:rsidRPr="006E1281">
        <w:t>G</w:t>
      </w:r>
      <w:r w:rsidR="0093500E" w:rsidRPr="006E1281">
        <w:t>leichzeitig ist es uns wichtig, genügend Spielraum für regionale Anforderungen zu lassen. Dass wir alle Neuheiten für mindestens vier Jahre verfügbar halten, gibt unseren Kunden die Sicherheit, die sie für ihre Projekte brauchen“, erklärt Hubert Höglauer, Leitung Marketing und Produktmanagement Möbel- und Innenausbau.</w:t>
      </w:r>
    </w:p>
    <w:p w14:paraId="14D8D238" w14:textId="3F20638C" w:rsidR="005A4D75" w:rsidRDefault="005A4D75" w:rsidP="005A4D75">
      <w:pPr>
        <w:pStyle w:val="EFlietext"/>
      </w:pPr>
      <w:r w:rsidRPr="005A4D75">
        <w:t>Begleitet wurde die Markteinführung von internationalen Events, die eindrucksvoll zeigten, wie wichtig persönlicher Austausch und das unmittelbare Erleben von Materialien und Innovationen für die Branche sind. So wird die Kollektion Dekorativ 26+ nicht nur als Produktlinie sichtbar, sondern als verbindendes Element zwischen Märkten, Menschen und kreativen Möglichkeiten – und als Grundlage für nachhaltige Partnerschaften im Möbel- und Innenausbau.</w:t>
      </w:r>
    </w:p>
    <w:p w14:paraId="6306736D" w14:textId="72D39E87" w:rsidR="004D7B5C" w:rsidRDefault="00D806A9" w:rsidP="003B2510">
      <w:pPr>
        <w:pStyle w:val="E2"/>
      </w:pPr>
      <w:r w:rsidRPr="00D806A9">
        <w:t xml:space="preserve">Vielfalt, </w:t>
      </w:r>
      <w:r w:rsidRPr="003B2510">
        <w:t>Design</w:t>
      </w:r>
      <w:r w:rsidRPr="00D806A9">
        <w:t xml:space="preserve"> und Verlässlichkeit</w:t>
      </w:r>
    </w:p>
    <w:p w14:paraId="3A8D80F9" w14:textId="475A817C" w:rsidR="00422593" w:rsidRDefault="00D02EA5" w:rsidP="00422593">
      <w:pPr>
        <w:pStyle w:val="EFlietext"/>
      </w:pPr>
      <w:r>
        <w:t>Mit der Kollektion Dekorativ 26+</w:t>
      </w:r>
      <w:r w:rsidR="00422593">
        <w:t xml:space="preserve"> vereint</w:t>
      </w:r>
      <w:r>
        <w:t xml:space="preserve"> der Holzwerkstoffspezialist</w:t>
      </w:r>
      <w:r w:rsidR="00422593">
        <w:t xml:space="preserve"> gestalterische Vielfalt mit funktionaler Klarheit und bildet eine umfassende Grundlage für zeitgemäße Raum- und Möbelkonzepte. Insgesamt umfasst das Sortiment 220 Dekore für dekorative Platten, darunter 18 Neuheiten, sowie 65 PerfectSense Dekor-Strukturkombinationen mit zehn neuen Varianten. Ergänzt wird das Angebot durch ein abgestimmtes Farbkonzept </w:t>
      </w:r>
      <w:r w:rsidR="00C867CD">
        <w:t xml:space="preserve">des PerfectSense Produktsortiments </w:t>
      </w:r>
      <w:r w:rsidR="00422593">
        <w:t>mit 25 Uni-Dekoren</w:t>
      </w:r>
      <w:r w:rsidR="003B2510">
        <w:t xml:space="preserve"> sowie </w:t>
      </w:r>
      <w:r w:rsidR="00422593">
        <w:t>85 Dekor-Strukturkombinationen im Bereich Arbeitsplatten</w:t>
      </w:r>
      <w:r w:rsidR="003B2510">
        <w:t xml:space="preserve">, </w:t>
      </w:r>
      <w:r w:rsidR="009D3822">
        <w:t>davon</w:t>
      </w:r>
      <w:r w:rsidR="00422593">
        <w:t xml:space="preserve"> zwölf Innovationen.</w:t>
      </w:r>
    </w:p>
    <w:p w14:paraId="5EB6DC53" w14:textId="50E62B12" w:rsidR="00422593" w:rsidRDefault="00422593" w:rsidP="00422593">
      <w:pPr>
        <w:pStyle w:val="EFlietext"/>
      </w:pPr>
      <w:r>
        <w:t>Inhaltlich greift die Kollektion aktuelle Designströmungen gezielt auf: Neue Unifarben, insbesondere im Beige-Spektrum, lineare Holzdekore im italienischen Stil sowie weiterentwickelte matte Oberflächen prägen das Gesamtbild. Technische Innovationen wie neue Strukturen und optimierte Formate erhöhen zusätzlich Authentizität und Verarbeitungsqualität.</w:t>
      </w:r>
    </w:p>
    <w:p w14:paraId="5CBA03C9" w14:textId="4971D1D5" w:rsidR="00462DEA" w:rsidRDefault="00422593" w:rsidP="00422593">
      <w:pPr>
        <w:pStyle w:val="EFlietext"/>
      </w:pPr>
      <w:r>
        <w:lastRenderedPageBreak/>
        <w:t>Auch aus Designperspektive setzt die Kollektion klare Akzente: „Mit dem Sortiment an trendgerechten und authentischen Dekoren, funktionalen Produkten und digitalen Services gestalten und realisieren unsere Kunden Projekte zur vollsten Zufriedenheit ihrer Auftraggeber“, so Matthias Wombacher, Leitung Dekor- und Designmanagement in der EGGER Gruppe.</w:t>
      </w:r>
    </w:p>
    <w:p w14:paraId="11A3128C" w14:textId="3899013F" w:rsidR="00797D84" w:rsidRPr="007B6C41" w:rsidRDefault="001B43F6" w:rsidP="006E1281">
      <w:pPr>
        <w:pStyle w:val="E2"/>
        <w:jc w:val="left"/>
      </w:pPr>
      <w:r w:rsidRPr="001B43F6">
        <w:t>Internationale Einführungsevents: Austausch, Inspiration und Begeisterung</w:t>
      </w:r>
    </w:p>
    <w:p w14:paraId="6090BAE4" w14:textId="638270B8" w:rsidR="00EC12BB" w:rsidRDefault="00EC12BB" w:rsidP="00EC12BB">
      <w:pPr>
        <w:pStyle w:val="EFlietext"/>
      </w:pPr>
      <w:r>
        <w:t>Der weltweite Launch der Kollektion wurde von zahlreichen internationalen Einführungsevents begleitet</w:t>
      </w:r>
      <w:r w:rsidR="008C530C">
        <w:t>:</w:t>
      </w:r>
      <w:r>
        <w:t xml:space="preserve"> von Schauraum-Präsentationen über Kundenevents bis hin zu exklusiven Branchenformaten. Dabei wurde die Kollektion Dekorativ 26+ nicht nur präsentiert, sondern aktiv inszeniert und erlebbar gemacht.</w:t>
      </w:r>
      <w:r w:rsidR="006E1281">
        <w:t xml:space="preserve"> </w:t>
      </w:r>
      <w:r>
        <w:t xml:space="preserve">Die Veranstaltungen boten Raum für persönlichen Austausch, Inspiration und praxisnahe Einblicke. Besonders geschätzt wurde die Möglichkeit, Dekore und Oberflächen </w:t>
      </w:r>
      <w:r w:rsidR="000D0DBD">
        <w:t>real</w:t>
      </w:r>
      <w:r>
        <w:t xml:space="preserve"> zu erleben. Besucher betonten vor allem die hohe Authentizität der Materialien sowie die klare Trendorientierung.</w:t>
      </w:r>
    </w:p>
    <w:p w14:paraId="52FC67CC" w14:textId="63A09BFB" w:rsidR="00EC12BB" w:rsidRDefault="00EC12BB" w:rsidP="00EC12BB">
      <w:pPr>
        <w:pStyle w:val="EFlietext"/>
      </w:pPr>
      <w:r w:rsidRPr="006E1281">
        <w:t>Die durchweg</w:t>
      </w:r>
      <w:r w:rsidR="000D0DBD" w:rsidRPr="006E1281">
        <w:t>s</w:t>
      </w:r>
      <w:r w:rsidRPr="006E1281">
        <w:t xml:space="preserve"> positive Resonanz bestätigt den eingeschlagenen Weg: „</w:t>
      </w:r>
      <w:r w:rsidR="000521F8" w:rsidRPr="006E1281">
        <w:t>Unsere Einführungsevents sind weit mehr als Produktpräsentationen, sie sind Plattformen für Inspiration und persönlichen Austausch</w:t>
      </w:r>
      <w:r w:rsidR="008E0CE3" w:rsidRPr="006E1281">
        <w:t xml:space="preserve"> – und genau dieser</w:t>
      </w:r>
      <w:r w:rsidRPr="006E1281">
        <w:t xml:space="preserve"> zeigt uns, dass wir mit der Kollektion Dekorativ 26+ die Bedürfnisse des Marktes treffen“, so Höglauer.</w:t>
      </w:r>
      <w:r w:rsidR="006E1281">
        <w:t xml:space="preserve"> </w:t>
      </w:r>
      <w:r>
        <w:t>Zugleich unterstrichen die Events die Bedeutung eines global einheitlichen Portfolios, das regionale Besonderheiten berücksichtigt</w:t>
      </w:r>
      <w:r w:rsidR="000521F8">
        <w:t xml:space="preserve">. Es ist </w:t>
      </w:r>
      <w:r>
        <w:t>ein Ansatz, der von Kund</w:t>
      </w:r>
      <w:r w:rsidR="006E1281">
        <w:t>en</w:t>
      </w:r>
      <w:r>
        <w:t xml:space="preserve"> weltweit positiv aufgenommen wurde.</w:t>
      </w:r>
    </w:p>
    <w:p w14:paraId="2F413065" w14:textId="021EF9A0" w:rsidR="0074392F" w:rsidRPr="0074392F" w:rsidRDefault="00A77CD8" w:rsidP="00434205">
      <w:pPr>
        <w:spacing w:after="240" w:line="380" w:lineRule="exact"/>
        <w:rPr>
          <w:i/>
          <w:color w:val="666666"/>
          <w:lang w:val="de-DE"/>
        </w:rPr>
      </w:pPr>
      <w:r>
        <w:rPr>
          <w:b/>
          <w:color w:val="E31B37"/>
          <w:sz w:val="32"/>
          <w:szCs w:val="32"/>
          <w:u w:color="000000"/>
          <w:lang w:val="de-DE"/>
        </w:rPr>
        <w:br w:type="page"/>
      </w:r>
      <w:r w:rsidRPr="00A77CD8">
        <w:rPr>
          <w:rFonts w:cs="Arial"/>
          <w:b/>
          <w:color w:val="E31B37"/>
          <w:sz w:val="32"/>
          <w:szCs w:val="32"/>
          <w:lang w:val="de-DE"/>
        </w:rPr>
        <w:lastRenderedPageBreak/>
        <w:t>Bildlegende</w:t>
      </w:r>
    </w:p>
    <w:tbl>
      <w:tblPr>
        <w:tblpPr w:vertAnchor="text" w:horzAnchor="margin" w:tblpY="1"/>
        <w:tblOverlap w:val="never"/>
        <w:tblW w:w="8505" w:type="dxa"/>
        <w:tblLook w:val="04A0" w:firstRow="1" w:lastRow="0" w:firstColumn="1" w:lastColumn="0" w:noHBand="0" w:noVBand="1"/>
      </w:tblPr>
      <w:tblGrid>
        <w:gridCol w:w="4773"/>
        <w:gridCol w:w="3732"/>
      </w:tblGrid>
      <w:tr w:rsidR="00A77CD8" w:rsidRPr="006E1281" w14:paraId="61695774" w14:textId="77777777" w:rsidTr="00D9580D">
        <w:tc>
          <w:tcPr>
            <w:tcW w:w="4785" w:type="dxa"/>
          </w:tcPr>
          <w:p w14:paraId="72EA5CFB" w14:textId="143D42F2" w:rsidR="00A77CD8" w:rsidRPr="0074392F" w:rsidRDefault="00E04AE9" w:rsidP="00D1028B">
            <w:pPr>
              <w:spacing w:before="216"/>
              <w:rPr>
                <w:color w:val="666666"/>
                <w:lang w:val="de-DE"/>
              </w:rPr>
            </w:pPr>
            <w:r>
              <w:rPr>
                <w:noProof/>
              </w:rPr>
              <w:drawing>
                <wp:inline distT="0" distB="0" distL="0" distR="0" wp14:anchorId="4ECC6D40" wp14:editId="151E7A64">
                  <wp:extent cx="2880000" cy="1917296"/>
                  <wp:effectExtent l="0" t="0" r="0" b="6985"/>
                  <wp:docPr id="200587020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0000" cy="1917296"/>
                          </a:xfrm>
                          <a:prstGeom prst="rect">
                            <a:avLst/>
                          </a:prstGeom>
                          <a:noFill/>
                          <a:ln>
                            <a:noFill/>
                          </a:ln>
                        </pic:spPr>
                      </pic:pic>
                    </a:graphicData>
                  </a:graphic>
                </wp:inline>
              </w:drawing>
            </w:r>
          </w:p>
        </w:tc>
        <w:tc>
          <w:tcPr>
            <w:tcW w:w="4785" w:type="dxa"/>
          </w:tcPr>
          <w:p w14:paraId="23FDF9EA" w14:textId="0F3A7733" w:rsidR="00DE4845" w:rsidRPr="00FB3C59" w:rsidRDefault="001B047F" w:rsidP="0096635A">
            <w:pPr>
              <w:spacing w:before="216" w:line="280" w:lineRule="atLeast"/>
              <w:rPr>
                <w:color w:val="666666"/>
                <w:lang w:val="de-DE"/>
              </w:rPr>
            </w:pPr>
            <w:r w:rsidRPr="001B047F">
              <w:rPr>
                <w:color w:val="666666"/>
                <w:lang w:val="de-DE"/>
              </w:rPr>
              <w:t>Der weltweite Launch der Kollektion wurde von zahlreichen internationalen Einführungsevents begleitet: von Schauraum-Präsentationen über Kundenevents bis hin zu exklusiven Branchenformaten.</w:t>
            </w:r>
          </w:p>
        </w:tc>
      </w:tr>
      <w:tr w:rsidR="00A77CD8" w:rsidRPr="006E1281" w14:paraId="4A958C21" w14:textId="77777777" w:rsidTr="00D9580D">
        <w:tc>
          <w:tcPr>
            <w:tcW w:w="4785" w:type="dxa"/>
          </w:tcPr>
          <w:p w14:paraId="214CE7FE" w14:textId="5DD50459" w:rsidR="00A77CD8" w:rsidRPr="00A75312" w:rsidRDefault="00E04AE9" w:rsidP="00F07020">
            <w:pPr>
              <w:spacing w:before="216"/>
              <w:rPr>
                <w:color w:val="666666"/>
                <w:lang w:val="de-DE"/>
              </w:rPr>
            </w:pPr>
            <w:r>
              <w:rPr>
                <w:noProof/>
              </w:rPr>
              <w:drawing>
                <wp:inline distT="0" distB="0" distL="0" distR="0" wp14:anchorId="5014B674" wp14:editId="098381FD">
                  <wp:extent cx="2880000" cy="1920000"/>
                  <wp:effectExtent l="0" t="0" r="0" b="4445"/>
                  <wp:docPr id="205053031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0000" cy="1920000"/>
                          </a:xfrm>
                          <a:prstGeom prst="rect">
                            <a:avLst/>
                          </a:prstGeom>
                          <a:noFill/>
                          <a:ln>
                            <a:noFill/>
                          </a:ln>
                        </pic:spPr>
                      </pic:pic>
                    </a:graphicData>
                  </a:graphic>
                </wp:inline>
              </w:drawing>
            </w:r>
          </w:p>
        </w:tc>
        <w:tc>
          <w:tcPr>
            <w:tcW w:w="4785" w:type="dxa"/>
          </w:tcPr>
          <w:p w14:paraId="1E6CAF80" w14:textId="6D9AE0B5" w:rsidR="00A77CD8" w:rsidRPr="00A75312" w:rsidRDefault="00A75312" w:rsidP="0096635A">
            <w:pPr>
              <w:spacing w:before="216" w:line="280" w:lineRule="atLeast"/>
              <w:rPr>
                <w:color w:val="666666"/>
                <w:lang w:val="de-DE"/>
              </w:rPr>
            </w:pPr>
            <w:r w:rsidRPr="00A75312">
              <w:rPr>
                <w:color w:val="666666"/>
                <w:lang w:val="de-DE"/>
              </w:rPr>
              <w:t>Die Veranstaltungen boten Raum für persönlichen Austausch, Inspiration und praxisnahe Einblicke. Besonders geschätzt wurde die Möglichkeit, Dekore und Oberflächen real zu erleben.</w:t>
            </w:r>
          </w:p>
        </w:tc>
      </w:tr>
      <w:tr w:rsidR="007806D6" w:rsidRPr="006E1281" w14:paraId="2BA6A324" w14:textId="77777777" w:rsidTr="00D9580D">
        <w:tc>
          <w:tcPr>
            <w:tcW w:w="4785" w:type="dxa"/>
          </w:tcPr>
          <w:p w14:paraId="662DA487" w14:textId="188AA8E2" w:rsidR="007806D6" w:rsidRPr="00A75312" w:rsidRDefault="007806D6" w:rsidP="00F07020">
            <w:pPr>
              <w:spacing w:before="216"/>
              <w:rPr>
                <w:color w:val="666666"/>
                <w:lang w:val="de-DE"/>
              </w:rPr>
            </w:pPr>
          </w:p>
        </w:tc>
        <w:tc>
          <w:tcPr>
            <w:tcW w:w="4785" w:type="dxa"/>
          </w:tcPr>
          <w:p w14:paraId="000DC762" w14:textId="1DA56A05" w:rsidR="007806D6" w:rsidRPr="00FB3C59" w:rsidRDefault="007806D6" w:rsidP="0096635A">
            <w:pPr>
              <w:spacing w:before="216" w:line="280" w:lineRule="atLeast"/>
              <w:rPr>
                <w:color w:val="666666"/>
                <w:lang w:val="de-DE"/>
              </w:rPr>
            </w:pPr>
          </w:p>
        </w:tc>
      </w:tr>
    </w:tbl>
    <w:p w14:paraId="32CD59D2" w14:textId="77777777" w:rsidR="008272B0" w:rsidRDefault="00A77CD8" w:rsidP="007068DE">
      <w:pPr>
        <w:rPr>
          <w:rStyle w:val="Copyright"/>
          <w:color w:val="595959"/>
          <w:lang w:val="de-DE"/>
        </w:rPr>
      </w:pPr>
      <w:r w:rsidRPr="00A77CD8">
        <w:rPr>
          <w:rStyle w:val="FOTOS"/>
          <w:color w:val="595959"/>
          <w:lang w:val="de-DE"/>
        </w:rPr>
        <w:t>FOTOS:</w:t>
      </w:r>
      <w:r w:rsidRPr="00A77CD8">
        <w:rPr>
          <w:rStyle w:val="Copyright"/>
          <w:color w:val="595959"/>
          <w:lang w:val="de-DE"/>
        </w:rPr>
        <w:t xml:space="preserve"> EGGER Holzwerkstoffe, Abdruck bei Nennung des Rechteinhabers honorarfrei</w:t>
      </w:r>
      <w:bookmarkEnd w:id="0"/>
    </w:p>
    <w:p w14:paraId="0AFBA82E" w14:textId="0D24C99F" w:rsidR="008272B0" w:rsidRPr="008272B0" w:rsidRDefault="008272B0" w:rsidP="007068DE">
      <w:pPr>
        <w:rPr>
          <w:rStyle w:val="FOTOS"/>
          <w:b w:val="0"/>
          <w:bCs w:val="0"/>
          <w:color w:val="595959"/>
          <w:lang w:val="de-DE"/>
        </w:rPr>
      </w:pPr>
      <w:r w:rsidRPr="00AC2843">
        <w:rPr>
          <w:rStyle w:val="FOTOS"/>
          <w:caps/>
          <w:color w:val="595959"/>
          <w:lang w:val="de-DE"/>
        </w:rPr>
        <w:t>REPRODUKTION:</w:t>
      </w:r>
      <w:r>
        <w:rPr>
          <w:rStyle w:val="Copyright"/>
          <w:color w:val="595959"/>
          <w:lang w:val="de-DE"/>
        </w:rPr>
        <w:t xml:space="preserve"> Bei allen erwähnten Dekoren handelt es sich um Reproduktionen.</w:t>
      </w:r>
      <w:r w:rsidR="00F154F7">
        <w:rPr>
          <w:rStyle w:val="Copyright"/>
          <w:color w:val="595959"/>
          <w:lang w:val="de-DE"/>
        </w:rPr>
        <w:t xml:space="preserve"> </w:t>
      </w:r>
    </w:p>
    <w:p w14:paraId="65BB71C4" w14:textId="2AA62192" w:rsidR="003C1734" w:rsidRPr="00F154F7" w:rsidRDefault="00D9580D" w:rsidP="00F154F7">
      <w:pPr>
        <w:rPr>
          <w:color w:val="595959"/>
          <w:sz w:val="16"/>
          <w:lang w:val="en-US"/>
        </w:rPr>
      </w:pPr>
      <w:r w:rsidRPr="00F154F7">
        <w:rPr>
          <w:rStyle w:val="FOTOS"/>
          <w:caps/>
          <w:color w:val="595959"/>
          <w:lang w:val="en-US"/>
        </w:rPr>
        <w:t xml:space="preserve">Bilddownload: </w:t>
      </w:r>
      <w:hyperlink r:id="rId12" w:history="1">
        <w:r w:rsidR="00F154F7" w:rsidRPr="00F154F7">
          <w:rPr>
            <w:rStyle w:val="Hyperlink"/>
            <w:sz w:val="16"/>
            <w:lang w:val="en-US"/>
          </w:rPr>
          <w:t>https://egger.sharefile.eu/d-s0c711d7febc345b08ee708875d41f590</w:t>
        </w:r>
      </w:hyperlink>
      <w:r w:rsidR="00F154F7" w:rsidRPr="00F154F7">
        <w:rPr>
          <w:rStyle w:val="Copyright"/>
          <w:color w:val="595959"/>
          <w:lang w:val="en-US"/>
        </w:rPr>
        <w:t xml:space="preserve"> </w:t>
      </w:r>
    </w:p>
    <w:sectPr w:rsidR="003C1734" w:rsidRPr="00F154F7" w:rsidSect="008272B0">
      <w:headerReference w:type="default" r:id="rId13"/>
      <w:footerReference w:type="default" r:id="rId14"/>
      <w:headerReference w:type="first" r:id="rId15"/>
      <w:footerReference w:type="first" r:id="rId16"/>
      <w:pgSz w:w="11906" w:h="16838" w:code="9"/>
      <w:pgMar w:top="4139" w:right="2126" w:bottom="709" w:left="136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9E8AE" w14:textId="77777777" w:rsidR="00D77AD4" w:rsidRPr="002724CD" w:rsidRDefault="00D77AD4">
      <w:pPr>
        <w:spacing w:line="240" w:lineRule="auto"/>
        <w:rPr>
          <w:lang w:val="de-DE"/>
        </w:rPr>
      </w:pPr>
      <w:r w:rsidRPr="002724CD">
        <w:rPr>
          <w:lang w:val="de-DE"/>
        </w:rPr>
        <w:separator/>
      </w:r>
    </w:p>
  </w:endnote>
  <w:endnote w:type="continuationSeparator" w:id="0">
    <w:p w14:paraId="55C00B8B" w14:textId="77777777" w:rsidR="00D77AD4" w:rsidRPr="002724CD" w:rsidRDefault="00D77AD4">
      <w:pPr>
        <w:spacing w:line="240" w:lineRule="auto"/>
        <w:rPr>
          <w:lang w:val="de-DE"/>
        </w:rPr>
      </w:pPr>
      <w:r w:rsidRPr="002724CD">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etaSerifPro-Book">
    <w:altName w:val="Calibri"/>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E146" w14:textId="77777777" w:rsidR="00FB3C59" w:rsidRPr="002B2E62" w:rsidRDefault="00453C81" w:rsidP="00BB60AD">
    <w:pPr>
      <w:tabs>
        <w:tab w:val="left" w:pos="6624"/>
      </w:tabs>
      <w:spacing w:after="672" w:line="240" w:lineRule="auto"/>
      <w:rPr>
        <w:sz w:val="2"/>
        <w:szCs w:val="2"/>
        <w:lang w:val="en-US"/>
      </w:rPr>
    </w:pPr>
    <w:r>
      <w:rPr>
        <w:noProof/>
        <w:sz w:val="2"/>
        <w:szCs w:val="2"/>
        <w:lang w:val="de-DE"/>
      </w:rPr>
      <mc:AlternateContent>
        <mc:Choice Requires="wps">
          <w:drawing>
            <wp:anchor distT="0" distB="0" distL="114300" distR="114300" simplePos="0" relativeHeight="251658242" behindDoc="0" locked="0" layoutInCell="1" allowOverlap="1" wp14:anchorId="6C7971BF" wp14:editId="0A0DA939">
              <wp:simplePos x="0" y="0"/>
              <wp:positionH relativeFrom="page">
                <wp:posOffset>6430645</wp:posOffset>
              </wp:positionH>
              <wp:positionV relativeFrom="page">
                <wp:posOffset>10067925</wp:posOffset>
              </wp:positionV>
              <wp:extent cx="417830" cy="220345"/>
              <wp:effectExtent l="1270" t="0" r="0" b="0"/>
              <wp:wrapNone/>
              <wp:docPr id="1" name="Text Box 21">
                <a:extLst xmlns:a="http://schemas.openxmlformats.org/drawingml/2006/main">
                  <a:ext uri="{FF2B5EF4-FFF2-40B4-BE49-F238E27FC236}">
                    <a16:creationId xmlns:a16="http://schemas.microsoft.com/office/drawing/2014/main" id="{06B631F2-11A6-4BCD-A12B-D61A24D926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91C9D" w14:textId="653DABB3" w:rsidR="00FB3C59" w:rsidRPr="00BB60AD" w:rsidRDefault="00FB3C59" w:rsidP="00A672DE">
                          <w:pPr>
                            <w:pStyle w:val="Fuzeile"/>
                            <w:jc w:val="right"/>
                            <w:rPr>
                              <w:rFonts w:cs="Arial"/>
                              <w:color w:val="E31937"/>
                              <w:sz w:val="14"/>
                              <w:szCs w:val="14"/>
                            </w:rPr>
                          </w:pPr>
                          <w:r w:rsidRPr="00BB60AD">
                            <w:rPr>
                              <w:rFonts w:cs="Arial"/>
                              <w:color w:val="E31937"/>
                              <w:sz w:val="14"/>
                              <w:szCs w:val="14"/>
                            </w:rPr>
                            <w:fldChar w:fldCharType="begin"/>
                          </w:r>
                          <w:r w:rsidRPr="00BB60AD">
                            <w:rPr>
                              <w:rFonts w:cs="Arial"/>
                              <w:color w:val="E31937"/>
                              <w:sz w:val="14"/>
                              <w:szCs w:val="14"/>
                            </w:rPr>
                            <w:instrText xml:space="preserve"> IF </w:instrText>
                          </w:r>
                          <w:r w:rsidRPr="00BB60AD">
                            <w:rPr>
                              <w:rStyle w:val="Seitenzahl"/>
                              <w:rFonts w:cs="Arial"/>
                              <w:color w:val="E31937"/>
                              <w:sz w:val="14"/>
                              <w:szCs w:val="14"/>
                            </w:rPr>
                            <w:fldChar w:fldCharType="begin"/>
                          </w:r>
                          <w:r w:rsidRPr="00BB60AD">
                            <w:rPr>
                              <w:rStyle w:val="Seitenzahl"/>
                              <w:rFonts w:cs="Arial"/>
                              <w:color w:val="E31937"/>
                              <w:sz w:val="14"/>
                              <w:szCs w:val="14"/>
                            </w:rPr>
                            <w:instrText xml:space="preserve">PAGE  </w:instrText>
                          </w:r>
                          <w:r w:rsidRPr="00BB60AD">
                            <w:rPr>
                              <w:rStyle w:val="Seitenzahl"/>
                              <w:rFonts w:cs="Arial"/>
                              <w:color w:val="E31937"/>
                              <w:sz w:val="14"/>
                              <w:szCs w:val="14"/>
                            </w:rPr>
                            <w:fldChar w:fldCharType="separate"/>
                          </w:r>
                          <w:r w:rsidR="00F154F7">
                            <w:rPr>
                              <w:rStyle w:val="Seitenzahl"/>
                              <w:rFonts w:cs="Arial"/>
                              <w:noProof/>
                              <w:color w:val="E31937"/>
                              <w:sz w:val="14"/>
                              <w:szCs w:val="14"/>
                            </w:rPr>
                            <w:instrText>3</w:instrText>
                          </w:r>
                          <w:r w:rsidRPr="00BB60AD">
                            <w:rPr>
                              <w:rStyle w:val="Seitenzahl"/>
                              <w:rFonts w:cs="Arial"/>
                              <w:color w:val="E31937"/>
                              <w:sz w:val="14"/>
                              <w:szCs w:val="14"/>
                            </w:rPr>
                            <w:fldChar w:fldCharType="end"/>
                          </w:r>
                          <w:r w:rsidRPr="00BB60AD">
                            <w:rPr>
                              <w:rFonts w:cs="Arial"/>
                              <w:color w:val="E31937"/>
                              <w:sz w:val="14"/>
                              <w:szCs w:val="14"/>
                            </w:rPr>
                            <w:instrText xml:space="preserve"> &lt; 10 "0" "" </w:instrText>
                          </w:r>
                          <w:r w:rsidRPr="00BB60AD">
                            <w:rPr>
                              <w:rFonts w:cs="Arial"/>
                              <w:color w:val="E31937"/>
                              <w:sz w:val="14"/>
                              <w:szCs w:val="14"/>
                            </w:rPr>
                            <w:fldChar w:fldCharType="separate"/>
                          </w:r>
                          <w:r w:rsidR="00F154F7" w:rsidRPr="00BB60AD">
                            <w:rPr>
                              <w:rFonts w:cs="Arial"/>
                              <w:noProof/>
                              <w:color w:val="E31937"/>
                              <w:sz w:val="14"/>
                              <w:szCs w:val="14"/>
                            </w:rPr>
                            <w:t>0</w:t>
                          </w:r>
                          <w:r w:rsidRPr="00BB60AD">
                            <w:rPr>
                              <w:rFonts w:cs="Arial"/>
                              <w:color w:val="E31937"/>
                              <w:sz w:val="14"/>
                              <w:szCs w:val="14"/>
                            </w:rPr>
                            <w:fldChar w:fldCharType="end"/>
                          </w:r>
                          <w:r w:rsidRPr="00BB60AD">
                            <w:rPr>
                              <w:rFonts w:cs="Arial"/>
                              <w:color w:val="E31937"/>
                              <w:sz w:val="14"/>
                              <w:szCs w:val="14"/>
                            </w:rPr>
                            <w:fldChar w:fldCharType="begin"/>
                          </w:r>
                          <w:r w:rsidRPr="00BB60AD">
                            <w:rPr>
                              <w:rFonts w:cs="Arial"/>
                              <w:color w:val="E31937"/>
                              <w:sz w:val="14"/>
                              <w:szCs w:val="14"/>
                            </w:rPr>
                            <w:instrText xml:space="preserve"> PAGE  \* Arabic  \* MERGEFORMAT </w:instrText>
                          </w:r>
                          <w:r w:rsidRPr="00BB60AD">
                            <w:rPr>
                              <w:rFonts w:cs="Arial"/>
                              <w:color w:val="E31937"/>
                              <w:sz w:val="14"/>
                              <w:szCs w:val="14"/>
                            </w:rPr>
                            <w:fldChar w:fldCharType="separate"/>
                          </w:r>
                          <w:r w:rsidR="00730841">
                            <w:rPr>
                              <w:rFonts w:cs="Arial"/>
                              <w:noProof/>
                              <w:color w:val="E31937"/>
                              <w:sz w:val="14"/>
                              <w:szCs w:val="14"/>
                            </w:rPr>
                            <w:t>1</w:t>
                          </w:r>
                          <w:r w:rsidRPr="00BB60AD">
                            <w:rPr>
                              <w:rFonts w:cs="Arial"/>
                              <w:color w:val="E31937"/>
                              <w:sz w:val="14"/>
                              <w:szCs w:val="14"/>
                            </w:rPr>
                            <w:fldChar w:fldCharType="end"/>
                          </w:r>
                        </w:p>
                        <w:p w14:paraId="456B5D72" w14:textId="77777777" w:rsidR="00FB3C59" w:rsidRDefault="00FB3C59" w:rsidP="00A672DE"/>
                        <w:p w14:paraId="42ECB0E9" w14:textId="77777777" w:rsidR="00FB3C59" w:rsidRDefault="00FB3C59" w:rsidP="00A672DE"/>
                        <w:p w14:paraId="0D4BB3F6" w14:textId="77777777" w:rsidR="00FB3C59" w:rsidRDefault="00FB3C59" w:rsidP="00A672DE"/>
                        <w:p w14:paraId="2C43ABA0" w14:textId="77777777" w:rsidR="00FB3C59" w:rsidRDefault="00FB3C59" w:rsidP="00A672DE"/>
                        <w:p w14:paraId="3B1BE900" w14:textId="77777777" w:rsidR="00FB3C59" w:rsidRDefault="00FB3C59" w:rsidP="00A672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7971BF" id="_x0000_t202" coordsize="21600,21600" o:spt="202" path="m,l,21600r21600,l21600,xe">
              <v:stroke joinstyle="miter"/>
              <v:path gradientshapeok="t" o:connecttype="rect"/>
            </v:shapetype>
            <v:shape id="Text Box 21" o:spid="_x0000_s1027" type="#_x0000_t202" style="position:absolute;margin-left:506.35pt;margin-top:792.75pt;width:32.9pt;height:17.3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" filled="f" stroked="f">
              <v:textbox inset="0,0,0,0">
                <w:txbxContent>
                  <w:p w14:paraId="13191C9D" w14:textId="653DABB3" w:rsidR="00FB3C59" w:rsidRPr="00BB60AD" w:rsidRDefault="00FB3C59" w:rsidP="00A672DE">
                    <w:pPr>
                      <w:pStyle w:val="Fuzeile"/>
                      <w:jc w:val="right"/>
                      <w:rPr>
                        <w:rFonts w:cs="Arial"/>
                        <w:color w:val="E31937"/>
                        <w:sz w:val="14"/>
                        <w:szCs w:val="14"/>
                      </w:rPr>
                    </w:pPr>
                    <w:r w:rsidRPr="00BB60AD">
                      <w:rPr>
                        <w:rFonts w:cs="Arial"/>
                        <w:color w:val="E31937"/>
                        <w:sz w:val="14"/>
                        <w:szCs w:val="14"/>
                      </w:rPr>
                      <w:fldChar w:fldCharType="begin"/>
                    </w:r>
                    <w:r w:rsidRPr="00BB60AD">
                      <w:rPr>
                        <w:rFonts w:cs="Arial"/>
                        <w:color w:val="E31937"/>
                        <w:sz w:val="14"/>
                        <w:szCs w:val="14"/>
                      </w:rPr>
                      <w:instrText xml:space="preserve"> IF </w:instrText>
                    </w:r>
                    <w:r w:rsidRPr="00BB60AD">
                      <w:rPr>
                        <w:rStyle w:val="Seitenzahl"/>
                        <w:rFonts w:cs="Arial"/>
                        <w:color w:val="E31937"/>
                        <w:sz w:val="14"/>
                        <w:szCs w:val="14"/>
                      </w:rPr>
                      <w:fldChar w:fldCharType="begin"/>
                    </w:r>
                    <w:r w:rsidRPr="00BB60AD">
                      <w:rPr>
                        <w:rStyle w:val="Seitenzahl"/>
                        <w:rFonts w:cs="Arial"/>
                        <w:color w:val="E31937"/>
                        <w:sz w:val="14"/>
                        <w:szCs w:val="14"/>
                      </w:rPr>
                      <w:instrText xml:space="preserve">PAGE  </w:instrText>
                    </w:r>
                    <w:r w:rsidRPr="00BB60AD">
                      <w:rPr>
                        <w:rStyle w:val="Seitenzahl"/>
                        <w:rFonts w:cs="Arial"/>
                        <w:color w:val="E31937"/>
                        <w:sz w:val="14"/>
                        <w:szCs w:val="14"/>
                      </w:rPr>
                      <w:fldChar w:fldCharType="separate"/>
                    </w:r>
                    <w:r w:rsidR="00F154F7">
                      <w:rPr>
                        <w:rStyle w:val="Seitenzahl"/>
                        <w:rFonts w:cs="Arial"/>
                        <w:noProof/>
                        <w:color w:val="E31937"/>
                        <w:sz w:val="14"/>
                        <w:szCs w:val="14"/>
                      </w:rPr>
                      <w:instrText>3</w:instrText>
                    </w:r>
                    <w:r w:rsidRPr="00BB60AD">
                      <w:rPr>
                        <w:rStyle w:val="Seitenzahl"/>
                        <w:rFonts w:cs="Arial"/>
                        <w:color w:val="E31937"/>
                        <w:sz w:val="14"/>
                        <w:szCs w:val="14"/>
                      </w:rPr>
                      <w:fldChar w:fldCharType="end"/>
                    </w:r>
                    <w:r w:rsidRPr="00BB60AD">
                      <w:rPr>
                        <w:rFonts w:cs="Arial"/>
                        <w:color w:val="E31937"/>
                        <w:sz w:val="14"/>
                        <w:szCs w:val="14"/>
                      </w:rPr>
                      <w:instrText xml:space="preserve"> &lt; 10 "0" "" </w:instrText>
                    </w:r>
                    <w:r w:rsidRPr="00BB60AD">
                      <w:rPr>
                        <w:rFonts w:cs="Arial"/>
                        <w:color w:val="E31937"/>
                        <w:sz w:val="14"/>
                        <w:szCs w:val="14"/>
                      </w:rPr>
                      <w:fldChar w:fldCharType="separate"/>
                    </w:r>
                    <w:r w:rsidR="00F154F7" w:rsidRPr="00BB60AD">
                      <w:rPr>
                        <w:rFonts w:cs="Arial"/>
                        <w:noProof/>
                        <w:color w:val="E31937"/>
                        <w:sz w:val="14"/>
                        <w:szCs w:val="14"/>
                      </w:rPr>
                      <w:t>0</w:t>
                    </w:r>
                    <w:r w:rsidRPr="00BB60AD">
                      <w:rPr>
                        <w:rFonts w:cs="Arial"/>
                        <w:color w:val="E31937"/>
                        <w:sz w:val="14"/>
                        <w:szCs w:val="14"/>
                      </w:rPr>
                      <w:fldChar w:fldCharType="end"/>
                    </w:r>
                    <w:r w:rsidRPr="00BB60AD">
                      <w:rPr>
                        <w:rFonts w:cs="Arial"/>
                        <w:color w:val="E31937"/>
                        <w:sz w:val="14"/>
                        <w:szCs w:val="14"/>
                      </w:rPr>
                      <w:fldChar w:fldCharType="begin"/>
                    </w:r>
                    <w:r w:rsidRPr="00BB60AD">
                      <w:rPr>
                        <w:rFonts w:cs="Arial"/>
                        <w:color w:val="E31937"/>
                        <w:sz w:val="14"/>
                        <w:szCs w:val="14"/>
                      </w:rPr>
                      <w:instrText xml:space="preserve"> PAGE  \* Arabic  \* MERGEFORMAT </w:instrText>
                    </w:r>
                    <w:r w:rsidRPr="00BB60AD">
                      <w:rPr>
                        <w:rFonts w:cs="Arial"/>
                        <w:color w:val="E31937"/>
                        <w:sz w:val="14"/>
                        <w:szCs w:val="14"/>
                      </w:rPr>
                      <w:fldChar w:fldCharType="separate"/>
                    </w:r>
                    <w:r w:rsidR="00730841">
                      <w:rPr>
                        <w:rFonts w:cs="Arial"/>
                        <w:noProof/>
                        <w:color w:val="E31937"/>
                        <w:sz w:val="14"/>
                        <w:szCs w:val="14"/>
                      </w:rPr>
                      <w:t>1</w:t>
                    </w:r>
                    <w:r w:rsidRPr="00BB60AD">
                      <w:rPr>
                        <w:rFonts w:cs="Arial"/>
                        <w:color w:val="E31937"/>
                        <w:sz w:val="14"/>
                        <w:szCs w:val="14"/>
                      </w:rPr>
                      <w:fldChar w:fldCharType="end"/>
                    </w:r>
                  </w:p>
                  <w:p w14:paraId="456B5D72" w14:textId="77777777" w:rsidR="00FB3C59" w:rsidRDefault="00FB3C59" w:rsidP="00A672DE"/>
                  <w:p w14:paraId="42ECB0E9" w14:textId="77777777" w:rsidR="00FB3C59" w:rsidRDefault="00FB3C59" w:rsidP="00A672DE"/>
                  <w:p w14:paraId="0D4BB3F6" w14:textId="77777777" w:rsidR="00FB3C59" w:rsidRDefault="00FB3C59" w:rsidP="00A672DE"/>
                  <w:p w14:paraId="2C43ABA0" w14:textId="77777777" w:rsidR="00FB3C59" w:rsidRDefault="00FB3C59" w:rsidP="00A672DE"/>
                  <w:p w14:paraId="3B1BE900" w14:textId="77777777" w:rsidR="00FB3C59" w:rsidRDefault="00FB3C59" w:rsidP="00A672DE"/>
                </w:txbxContent>
              </v:textbox>
              <w10:wrap anchorx="page" anchory="page"/>
            </v:shape>
          </w:pict>
        </mc:Fallback>
      </mc:AlternateContent>
    </w:r>
    <w:r w:rsidR="00FB3C59">
      <w:rPr>
        <w:sz w:val="2"/>
        <w:szCs w:val="2"/>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8D05" w14:textId="77777777" w:rsidR="00FB3C59" w:rsidRPr="002724CD" w:rsidRDefault="00FB3C59" w:rsidP="00EF3465">
    <w:pPr>
      <w:spacing w:after="672" w:line="240" w:lineRule="auto"/>
      <w:rPr>
        <w:sz w:val="2"/>
        <w:szCs w:val="2"/>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A3CA9" w14:textId="77777777" w:rsidR="00D77AD4" w:rsidRPr="002724CD" w:rsidRDefault="00D77AD4" w:rsidP="00EF3465">
      <w:pPr>
        <w:spacing w:after="672" w:line="240" w:lineRule="auto"/>
        <w:rPr>
          <w:lang w:val="de-DE"/>
        </w:rPr>
      </w:pPr>
      <w:r w:rsidRPr="002724CD">
        <w:rPr>
          <w:lang w:val="de-DE"/>
        </w:rPr>
        <w:separator/>
      </w:r>
    </w:p>
  </w:footnote>
  <w:footnote w:type="continuationSeparator" w:id="0">
    <w:p w14:paraId="59F4EFB4" w14:textId="77777777" w:rsidR="00D77AD4" w:rsidRPr="002724CD" w:rsidRDefault="00D77AD4">
      <w:pPr>
        <w:spacing w:line="240" w:lineRule="auto"/>
        <w:rPr>
          <w:lang w:val="de-DE"/>
        </w:rPr>
      </w:pPr>
      <w:r w:rsidRPr="002724CD">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4ED2" w14:textId="77777777" w:rsidR="00FB3C59" w:rsidRPr="002724CD" w:rsidRDefault="00453C81" w:rsidP="00BC1B1A">
    <w:pPr>
      <w:spacing w:after="672"/>
      <w:ind w:left="-426"/>
      <w:rPr>
        <w:lang w:val="de-DE"/>
      </w:rPr>
    </w:pPr>
    <w:r w:rsidRPr="00BB60AD">
      <w:rPr>
        <w:noProof/>
        <w:color w:val="E31937"/>
        <w:lang w:val="de-DE"/>
      </w:rPr>
      <mc:AlternateContent>
        <mc:Choice Requires="wps">
          <w:drawing>
            <wp:anchor distT="0" distB="0" distL="114300" distR="114300" simplePos="0" relativeHeight="251658241" behindDoc="0" locked="0" layoutInCell="1" allowOverlap="1" wp14:anchorId="2B8B6247" wp14:editId="2485283B">
              <wp:simplePos x="0" y="0"/>
              <wp:positionH relativeFrom="page">
                <wp:posOffset>648270</wp:posOffset>
              </wp:positionH>
              <wp:positionV relativeFrom="page">
                <wp:posOffset>1446663</wp:posOffset>
              </wp:positionV>
              <wp:extent cx="3637128" cy="798830"/>
              <wp:effectExtent l="0" t="0" r="1905" b="3810"/>
              <wp:wrapNone/>
              <wp:docPr id="3" name="Rectangle 20">
                <a:extLst xmlns:a="http://schemas.openxmlformats.org/drawingml/2006/main">
                  <a:ext uri="{FF2B5EF4-FFF2-40B4-BE49-F238E27FC236}">
                    <a16:creationId xmlns:a16="http://schemas.microsoft.com/office/drawing/2014/main" id="{3AE84C44-FBE2-44B8-891E-974BDECED4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7128" cy="798830"/>
                      </a:xfrm>
                      <a:prstGeom prst="rect">
                        <a:avLst/>
                      </a:prstGeom>
                      <a:solidFill>
                        <a:srgbClr val="E3193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FD51DB" w14:textId="09325326" w:rsidR="00FB3C59" w:rsidRPr="00BB60AD" w:rsidRDefault="00F928FC" w:rsidP="00F83548">
                          <w:pPr>
                            <w:pStyle w:val="TITEL1"/>
                            <w:spacing w:line="380" w:lineRule="exact"/>
                            <w:jc w:val="left"/>
                            <w:rPr>
                              <w:rStyle w:val="TITEL1Char"/>
                              <w:sz w:val="32"/>
                              <w:szCs w:val="32"/>
                            </w:rPr>
                          </w:pPr>
                          <w:r>
                            <w:rPr>
                              <w:rStyle w:val="TITEL1Char"/>
                              <w:sz w:val="32"/>
                              <w:szCs w:val="32"/>
                            </w:rPr>
                            <w:t>EGGER</w:t>
                          </w:r>
                          <w:r w:rsidR="00FB3C59" w:rsidRPr="00BB60AD">
                            <w:rPr>
                              <w:rStyle w:val="TITEL1Char"/>
                              <w:sz w:val="32"/>
                              <w:szCs w:val="32"/>
                            </w:rPr>
                            <w:t xml:space="preserve"> Presseinformation</w:t>
                          </w:r>
                        </w:p>
                        <w:p w14:paraId="243A0990" w14:textId="2E4002FF" w:rsidR="00FB3C59" w:rsidRPr="00CB2362" w:rsidRDefault="00C62E2A" w:rsidP="00F83548">
                          <w:pPr>
                            <w:pStyle w:val="TITEL1"/>
                            <w:spacing w:after="0" w:line="380" w:lineRule="exact"/>
                            <w:jc w:val="left"/>
                          </w:pPr>
                          <w:r>
                            <w:rPr>
                              <w:rStyle w:val="TITEL1Char"/>
                              <w:b/>
                              <w:sz w:val="32"/>
                              <w:szCs w:val="32"/>
                            </w:rPr>
                            <w:t>Kollektion Dekorativ 26+,</w:t>
                          </w:r>
                          <w:r w:rsidR="00724612">
                            <w:rPr>
                              <w:rStyle w:val="TITEL1Char"/>
                              <w:b/>
                              <w:sz w:val="32"/>
                              <w:szCs w:val="32"/>
                            </w:rPr>
                            <w:t xml:space="preserve"> </w:t>
                          </w:r>
                          <w:r w:rsidR="00F154F7">
                            <w:rPr>
                              <w:rStyle w:val="TITEL1Char"/>
                              <w:b/>
                              <w:sz w:val="32"/>
                              <w:szCs w:val="32"/>
                            </w:rPr>
                            <w:t>Mai</w:t>
                          </w:r>
                          <w:r w:rsidR="00724612">
                            <w:rPr>
                              <w:rStyle w:val="TITEL1Char"/>
                              <w:b/>
                              <w:sz w:val="32"/>
                              <w:szCs w:val="32"/>
                            </w:rPr>
                            <w:t xml:space="preserve"> 2026</w:t>
                          </w:r>
                        </w:p>
                      </w:txbxContent>
                    </wps:txbx>
                    <wps:bodyPr rot="0" vert="horz" wrap="square" lIns="135000" tIns="135000" rIns="135000" bIns="1350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B8B6247" id="Rectangle 20" o:spid="_x0000_s1026" style="position:absolute;left:0;text-align:left;margin-left:51.05pt;margin-top:113.9pt;width:286.4pt;height:62.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" fillcolor="#e31937" stroked="f">
              <v:textbox style="mso-fit-shape-to-text:t" inset="3.75mm,3.75mm,3.75mm,3.75mm">
                <w:txbxContent>
                  <w:p w14:paraId="2FFD51DB" w14:textId="09325326" w:rsidR="00FB3C59" w:rsidRPr="00BB60AD" w:rsidRDefault="00F928FC" w:rsidP="00F83548">
                    <w:pPr>
                      <w:pStyle w:val="TITEL1"/>
                      <w:spacing w:line="380" w:lineRule="exact"/>
                      <w:jc w:val="left"/>
                      <w:rPr>
                        <w:rStyle w:val="TITEL1Char"/>
                        <w:sz w:val="32"/>
                        <w:szCs w:val="32"/>
                      </w:rPr>
                    </w:pPr>
                    <w:r>
                      <w:rPr>
                        <w:rStyle w:val="TITEL1Char"/>
                        <w:sz w:val="32"/>
                        <w:szCs w:val="32"/>
                      </w:rPr>
                      <w:t>EGGER</w:t>
                    </w:r>
                    <w:r w:rsidR="00FB3C59" w:rsidRPr="00BB60AD">
                      <w:rPr>
                        <w:rStyle w:val="TITEL1Char"/>
                        <w:sz w:val="32"/>
                        <w:szCs w:val="32"/>
                      </w:rPr>
                      <w:t xml:space="preserve"> Presseinformation</w:t>
                    </w:r>
                  </w:p>
                  <w:p w14:paraId="243A0990" w14:textId="2E4002FF" w:rsidR="00FB3C59" w:rsidRPr="00CB2362" w:rsidRDefault="00C62E2A" w:rsidP="00F83548">
                    <w:pPr>
                      <w:pStyle w:val="TITEL1"/>
                      <w:spacing w:after="0" w:line="380" w:lineRule="exact"/>
                      <w:jc w:val="left"/>
                    </w:pPr>
                    <w:r>
                      <w:rPr>
                        <w:rStyle w:val="TITEL1Char"/>
                        <w:b/>
                        <w:sz w:val="32"/>
                        <w:szCs w:val="32"/>
                      </w:rPr>
                      <w:t>Kollektion Dekorativ 26+,</w:t>
                    </w:r>
                    <w:r w:rsidR="00724612">
                      <w:rPr>
                        <w:rStyle w:val="TITEL1Char"/>
                        <w:b/>
                        <w:sz w:val="32"/>
                        <w:szCs w:val="32"/>
                      </w:rPr>
                      <w:t xml:space="preserve"> </w:t>
                    </w:r>
                    <w:r w:rsidR="00F154F7">
                      <w:rPr>
                        <w:rStyle w:val="TITEL1Char"/>
                        <w:b/>
                        <w:sz w:val="32"/>
                        <w:szCs w:val="32"/>
                      </w:rPr>
                      <w:t>Mai</w:t>
                    </w:r>
                    <w:r w:rsidR="00724612">
                      <w:rPr>
                        <w:rStyle w:val="TITEL1Char"/>
                        <w:b/>
                        <w:sz w:val="32"/>
                        <w:szCs w:val="32"/>
                      </w:rPr>
                      <w:t xml:space="preserve"> 2026</w:t>
                    </w:r>
                  </w:p>
                </w:txbxContent>
              </v:textbox>
              <w10:wrap anchorx="page" anchory="page"/>
            </v:rect>
          </w:pict>
        </mc:Fallback>
      </mc:AlternateContent>
    </w:r>
    <w:r>
      <w:rPr>
        <w:noProof/>
        <w:lang w:val="de-DE"/>
      </w:rPr>
      <w:drawing>
        <wp:anchor distT="0" distB="0" distL="114300" distR="114300" simplePos="0" relativeHeight="251658243" behindDoc="0" locked="0" layoutInCell="1" allowOverlap="1" wp14:anchorId="21B299CE" wp14:editId="5BC3456E">
          <wp:simplePos x="0" y="0"/>
          <wp:positionH relativeFrom="page">
            <wp:posOffset>-88265</wp:posOffset>
          </wp:positionH>
          <wp:positionV relativeFrom="page">
            <wp:posOffset>34290</wp:posOffset>
          </wp:positionV>
          <wp:extent cx="7632065" cy="871855"/>
          <wp:effectExtent l="0" t="0" r="0" b="7620"/>
          <wp:wrapNone/>
          <wp:docPr id="11" name="Logo2" descr="header_d">
            <a:extLst xmlns:a="http://schemas.openxmlformats.org/drawingml/2006/main">
              <a:ext uri="{FF2B5EF4-FFF2-40B4-BE49-F238E27FC236}">
                <a16:creationId xmlns:a16="http://schemas.microsoft.com/office/drawing/2014/main" id="{FE0AF7C3-ED42-41FE-B062-910DE58568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header_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06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6633">
      <w:rPr>
        <w:noProof/>
        <w:lang w:val="de-DE"/>
      </w:rPr>
      <mc:AlternateContent>
        <mc:Choice Requires="wps">
          <w:drawing>
            <wp:anchor distT="0" distB="0" distL="114300" distR="114300" simplePos="0" relativeHeight="251658240" behindDoc="0" locked="0" layoutInCell="1" allowOverlap="1" wp14:anchorId="6D4B85BE" wp14:editId="0556C2BD">
              <wp:simplePos x="0" y="0"/>
              <wp:positionH relativeFrom="page">
                <wp:posOffset>377190</wp:posOffset>
              </wp:positionH>
              <wp:positionV relativeFrom="page">
                <wp:posOffset>3935095</wp:posOffset>
              </wp:positionV>
              <wp:extent cx="0" cy="0"/>
              <wp:effectExtent l="5715" t="10795" r="13335" b="8255"/>
              <wp:wrapNone/>
              <wp:docPr id="2" name="Line 13">
                <a:extLst xmlns:a="http://schemas.openxmlformats.org/drawingml/2006/main">
                  <a:ext uri="{FF2B5EF4-FFF2-40B4-BE49-F238E27FC236}">
                    <a16:creationId xmlns:a16="http://schemas.microsoft.com/office/drawing/2014/main" id="{D707948B-13A8-4A60-8C8C-C3E01D525FB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1CB61A7" id="Line 1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pt,309.85pt" to="29.7pt,3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">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DFFEF" w14:textId="77777777" w:rsidR="00FB3C59" w:rsidRPr="002724CD" w:rsidRDefault="00453C81" w:rsidP="00EF3465">
    <w:pPr>
      <w:pStyle w:val="Kopfzeile"/>
      <w:spacing w:after="672"/>
      <w:rPr>
        <w:lang w:val="de-DE"/>
      </w:rPr>
    </w:pPr>
    <w:r w:rsidRPr="00006633">
      <w:rPr>
        <w:noProof/>
        <w:lang w:val="de-DE"/>
      </w:rPr>
      <w:drawing>
        <wp:anchor distT="0" distB="0" distL="114300" distR="114300" simplePos="0" relativeHeight="251658244" behindDoc="0" locked="0" layoutInCell="1" allowOverlap="1" wp14:anchorId="4921947F" wp14:editId="284AAD18">
          <wp:simplePos x="0" y="0"/>
          <wp:positionH relativeFrom="page">
            <wp:align>left</wp:align>
          </wp:positionH>
          <wp:positionV relativeFrom="page">
            <wp:align>top</wp:align>
          </wp:positionV>
          <wp:extent cx="7546975" cy="862330"/>
          <wp:effectExtent l="0" t="0" r="3175" b="0"/>
          <wp:wrapNone/>
          <wp:docPr id="12" name="Logo2" descr="header_d">
            <a:extLst xmlns:a="http://schemas.openxmlformats.org/drawingml/2006/main">
              <a:ext uri="{FF2B5EF4-FFF2-40B4-BE49-F238E27FC236}">
                <a16:creationId xmlns:a16="http://schemas.microsoft.com/office/drawing/2014/main" id="{4F406F66-14A5-4A4A-9B9E-7D4DD9534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header_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8623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B2C1D"/>
    <w:multiLevelType w:val="multilevel"/>
    <w:tmpl w:val="2E62CB18"/>
    <w:lvl w:ilvl="0">
      <w:start w:val="1"/>
      <w:numFmt w:val="bullet"/>
      <w:lvlText w:val=""/>
      <w:lvlJc w:val="left"/>
      <w:pPr>
        <w:tabs>
          <w:tab w:val="num" w:pos="213"/>
        </w:tabs>
        <w:ind w:left="213" w:hanging="213"/>
      </w:pPr>
      <w:rPr>
        <w:rFonts w:ascii="Wingdings" w:hAnsi="Wingdings"/>
        <w:color w:val="E31937"/>
        <w:sz w:val="20"/>
      </w:rPr>
    </w:lvl>
    <w:lvl w:ilvl="1">
      <w:start w:val="1"/>
      <w:numFmt w:val="bullet"/>
      <w:lvlText w:val=""/>
      <w:lvlJc w:val="left"/>
      <w:pPr>
        <w:tabs>
          <w:tab w:val="num" w:pos="1865"/>
        </w:tabs>
        <w:ind w:left="1865" w:hanging="360"/>
      </w:pPr>
      <w:rPr>
        <w:rFonts w:ascii="Wingdings" w:hAnsi="Wingdings"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1" w15:restartNumberingAfterBreak="0">
    <w:nsid w:val="36370D98"/>
    <w:multiLevelType w:val="multilevel"/>
    <w:tmpl w:val="728A9E18"/>
    <w:lvl w:ilvl="0">
      <w:start w:val="1"/>
      <w:numFmt w:val="bullet"/>
      <w:lvlText w:val=""/>
      <w:lvlJc w:val="left"/>
      <w:pPr>
        <w:tabs>
          <w:tab w:val="num" w:pos="213"/>
        </w:tabs>
        <w:ind w:left="213" w:hanging="213"/>
      </w:pPr>
      <w:rPr>
        <w:rFonts w:ascii="Wingdings" w:hAnsi="Wingdings"/>
        <w:color w:val="E31937"/>
        <w:sz w:val="20"/>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2" w15:restartNumberingAfterBreak="0">
    <w:nsid w:val="381E09E4"/>
    <w:multiLevelType w:val="multilevel"/>
    <w:tmpl w:val="48429694"/>
    <w:lvl w:ilvl="0">
      <w:start w:val="1"/>
      <w:numFmt w:val="bullet"/>
      <w:lvlText w:val="→"/>
      <w:lvlJc w:val="left"/>
      <w:pPr>
        <w:tabs>
          <w:tab w:val="num" w:pos="355"/>
        </w:tabs>
        <w:ind w:left="355" w:hanging="213"/>
      </w:pPr>
      <w:rPr>
        <w:rFonts w:ascii="Arial" w:hAnsi="Arial" w:hint="default"/>
        <w:color w:val="E31B37"/>
        <w:sz w:val="24"/>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3" w15:restartNumberingAfterBreak="0">
    <w:nsid w:val="3B020D05"/>
    <w:multiLevelType w:val="multilevel"/>
    <w:tmpl w:val="4D2CEB7E"/>
    <w:lvl w:ilvl="0">
      <w:start w:val="1"/>
      <w:numFmt w:val="bullet"/>
      <w:lvlText w:val=""/>
      <w:lvlJc w:val="left"/>
      <w:pPr>
        <w:tabs>
          <w:tab w:val="num" w:pos="355"/>
        </w:tabs>
        <w:ind w:left="355" w:hanging="213"/>
      </w:pPr>
      <w:rPr>
        <w:rFonts w:ascii="Wingdings" w:hAnsi="Wingdings" w:hint="default"/>
        <w:color w:val="E31B37"/>
        <w:sz w:val="24"/>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4" w15:restartNumberingAfterBreak="0">
    <w:nsid w:val="4763552D"/>
    <w:multiLevelType w:val="multilevel"/>
    <w:tmpl w:val="E550DCAC"/>
    <w:lvl w:ilvl="0">
      <w:start w:val="1"/>
      <w:numFmt w:val="bullet"/>
      <w:lvlText w:val="→"/>
      <w:lvlJc w:val="left"/>
      <w:pPr>
        <w:tabs>
          <w:tab w:val="num" w:pos="213"/>
        </w:tabs>
        <w:ind w:left="213" w:hanging="213"/>
      </w:pPr>
      <w:rPr>
        <w:rFonts w:ascii="Arial" w:hAnsi="Arial" w:hint="default"/>
        <w:color w:val="E31B37"/>
        <w:sz w:val="18"/>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num w:numId="1" w16cid:durableId="1391612755">
    <w:abstractNumId w:val="1"/>
  </w:num>
  <w:num w:numId="2" w16cid:durableId="1033311746">
    <w:abstractNumId w:val="4"/>
  </w:num>
  <w:num w:numId="3" w16cid:durableId="1977568278">
    <w:abstractNumId w:val="2"/>
  </w:num>
  <w:num w:numId="4" w16cid:durableId="766777862">
    <w:abstractNumId w:val="0"/>
  </w:num>
  <w:num w:numId="5" w16cid:durableId="227421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5"/>
  <w:hyphenationZone w:val="425"/>
  <w:drawingGridHorizontalSpacing w:val="100"/>
  <w:displayHorizontalDrawingGridEvery w:val="2"/>
  <w:noPunctuationKerning/>
  <w:characterSpacingControl w:val="doNotCompress"/>
  <w:hdrShapeDefaults>
    <o:shapedefaults v:ext="edit" spidmax="2050">
      <o:colormru v:ext="edit" colors="#e3193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8FC"/>
    <w:rsid w:val="0000188B"/>
    <w:rsid w:val="00006633"/>
    <w:rsid w:val="00010A13"/>
    <w:rsid w:val="00024EBD"/>
    <w:rsid w:val="00034D46"/>
    <w:rsid w:val="000376F4"/>
    <w:rsid w:val="000507FB"/>
    <w:rsid w:val="000521F8"/>
    <w:rsid w:val="00053858"/>
    <w:rsid w:val="000643E9"/>
    <w:rsid w:val="00067147"/>
    <w:rsid w:val="00067246"/>
    <w:rsid w:val="00067B59"/>
    <w:rsid w:val="00070374"/>
    <w:rsid w:val="0007565A"/>
    <w:rsid w:val="00087D3A"/>
    <w:rsid w:val="000911EF"/>
    <w:rsid w:val="000A09EB"/>
    <w:rsid w:val="000A2C0F"/>
    <w:rsid w:val="000B16F0"/>
    <w:rsid w:val="000B45A4"/>
    <w:rsid w:val="000D0DBD"/>
    <w:rsid w:val="000D3F69"/>
    <w:rsid w:val="000F6261"/>
    <w:rsid w:val="000F7DE5"/>
    <w:rsid w:val="00106D79"/>
    <w:rsid w:val="00120D0F"/>
    <w:rsid w:val="00134244"/>
    <w:rsid w:val="00137118"/>
    <w:rsid w:val="001637C4"/>
    <w:rsid w:val="0017657B"/>
    <w:rsid w:val="00177661"/>
    <w:rsid w:val="00190232"/>
    <w:rsid w:val="00193647"/>
    <w:rsid w:val="001950C4"/>
    <w:rsid w:val="001A2D8D"/>
    <w:rsid w:val="001B0116"/>
    <w:rsid w:val="001B047F"/>
    <w:rsid w:val="001B43F6"/>
    <w:rsid w:val="001C06D4"/>
    <w:rsid w:val="001E1CB1"/>
    <w:rsid w:val="001E2992"/>
    <w:rsid w:val="001F5CD8"/>
    <w:rsid w:val="001F6F7C"/>
    <w:rsid w:val="002003DE"/>
    <w:rsid w:val="00200820"/>
    <w:rsid w:val="00200D2E"/>
    <w:rsid w:val="00230C20"/>
    <w:rsid w:val="00236A52"/>
    <w:rsid w:val="00243AEC"/>
    <w:rsid w:val="00243C41"/>
    <w:rsid w:val="002520F8"/>
    <w:rsid w:val="0025228A"/>
    <w:rsid w:val="00260495"/>
    <w:rsid w:val="00271A5E"/>
    <w:rsid w:val="002724CD"/>
    <w:rsid w:val="00273B55"/>
    <w:rsid w:val="00283FE6"/>
    <w:rsid w:val="002877C0"/>
    <w:rsid w:val="00290EBF"/>
    <w:rsid w:val="00296E19"/>
    <w:rsid w:val="002A5BEF"/>
    <w:rsid w:val="002B10B9"/>
    <w:rsid w:val="002B10D3"/>
    <w:rsid w:val="002B2E62"/>
    <w:rsid w:val="002C395E"/>
    <w:rsid w:val="002C50E2"/>
    <w:rsid w:val="002D5EC2"/>
    <w:rsid w:val="002D6976"/>
    <w:rsid w:val="002D7E9F"/>
    <w:rsid w:val="002E73F5"/>
    <w:rsid w:val="003063CB"/>
    <w:rsid w:val="00307A85"/>
    <w:rsid w:val="00315EF6"/>
    <w:rsid w:val="00323714"/>
    <w:rsid w:val="00324C6E"/>
    <w:rsid w:val="00325DD3"/>
    <w:rsid w:val="00331717"/>
    <w:rsid w:val="00333B45"/>
    <w:rsid w:val="00340CF1"/>
    <w:rsid w:val="0034393C"/>
    <w:rsid w:val="00345902"/>
    <w:rsid w:val="00362398"/>
    <w:rsid w:val="00363F7F"/>
    <w:rsid w:val="0037627A"/>
    <w:rsid w:val="00383116"/>
    <w:rsid w:val="003877F8"/>
    <w:rsid w:val="003907E4"/>
    <w:rsid w:val="003B2510"/>
    <w:rsid w:val="003B4130"/>
    <w:rsid w:val="003C1734"/>
    <w:rsid w:val="003C45CA"/>
    <w:rsid w:val="003C476E"/>
    <w:rsid w:val="003C4D13"/>
    <w:rsid w:val="003D1523"/>
    <w:rsid w:val="003D3017"/>
    <w:rsid w:val="003E7BD2"/>
    <w:rsid w:val="003F4F51"/>
    <w:rsid w:val="004048F0"/>
    <w:rsid w:val="00407425"/>
    <w:rsid w:val="00422593"/>
    <w:rsid w:val="004261D5"/>
    <w:rsid w:val="00434205"/>
    <w:rsid w:val="00437278"/>
    <w:rsid w:val="00440E23"/>
    <w:rsid w:val="004437C6"/>
    <w:rsid w:val="00453C81"/>
    <w:rsid w:val="00454BEC"/>
    <w:rsid w:val="00457735"/>
    <w:rsid w:val="00462DEA"/>
    <w:rsid w:val="004752F8"/>
    <w:rsid w:val="00476384"/>
    <w:rsid w:val="004771AC"/>
    <w:rsid w:val="004807CD"/>
    <w:rsid w:val="00486E71"/>
    <w:rsid w:val="00490A42"/>
    <w:rsid w:val="004919FF"/>
    <w:rsid w:val="004A0A46"/>
    <w:rsid w:val="004A3C7F"/>
    <w:rsid w:val="004C0CC8"/>
    <w:rsid w:val="004D1AD6"/>
    <w:rsid w:val="004D2A9E"/>
    <w:rsid w:val="004D5E31"/>
    <w:rsid w:val="004D7B5C"/>
    <w:rsid w:val="004E06FC"/>
    <w:rsid w:val="004E4F29"/>
    <w:rsid w:val="004E4F51"/>
    <w:rsid w:val="004F4795"/>
    <w:rsid w:val="00525EB0"/>
    <w:rsid w:val="00525FDA"/>
    <w:rsid w:val="00552F9D"/>
    <w:rsid w:val="00564842"/>
    <w:rsid w:val="00572F99"/>
    <w:rsid w:val="00576C19"/>
    <w:rsid w:val="00597048"/>
    <w:rsid w:val="005A4D75"/>
    <w:rsid w:val="005A6F06"/>
    <w:rsid w:val="005B7AF0"/>
    <w:rsid w:val="005C29C7"/>
    <w:rsid w:val="005C5C94"/>
    <w:rsid w:val="005D4054"/>
    <w:rsid w:val="005E2606"/>
    <w:rsid w:val="005E32E1"/>
    <w:rsid w:val="00602EF1"/>
    <w:rsid w:val="006039B4"/>
    <w:rsid w:val="0061070B"/>
    <w:rsid w:val="00613C56"/>
    <w:rsid w:val="00614526"/>
    <w:rsid w:val="006277CD"/>
    <w:rsid w:val="00627A4F"/>
    <w:rsid w:val="00633B84"/>
    <w:rsid w:val="0065278A"/>
    <w:rsid w:val="00654BCC"/>
    <w:rsid w:val="00667262"/>
    <w:rsid w:val="00676217"/>
    <w:rsid w:val="006833E5"/>
    <w:rsid w:val="00685104"/>
    <w:rsid w:val="00695457"/>
    <w:rsid w:val="006A47FD"/>
    <w:rsid w:val="006B1CF3"/>
    <w:rsid w:val="006B2DAB"/>
    <w:rsid w:val="006B2FBA"/>
    <w:rsid w:val="006C0894"/>
    <w:rsid w:val="006C269D"/>
    <w:rsid w:val="006C4B91"/>
    <w:rsid w:val="006D7D80"/>
    <w:rsid w:val="006E1281"/>
    <w:rsid w:val="006E2535"/>
    <w:rsid w:val="006E3314"/>
    <w:rsid w:val="006E6194"/>
    <w:rsid w:val="006F13E7"/>
    <w:rsid w:val="006F548C"/>
    <w:rsid w:val="00700488"/>
    <w:rsid w:val="00700DC4"/>
    <w:rsid w:val="00701399"/>
    <w:rsid w:val="007068DE"/>
    <w:rsid w:val="007101BF"/>
    <w:rsid w:val="00715E65"/>
    <w:rsid w:val="00722542"/>
    <w:rsid w:val="007239C5"/>
    <w:rsid w:val="007242BD"/>
    <w:rsid w:val="00724612"/>
    <w:rsid w:val="00730841"/>
    <w:rsid w:val="00741995"/>
    <w:rsid w:val="00742DDB"/>
    <w:rsid w:val="0074392F"/>
    <w:rsid w:val="007675F9"/>
    <w:rsid w:val="00774C7F"/>
    <w:rsid w:val="007806D6"/>
    <w:rsid w:val="00781C4A"/>
    <w:rsid w:val="00782EB9"/>
    <w:rsid w:val="00791CE9"/>
    <w:rsid w:val="0079212E"/>
    <w:rsid w:val="007949CD"/>
    <w:rsid w:val="00795BF7"/>
    <w:rsid w:val="00797D84"/>
    <w:rsid w:val="007A231A"/>
    <w:rsid w:val="007A7F82"/>
    <w:rsid w:val="007B023C"/>
    <w:rsid w:val="007B21B8"/>
    <w:rsid w:val="007B21E0"/>
    <w:rsid w:val="007B6955"/>
    <w:rsid w:val="007B6C41"/>
    <w:rsid w:val="007C6D8A"/>
    <w:rsid w:val="007D33B4"/>
    <w:rsid w:val="007D3547"/>
    <w:rsid w:val="007D51F7"/>
    <w:rsid w:val="007E2B91"/>
    <w:rsid w:val="007E3D5C"/>
    <w:rsid w:val="007E5FC1"/>
    <w:rsid w:val="007F2853"/>
    <w:rsid w:val="008040E4"/>
    <w:rsid w:val="00816BC6"/>
    <w:rsid w:val="00817731"/>
    <w:rsid w:val="008272B0"/>
    <w:rsid w:val="0082770C"/>
    <w:rsid w:val="00831C0A"/>
    <w:rsid w:val="00833E72"/>
    <w:rsid w:val="00841C09"/>
    <w:rsid w:val="00850C6B"/>
    <w:rsid w:val="00852A50"/>
    <w:rsid w:val="00861980"/>
    <w:rsid w:val="00865F05"/>
    <w:rsid w:val="00867719"/>
    <w:rsid w:val="00872B87"/>
    <w:rsid w:val="00876E31"/>
    <w:rsid w:val="00886BFB"/>
    <w:rsid w:val="00897CCB"/>
    <w:rsid w:val="008A366B"/>
    <w:rsid w:val="008A46B1"/>
    <w:rsid w:val="008A4D3B"/>
    <w:rsid w:val="008A6865"/>
    <w:rsid w:val="008B123A"/>
    <w:rsid w:val="008B17A5"/>
    <w:rsid w:val="008B79D9"/>
    <w:rsid w:val="008C0582"/>
    <w:rsid w:val="008C530C"/>
    <w:rsid w:val="008C667B"/>
    <w:rsid w:val="008C7C20"/>
    <w:rsid w:val="008D558B"/>
    <w:rsid w:val="008D704F"/>
    <w:rsid w:val="008E0CE3"/>
    <w:rsid w:val="008F1F9A"/>
    <w:rsid w:val="008F2A4E"/>
    <w:rsid w:val="00900B53"/>
    <w:rsid w:val="0093500E"/>
    <w:rsid w:val="00946B19"/>
    <w:rsid w:val="009507CA"/>
    <w:rsid w:val="00954349"/>
    <w:rsid w:val="009613BF"/>
    <w:rsid w:val="009651B5"/>
    <w:rsid w:val="0096635A"/>
    <w:rsid w:val="00967AC6"/>
    <w:rsid w:val="0097122A"/>
    <w:rsid w:val="0097646B"/>
    <w:rsid w:val="009801EB"/>
    <w:rsid w:val="0098465F"/>
    <w:rsid w:val="00987318"/>
    <w:rsid w:val="00987D86"/>
    <w:rsid w:val="00996F55"/>
    <w:rsid w:val="00997638"/>
    <w:rsid w:val="009A04C5"/>
    <w:rsid w:val="009A4597"/>
    <w:rsid w:val="009B2BB0"/>
    <w:rsid w:val="009B3A3F"/>
    <w:rsid w:val="009C6533"/>
    <w:rsid w:val="009C789C"/>
    <w:rsid w:val="009D3822"/>
    <w:rsid w:val="009E377F"/>
    <w:rsid w:val="009E51DE"/>
    <w:rsid w:val="00A10669"/>
    <w:rsid w:val="00A21B6C"/>
    <w:rsid w:val="00A23336"/>
    <w:rsid w:val="00A234C3"/>
    <w:rsid w:val="00A26AEA"/>
    <w:rsid w:val="00A4033E"/>
    <w:rsid w:val="00A43AA2"/>
    <w:rsid w:val="00A44B7D"/>
    <w:rsid w:val="00A554C8"/>
    <w:rsid w:val="00A6268A"/>
    <w:rsid w:val="00A63F7F"/>
    <w:rsid w:val="00A656D6"/>
    <w:rsid w:val="00A672DE"/>
    <w:rsid w:val="00A677A8"/>
    <w:rsid w:val="00A67B68"/>
    <w:rsid w:val="00A72429"/>
    <w:rsid w:val="00A75312"/>
    <w:rsid w:val="00A7644B"/>
    <w:rsid w:val="00A77B76"/>
    <w:rsid w:val="00A77CD8"/>
    <w:rsid w:val="00A77EB0"/>
    <w:rsid w:val="00A8548E"/>
    <w:rsid w:val="00A92D2C"/>
    <w:rsid w:val="00AA0E19"/>
    <w:rsid w:val="00AA2ADA"/>
    <w:rsid w:val="00AA64A0"/>
    <w:rsid w:val="00AA7910"/>
    <w:rsid w:val="00AB014A"/>
    <w:rsid w:val="00AB4165"/>
    <w:rsid w:val="00AB4FE5"/>
    <w:rsid w:val="00AB6964"/>
    <w:rsid w:val="00AB6CB2"/>
    <w:rsid w:val="00AC1D1C"/>
    <w:rsid w:val="00AC2843"/>
    <w:rsid w:val="00AC6EF7"/>
    <w:rsid w:val="00AD68F7"/>
    <w:rsid w:val="00AD6C8E"/>
    <w:rsid w:val="00AE0875"/>
    <w:rsid w:val="00AE10F7"/>
    <w:rsid w:val="00B03AD3"/>
    <w:rsid w:val="00B122A5"/>
    <w:rsid w:val="00B178C7"/>
    <w:rsid w:val="00B32196"/>
    <w:rsid w:val="00B34F10"/>
    <w:rsid w:val="00B3614A"/>
    <w:rsid w:val="00B410F3"/>
    <w:rsid w:val="00B424F1"/>
    <w:rsid w:val="00B45552"/>
    <w:rsid w:val="00B53A43"/>
    <w:rsid w:val="00B55318"/>
    <w:rsid w:val="00B55A33"/>
    <w:rsid w:val="00B57B08"/>
    <w:rsid w:val="00B72048"/>
    <w:rsid w:val="00B74F14"/>
    <w:rsid w:val="00B77C6D"/>
    <w:rsid w:val="00B82E41"/>
    <w:rsid w:val="00BA14E2"/>
    <w:rsid w:val="00BA3CA6"/>
    <w:rsid w:val="00BA3DCB"/>
    <w:rsid w:val="00BB60AD"/>
    <w:rsid w:val="00BC0A9E"/>
    <w:rsid w:val="00BC1B1A"/>
    <w:rsid w:val="00BC495E"/>
    <w:rsid w:val="00BC6FC0"/>
    <w:rsid w:val="00BC73DE"/>
    <w:rsid w:val="00BC76EB"/>
    <w:rsid w:val="00BD0B88"/>
    <w:rsid w:val="00BD569F"/>
    <w:rsid w:val="00BD5E26"/>
    <w:rsid w:val="00BE1291"/>
    <w:rsid w:val="00BE4D47"/>
    <w:rsid w:val="00BE6490"/>
    <w:rsid w:val="00BF27D3"/>
    <w:rsid w:val="00C015D0"/>
    <w:rsid w:val="00C02AD5"/>
    <w:rsid w:val="00C079F8"/>
    <w:rsid w:val="00C1753A"/>
    <w:rsid w:val="00C24D11"/>
    <w:rsid w:val="00C375BA"/>
    <w:rsid w:val="00C3774B"/>
    <w:rsid w:val="00C466F5"/>
    <w:rsid w:val="00C52A6C"/>
    <w:rsid w:val="00C55FD7"/>
    <w:rsid w:val="00C6022C"/>
    <w:rsid w:val="00C60E6D"/>
    <w:rsid w:val="00C62E2A"/>
    <w:rsid w:val="00C74450"/>
    <w:rsid w:val="00C77A79"/>
    <w:rsid w:val="00C81ED3"/>
    <w:rsid w:val="00C867CD"/>
    <w:rsid w:val="00C86F5C"/>
    <w:rsid w:val="00C92ACF"/>
    <w:rsid w:val="00CB2362"/>
    <w:rsid w:val="00CB78FD"/>
    <w:rsid w:val="00CC056A"/>
    <w:rsid w:val="00CC0F6B"/>
    <w:rsid w:val="00CC4A48"/>
    <w:rsid w:val="00CC4D71"/>
    <w:rsid w:val="00CD0778"/>
    <w:rsid w:val="00CE05D8"/>
    <w:rsid w:val="00CE3849"/>
    <w:rsid w:val="00CF5BF1"/>
    <w:rsid w:val="00D027E3"/>
    <w:rsid w:val="00D02EA5"/>
    <w:rsid w:val="00D06CC5"/>
    <w:rsid w:val="00D1028B"/>
    <w:rsid w:val="00D114F8"/>
    <w:rsid w:val="00D11795"/>
    <w:rsid w:val="00D15D54"/>
    <w:rsid w:val="00D20F3C"/>
    <w:rsid w:val="00D2475F"/>
    <w:rsid w:val="00D278EE"/>
    <w:rsid w:val="00D373FD"/>
    <w:rsid w:val="00D407E0"/>
    <w:rsid w:val="00D5002B"/>
    <w:rsid w:val="00D6166B"/>
    <w:rsid w:val="00D654E4"/>
    <w:rsid w:val="00D65A3A"/>
    <w:rsid w:val="00D700A9"/>
    <w:rsid w:val="00D77AD4"/>
    <w:rsid w:val="00D806A9"/>
    <w:rsid w:val="00D810DE"/>
    <w:rsid w:val="00D92AD0"/>
    <w:rsid w:val="00D930CC"/>
    <w:rsid w:val="00D9580D"/>
    <w:rsid w:val="00DB72E1"/>
    <w:rsid w:val="00DB7478"/>
    <w:rsid w:val="00DB7DAC"/>
    <w:rsid w:val="00DC1C93"/>
    <w:rsid w:val="00DC6104"/>
    <w:rsid w:val="00DD05EA"/>
    <w:rsid w:val="00DD0722"/>
    <w:rsid w:val="00DD2B45"/>
    <w:rsid w:val="00DD3A34"/>
    <w:rsid w:val="00DE0343"/>
    <w:rsid w:val="00DE35D7"/>
    <w:rsid w:val="00DE387D"/>
    <w:rsid w:val="00DE4845"/>
    <w:rsid w:val="00DE4F39"/>
    <w:rsid w:val="00DF38E3"/>
    <w:rsid w:val="00E04AE9"/>
    <w:rsid w:val="00E053C5"/>
    <w:rsid w:val="00E06532"/>
    <w:rsid w:val="00E17E3A"/>
    <w:rsid w:val="00E22F54"/>
    <w:rsid w:val="00E26201"/>
    <w:rsid w:val="00E34759"/>
    <w:rsid w:val="00E50774"/>
    <w:rsid w:val="00E60333"/>
    <w:rsid w:val="00E74012"/>
    <w:rsid w:val="00E818A1"/>
    <w:rsid w:val="00E820B8"/>
    <w:rsid w:val="00EA7D12"/>
    <w:rsid w:val="00EB0498"/>
    <w:rsid w:val="00EB20CD"/>
    <w:rsid w:val="00EC12BB"/>
    <w:rsid w:val="00ED0EEC"/>
    <w:rsid w:val="00ED47AC"/>
    <w:rsid w:val="00EE49BB"/>
    <w:rsid w:val="00EF03E1"/>
    <w:rsid w:val="00EF3465"/>
    <w:rsid w:val="00F02BC8"/>
    <w:rsid w:val="00F05BF8"/>
    <w:rsid w:val="00F07020"/>
    <w:rsid w:val="00F12591"/>
    <w:rsid w:val="00F154F7"/>
    <w:rsid w:val="00F25B4D"/>
    <w:rsid w:val="00F41A37"/>
    <w:rsid w:val="00F508A9"/>
    <w:rsid w:val="00F54E4F"/>
    <w:rsid w:val="00F55851"/>
    <w:rsid w:val="00F60326"/>
    <w:rsid w:val="00F771BC"/>
    <w:rsid w:val="00F81D23"/>
    <w:rsid w:val="00F83548"/>
    <w:rsid w:val="00F9234B"/>
    <w:rsid w:val="00F928FC"/>
    <w:rsid w:val="00FA2DB7"/>
    <w:rsid w:val="00FB3C59"/>
    <w:rsid w:val="00FB7411"/>
    <w:rsid w:val="00FC2722"/>
    <w:rsid w:val="00FC6AC6"/>
    <w:rsid w:val="00FD26CA"/>
    <w:rsid w:val="00FD5B32"/>
    <w:rsid w:val="00FD6080"/>
    <w:rsid w:val="00FE3971"/>
    <w:rsid w:val="00FF261D"/>
    <w:rsid w:val="00FF42A6"/>
    <w:rsid w:val="00FF46BA"/>
    <w:rsid w:val="272FFB1E"/>
    <w:rsid w:val="4518B6CF"/>
    <w:rsid w:val="49511E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31937"/>
    </o:shapedefaults>
    <o:shapelayout v:ext="edit">
      <o:idmap v:ext="edit" data="2"/>
    </o:shapelayout>
  </w:shapeDefaults>
  <w:decimalSymbol w:val=","/>
  <w:listSeparator w:val=";"/>
  <w14:docId w14:val="31B72746"/>
  <w15:chartTrackingRefBased/>
  <w15:docId w15:val="{0052624C-A4B3-4732-B382-DFE6900C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268A"/>
    <w:pPr>
      <w:spacing w:line="270" w:lineRule="atLeast"/>
    </w:pPr>
    <w:rPr>
      <w:rFonts w:ascii="Arial" w:hAnsi="Arial"/>
      <w:color w:val="000000"/>
      <w:lang w:val="fr-FR" w:eastAsia="de-DE"/>
    </w:rPr>
  </w:style>
  <w:style w:type="paragraph" w:styleId="berschrift1">
    <w:name w:val="heading 1"/>
    <w:aliases w:val="Überschrift"/>
    <w:basedOn w:val="Standard"/>
    <w:next w:val="Standard"/>
    <w:link w:val="berschrift1Zchn"/>
    <w:qFormat/>
    <w:rsid w:val="00A26AEA"/>
    <w:pPr>
      <w:keepNext/>
      <w:spacing w:after="140" w:line="360" w:lineRule="atLeast"/>
      <w:ind w:left="-425"/>
      <w:jc w:val="both"/>
      <w:outlineLvl w:val="0"/>
    </w:pPr>
    <w:rPr>
      <w:rFonts w:cs="Arial"/>
      <w:b/>
      <w:bCs/>
      <w:caps/>
      <w:color w:val="8B8D8E"/>
      <w:spacing w:val="5"/>
      <w:sz w:val="28"/>
      <w:szCs w:val="28"/>
      <w:lang w:val="de-DE"/>
    </w:rPr>
  </w:style>
  <w:style w:type="paragraph" w:styleId="berschrift2">
    <w:name w:val="heading 2"/>
    <w:basedOn w:val="Standard"/>
    <w:next w:val="Standard"/>
    <w:link w:val="berschrift2Zchn"/>
    <w:uiPriority w:val="9"/>
    <w:semiHidden/>
    <w:unhideWhenUsed/>
    <w:qFormat/>
    <w:rsid w:val="00271A5E"/>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oterNormal">
    <w:name w:val="Footer_Normal"/>
    <w:basedOn w:val="Standard"/>
    <w:next w:val="Standard"/>
    <w:link w:val="FooterNormalChar"/>
    <w:rsid w:val="00816BC6"/>
    <w:pPr>
      <w:spacing w:line="170" w:lineRule="exact"/>
    </w:pPr>
    <w:rPr>
      <w:color w:val="8B8D8E"/>
      <w:sz w:val="12"/>
    </w:rPr>
  </w:style>
  <w:style w:type="character" w:customStyle="1" w:styleId="FooterNormalChar">
    <w:name w:val="Footer_Normal Char"/>
    <w:link w:val="FooterNormal"/>
    <w:rsid w:val="00A72429"/>
    <w:rPr>
      <w:rFonts w:ascii="Arial" w:hAnsi="Arial"/>
      <w:color w:val="8B8D8E"/>
      <w:sz w:val="12"/>
      <w:lang w:val="fr-FR" w:eastAsia="de-DE" w:bidi="ar-SA"/>
    </w:rPr>
  </w:style>
  <w:style w:type="paragraph" w:styleId="Kopfzeile">
    <w:name w:val="header"/>
    <w:basedOn w:val="Standard"/>
    <w:rsid w:val="000D3F69"/>
    <w:pPr>
      <w:tabs>
        <w:tab w:val="center" w:pos="4153"/>
        <w:tab w:val="right" w:pos="8306"/>
      </w:tabs>
    </w:pPr>
  </w:style>
  <w:style w:type="paragraph" w:styleId="Sprechblasentext">
    <w:name w:val="Balloon Text"/>
    <w:basedOn w:val="Standard"/>
    <w:semiHidden/>
    <w:rsid w:val="00307A85"/>
    <w:rPr>
      <w:rFonts w:ascii="Tahoma" w:hAnsi="Tahoma" w:cs="Tahoma"/>
      <w:sz w:val="16"/>
      <w:szCs w:val="16"/>
    </w:rPr>
  </w:style>
  <w:style w:type="paragraph" w:styleId="Fuzeile">
    <w:name w:val="footer"/>
    <w:basedOn w:val="Standard"/>
    <w:link w:val="FuzeileZchn"/>
    <w:unhideWhenUsed/>
    <w:rsid w:val="00C81ED3"/>
    <w:pPr>
      <w:tabs>
        <w:tab w:val="center" w:pos="4680"/>
        <w:tab w:val="right" w:pos="9360"/>
      </w:tabs>
    </w:pPr>
  </w:style>
  <w:style w:type="character" w:customStyle="1" w:styleId="FuzeileZchn">
    <w:name w:val="Fußzeile Zchn"/>
    <w:link w:val="Fuzeile"/>
    <w:rsid w:val="00C81ED3"/>
    <w:rPr>
      <w:rFonts w:ascii="Arial" w:hAnsi="Arial"/>
      <w:color w:val="000000"/>
      <w:lang w:val="fr-FR" w:eastAsia="de-DE"/>
    </w:rPr>
  </w:style>
  <w:style w:type="paragraph" w:customStyle="1" w:styleId="TITEL1">
    <w:name w:val="TITEL_1"/>
    <w:basedOn w:val="Standard"/>
    <w:link w:val="TITEL1Char"/>
    <w:rsid w:val="00BD5E26"/>
    <w:pPr>
      <w:spacing w:after="68" w:line="308" w:lineRule="exact"/>
      <w:jc w:val="both"/>
    </w:pPr>
    <w:rPr>
      <w:caps/>
      <w:color w:val="FFFFFF"/>
      <w:sz w:val="25"/>
      <w:szCs w:val="25"/>
      <w:lang w:val="de-DE"/>
    </w:rPr>
  </w:style>
  <w:style w:type="character" w:customStyle="1" w:styleId="TITEL1Char">
    <w:name w:val="TITEL_1 Char"/>
    <w:link w:val="TITEL1"/>
    <w:rsid w:val="00BD5E26"/>
    <w:rPr>
      <w:rFonts w:ascii="Arial" w:hAnsi="Arial"/>
      <w:caps/>
      <w:color w:val="FFFFFF"/>
      <w:sz w:val="25"/>
      <w:szCs w:val="25"/>
      <w:lang w:val="de-DE" w:eastAsia="de-DE"/>
    </w:rPr>
  </w:style>
  <w:style w:type="paragraph" w:customStyle="1" w:styleId="Titel2">
    <w:name w:val="Titel_2"/>
    <w:basedOn w:val="Standard"/>
    <w:rsid w:val="00BD5E26"/>
    <w:pPr>
      <w:spacing w:before="220" w:after="68" w:line="240" w:lineRule="exact"/>
      <w:jc w:val="both"/>
    </w:pPr>
    <w:rPr>
      <w:caps/>
      <w:color w:val="FFFFFF"/>
      <w:lang w:val="de-DE"/>
    </w:rPr>
  </w:style>
  <w:style w:type="character" w:customStyle="1" w:styleId="Titel2Datum">
    <w:name w:val="Titel_2_Datum"/>
    <w:rsid w:val="00BD5E26"/>
    <w:rPr>
      <w:b/>
    </w:rPr>
  </w:style>
  <w:style w:type="character" w:customStyle="1" w:styleId="berschrift1Zchn">
    <w:name w:val="Überschrift 1 Zchn"/>
    <w:aliases w:val="Überschrift Zchn"/>
    <w:link w:val="berschrift1"/>
    <w:rsid w:val="00A26AEA"/>
    <w:rPr>
      <w:rFonts w:ascii="Arial" w:hAnsi="Arial" w:cs="Arial"/>
      <w:b/>
      <w:bCs/>
      <w:caps/>
      <w:color w:val="8B8D8E"/>
      <w:spacing w:val="5"/>
      <w:sz w:val="28"/>
      <w:szCs w:val="28"/>
      <w:lang w:val="de-DE" w:eastAsia="de-DE"/>
    </w:rPr>
  </w:style>
  <w:style w:type="paragraph" w:customStyle="1" w:styleId="Adresse">
    <w:name w:val="Adresse"/>
    <w:basedOn w:val="Adressebold"/>
    <w:rsid w:val="00A26AEA"/>
    <w:pPr>
      <w:framePr w:wrap="around"/>
      <w:tabs>
        <w:tab w:val="left" w:pos="213"/>
      </w:tabs>
    </w:pPr>
    <w:rPr>
      <w:b w:val="0"/>
      <w:szCs w:val="16"/>
      <w:lang w:val="de-AT"/>
    </w:rPr>
  </w:style>
  <w:style w:type="paragraph" w:customStyle="1" w:styleId="Adressebold">
    <w:name w:val="Adresse_bold"/>
    <w:basedOn w:val="Standard"/>
    <w:next w:val="Adresse"/>
    <w:rsid w:val="00A26AEA"/>
    <w:pPr>
      <w:framePr w:hSpace="181" w:wrap="around" w:vAnchor="text" w:hAnchor="margin" w:y="216"/>
      <w:spacing w:before="2" w:line="240" w:lineRule="auto"/>
      <w:suppressOverlap/>
      <w:jc w:val="both"/>
    </w:pPr>
    <w:rPr>
      <w:b/>
      <w:bCs/>
      <w:color w:val="auto"/>
      <w:sz w:val="16"/>
      <w:lang w:val="de-DE"/>
    </w:rPr>
  </w:style>
  <w:style w:type="character" w:styleId="Hyperlink">
    <w:name w:val="Hyperlink"/>
    <w:uiPriority w:val="99"/>
    <w:unhideWhenUsed/>
    <w:rsid w:val="00A26AEA"/>
    <w:rPr>
      <w:color w:val="0000FF"/>
      <w:u w:val="single"/>
    </w:rPr>
  </w:style>
  <w:style w:type="paragraph" w:styleId="Verzeichnis1">
    <w:name w:val="toc 1"/>
    <w:basedOn w:val="Standard"/>
    <w:next w:val="Standard"/>
    <w:link w:val="Verzeichnis1Zchn"/>
    <w:autoRedefine/>
    <w:uiPriority w:val="39"/>
    <w:qFormat/>
    <w:rsid w:val="004D5E31"/>
    <w:pPr>
      <w:tabs>
        <w:tab w:val="right" w:leader="dot" w:pos="7362"/>
      </w:tabs>
      <w:spacing w:after="68" w:line="640" w:lineRule="exact"/>
      <w:jc w:val="both"/>
    </w:pPr>
    <w:rPr>
      <w:rFonts w:cs="Arial"/>
      <w:bCs/>
      <w:iCs/>
      <w:color w:val="666666"/>
      <w:sz w:val="24"/>
      <w:szCs w:val="24"/>
      <w:u w:color="000000"/>
      <w:lang w:val="de-DE"/>
    </w:rPr>
  </w:style>
  <w:style w:type="character" w:customStyle="1" w:styleId="Verzeichnis1Zchn">
    <w:name w:val="Verzeichnis 1 Zchn"/>
    <w:link w:val="Verzeichnis1"/>
    <w:uiPriority w:val="39"/>
    <w:rsid w:val="004D5E31"/>
    <w:rPr>
      <w:rFonts w:ascii="Arial" w:hAnsi="Arial" w:cs="Arial"/>
      <w:bCs/>
      <w:iCs/>
      <w:color w:val="666666"/>
      <w:sz w:val="24"/>
      <w:szCs w:val="24"/>
      <w:u w:color="000000"/>
      <w:lang w:val="de-DE" w:eastAsia="de-DE"/>
    </w:rPr>
  </w:style>
  <w:style w:type="paragraph" w:customStyle="1" w:styleId="Unterzeile">
    <w:name w:val="Unterzeile"/>
    <w:basedOn w:val="Standard"/>
    <w:next w:val="Standard"/>
    <w:link w:val="UnterzeileZchn"/>
    <w:rsid w:val="00EF3465"/>
    <w:pPr>
      <w:spacing w:after="68" w:line="320" w:lineRule="atLeast"/>
      <w:ind w:left="-425"/>
      <w:jc w:val="both"/>
    </w:pPr>
    <w:rPr>
      <w:color w:val="auto"/>
      <w:sz w:val="24"/>
      <w:szCs w:val="24"/>
      <w:lang w:val="de-DE"/>
    </w:rPr>
  </w:style>
  <w:style w:type="paragraph" w:styleId="NurText">
    <w:name w:val="Plain Text"/>
    <w:basedOn w:val="Standard"/>
    <w:link w:val="NurTextZchn"/>
    <w:uiPriority w:val="99"/>
    <w:unhideWhenUsed/>
    <w:rsid w:val="00EF3465"/>
    <w:pPr>
      <w:spacing w:line="240" w:lineRule="auto"/>
    </w:pPr>
    <w:rPr>
      <w:rFonts w:ascii="Consolas" w:eastAsia="Calibri" w:hAnsi="Consolas"/>
      <w:color w:val="auto"/>
      <w:sz w:val="21"/>
      <w:szCs w:val="21"/>
      <w:lang w:val="de-DE" w:eastAsia="en-US"/>
    </w:rPr>
  </w:style>
  <w:style w:type="character" w:customStyle="1" w:styleId="NurTextZchn">
    <w:name w:val="Nur Text Zchn"/>
    <w:link w:val="NurText"/>
    <w:uiPriority w:val="99"/>
    <w:rsid w:val="00EF3465"/>
    <w:rPr>
      <w:rFonts w:ascii="Consolas" w:eastAsia="Calibri" w:hAnsi="Consolas" w:cs="Times New Roman"/>
      <w:sz w:val="21"/>
      <w:szCs w:val="21"/>
      <w:lang w:val="de-DE"/>
    </w:rPr>
  </w:style>
  <w:style w:type="paragraph" w:customStyle="1" w:styleId="Factboxberschrift">
    <w:name w:val="Factbox_Überschrift"/>
    <w:basedOn w:val="Standard"/>
    <w:rsid w:val="00315EF6"/>
    <w:pPr>
      <w:spacing w:before="2" w:after="2" w:line="360" w:lineRule="exact"/>
    </w:pPr>
    <w:rPr>
      <w:b/>
      <w:caps/>
      <w:color w:val="E31937"/>
      <w:spacing w:val="5"/>
      <w:sz w:val="28"/>
      <w:szCs w:val="28"/>
      <w:lang w:val="de-DE"/>
    </w:rPr>
  </w:style>
  <w:style w:type="paragraph" w:customStyle="1" w:styleId="Factbox">
    <w:name w:val="Factbox"/>
    <w:basedOn w:val="Standard"/>
    <w:rsid w:val="00315EF6"/>
    <w:pPr>
      <w:spacing w:line="280" w:lineRule="atLeast"/>
      <w:jc w:val="both"/>
    </w:pPr>
    <w:rPr>
      <w:color w:val="auto"/>
      <w:lang w:val="de-DE"/>
    </w:rPr>
  </w:style>
  <w:style w:type="character" w:customStyle="1" w:styleId="berschrift2Zchn">
    <w:name w:val="Überschrift 2 Zchn"/>
    <w:link w:val="berschrift2"/>
    <w:uiPriority w:val="9"/>
    <w:semiHidden/>
    <w:rsid w:val="00271A5E"/>
    <w:rPr>
      <w:rFonts w:ascii="Cambria" w:eastAsia="Times New Roman" w:hAnsi="Cambria" w:cs="Times New Roman"/>
      <w:b/>
      <w:bCs/>
      <w:i/>
      <w:iCs/>
      <w:color w:val="000000"/>
      <w:sz w:val="28"/>
      <w:szCs w:val="28"/>
      <w:lang w:val="fr-FR" w:eastAsia="de-DE"/>
    </w:rPr>
  </w:style>
  <w:style w:type="paragraph" w:customStyle="1" w:styleId="Vorspann">
    <w:name w:val="Vorspann"/>
    <w:basedOn w:val="Standard"/>
    <w:next w:val="Standard"/>
    <w:rsid w:val="00271A5E"/>
    <w:pPr>
      <w:spacing w:after="68" w:line="280" w:lineRule="atLeast"/>
      <w:jc w:val="both"/>
    </w:pPr>
    <w:rPr>
      <w:b/>
      <w:color w:val="auto"/>
      <w:szCs w:val="24"/>
      <w:lang w:val="de-DE"/>
    </w:rPr>
  </w:style>
  <w:style w:type="paragraph" w:styleId="Listenabsatz">
    <w:name w:val="List Paragraph"/>
    <w:basedOn w:val="Standard"/>
    <w:qFormat/>
    <w:rsid w:val="00271A5E"/>
    <w:pPr>
      <w:spacing w:after="68" w:line="280" w:lineRule="atLeast"/>
      <w:ind w:left="720"/>
      <w:contextualSpacing/>
      <w:jc w:val="both"/>
    </w:pPr>
    <w:rPr>
      <w:color w:val="auto"/>
      <w:szCs w:val="24"/>
      <w:lang w:val="de-DE"/>
    </w:rPr>
  </w:style>
  <w:style w:type="table" w:customStyle="1" w:styleId="Tabellengitternetz">
    <w:name w:val="Tabellengitternetz"/>
    <w:basedOn w:val="NormaleTabelle"/>
    <w:uiPriority w:val="59"/>
    <w:rsid w:val="00D65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ckfragen">
    <w:name w:val="Rückfragen"/>
    <w:basedOn w:val="Standard"/>
    <w:rsid w:val="006277CD"/>
    <w:pPr>
      <w:spacing w:before="310" w:after="68" w:line="280" w:lineRule="atLeast"/>
      <w:jc w:val="both"/>
    </w:pPr>
    <w:rPr>
      <w:b/>
      <w:bCs/>
      <w:color w:val="auto"/>
      <w:lang w:val="de-DE"/>
    </w:rPr>
  </w:style>
  <w:style w:type="character" w:customStyle="1" w:styleId="Copyright">
    <w:name w:val="Copyright"/>
    <w:rsid w:val="006277CD"/>
    <w:rPr>
      <w:sz w:val="16"/>
    </w:rPr>
  </w:style>
  <w:style w:type="paragraph" w:customStyle="1" w:styleId="Copytext75kInhalt">
    <w:name w:val="Copytext_75k (Inhalt)"/>
    <w:basedOn w:val="Standard"/>
    <w:uiPriority w:val="99"/>
    <w:rsid w:val="006277CD"/>
    <w:pPr>
      <w:widowControl w:val="0"/>
      <w:autoSpaceDE w:val="0"/>
      <w:autoSpaceDN w:val="0"/>
      <w:adjustRightInd w:val="0"/>
      <w:spacing w:line="320" w:lineRule="atLeast"/>
      <w:textAlignment w:val="center"/>
    </w:pPr>
    <w:rPr>
      <w:rFonts w:ascii="MetaSerifPro-Book" w:eastAsia="MS Mincho" w:hAnsi="MetaSerifPro-Book" w:cs="MetaSerifPro-Book"/>
      <w:color w:val="626261"/>
      <w:spacing w:val="2"/>
      <w:sz w:val="18"/>
      <w:szCs w:val="18"/>
      <w:lang w:val="de-DE"/>
    </w:rPr>
  </w:style>
  <w:style w:type="paragraph" w:styleId="Kommentartext">
    <w:name w:val="annotation text"/>
    <w:basedOn w:val="Standard"/>
    <w:link w:val="KommentartextZchn"/>
    <w:uiPriority w:val="99"/>
    <w:rsid w:val="00F55851"/>
    <w:pPr>
      <w:spacing w:after="68" w:line="280" w:lineRule="atLeast"/>
      <w:jc w:val="both"/>
    </w:pPr>
    <w:rPr>
      <w:color w:val="auto"/>
      <w:lang w:val="de-DE"/>
    </w:rPr>
  </w:style>
  <w:style w:type="character" w:customStyle="1" w:styleId="KommentartextZchn">
    <w:name w:val="Kommentartext Zchn"/>
    <w:link w:val="Kommentartext"/>
    <w:uiPriority w:val="99"/>
    <w:rsid w:val="00F55851"/>
    <w:rPr>
      <w:rFonts w:ascii="Arial" w:hAnsi="Arial"/>
      <w:lang w:val="de-DE" w:eastAsia="de-DE"/>
    </w:rPr>
  </w:style>
  <w:style w:type="character" w:styleId="Fett">
    <w:name w:val="Strong"/>
    <w:uiPriority w:val="22"/>
    <w:qFormat/>
    <w:rsid w:val="00F55851"/>
    <w:rPr>
      <w:b/>
      <w:bCs/>
    </w:rPr>
  </w:style>
  <w:style w:type="character" w:styleId="Seitenzahl">
    <w:name w:val="page number"/>
    <w:rsid w:val="004E4F29"/>
  </w:style>
  <w:style w:type="character" w:customStyle="1" w:styleId="FOTOS">
    <w:name w:val="FOTOS"/>
    <w:rsid w:val="00A77CD8"/>
    <w:rPr>
      <w:b/>
      <w:bCs/>
      <w:color w:val="8B8D8E"/>
      <w:sz w:val="16"/>
    </w:rPr>
  </w:style>
  <w:style w:type="paragraph" w:customStyle="1" w:styleId="E1">
    <w:name w:val="E Ü1"/>
    <w:basedOn w:val="Standard"/>
    <w:link w:val="E1Zchn"/>
    <w:qFormat/>
    <w:rsid w:val="00F928FC"/>
    <w:pPr>
      <w:spacing w:after="240" w:line="380" w:lineRule="exact"/>
    </w:pPr>
    <w:rPr>
      <w:b/>
      <w:color w:val="E31B37"/>
      <w:sz w:val="32"/>
      <w:szCs w:val="32"/>
      <w:u w:color="000000"/>
      <w:lang w:val="de-DE"/>
    </w:rPr>
  </w:style>
  <w:style w:type="character" w:customStyle="1" w:styleId="E1Zchn">
    <w:name w:val="E Ü1 Zchn"/>
    <w:basedOn w:val="Absatz-Standardschriftart"/>
    <w:link w:val="E1"/>
    <w:rsid w:val="00F928FC"/>
    <w:rPr>
      <w:rFonts w:ascii="Arial" w:hAnsi="Arial"/>
      <w:b/>
      <w:color w:val="E31B37"/>
      <w:sz w:val="32"/>
      <w:szCs w:val="32"/>
      <w:u w:color="000000"/>
      <w:lang w:val="de-DE" w:eastAsia="de-DE"/>
    </w:rPr>
  </w:style>
  <w:style w:type="paragraph" w:customStyle="1" w:styleId="E2">
    <w:name w:val="E Ü2"/>
    <w:basedOn w:val="Standard"/>
    <w:link w:val="E2Zchn"/>
    <w:qFormat/>
    <w:rsid w:val="00F928FC"/>
    <w:pPr>
      <w:spacing w:after="240" w:line="300" w:lineRule="exact"/>
      <w:jc w:val="both"/>
    </w:pPr>
    <w:rPr>
      <w:b/>
      <w:color w:val="666666"/>
      <w:sz w:val="24"/>
      <w:szCs w:val="24"/>
      <w:u w:color="000000"/>
      <w:lang w:val="de-DE"/>
    </w:rPr>
  </w:style>
  <w:style w:type="character" w:customStyle="1" w:styleId="E2Zchn">
    <w:name w:val="E Ü2 Zchn"/>
    <w:basedOn w:val="Absatz-Standardschriftart"/>
    <w:link w:val="E2"/>
    <w:rsid w:val="00F928FC"/>
    <w:rPr>
      <w:rFonts w:ascii="Arial" w:hAnsi="Arial"/>
      <w:b/>
      <w:color w:val="666666"/>
      <w:sz w:val="24"/>
      <w:szCs w:val="24"/>
      <w:u w:color="000000"/>
      <w:lang w:val="de-DE" w:eastAsia="de-DE"/>
    </w:rPr>
  </w:style>
  <w:style w:type="paragraph" w:customStyle="1" w:styleId="EVorspann">
    <w:name w:val="E Vorspann"/>
    <w:basedOn w:val="Unterzeile"/>
    <w:link w:val="EVorspannZchn"/>
    <w:qFormat/>
    <w:rsid w:val="00F928FC"/>
    <w:pPr>
      <w:spacing w:after="360" w:line="280" w:lineRule="exact"/>
      <w:ind w:left="0"/>
    </w:pPr>
    <w:rPr>
      <w:b/>
      <w:color w:val="666666"/>
      <w:sz w:val="20"/>
      <w:szCs w:val="20"/>
      <w:u w:color="000000"/>
    </w:rPr>
  </w:style>
  <w:style w:type="character" w:customStyle="1" w:styleId="UnterzeileZchn">
    <w:name w:val="Unterzeile Zchn"/>
    <w:basedOn w:val="Absatz-Standardschriftart"/>
    <w:link w:val="Unterzeile"/>
    <w:rsid w:val="00F928FC"/>
    <w:rPr>
      <w:rFonts w:ascii="Arial" w:hAnsi="Arial"/>
      <w:sz w:val="24"/>
      <w:szCs w:val="24"/>
      <w:lang w:val="de-DE" w:eastAsia="de-DE"/>
    </w:rPr>
  </w:style>
  <w:style w:type="character" w:customStyle="1" w:styleId="EVorspannZchn">
    <w:name w:val="E Vorspann Zchn"/>
    <w:basedOn w:val="UnterzeileZchn"/>
    <w:link w:val="EVorspann"/>
    <w:rsid w:val="00F928FC"/>
    <w:rPr>
      <w:rFonts w:ascii="Arial" w:hAnsi="Arial"/>
      <w:b/>
      <w:color w:val="666666"/>
      <w:sz w:val="24"/>
      <w:szCs w:val="24"/>
      <w:u w:color="000000"/>
      <w:lang w:val="de-DE" w:eastAsia="de-DE"/>
    </w:rPr>
  </w:style>
  <w:style w:type="paragraph" w:customStyle="1" w:styleId="EFlietext">
    <w:name w:val="E Fließtext"/>
    <w:basedOn w:val="Standard"/>
    <w:link w:val="EFlietextZchn"/>
    <w:qFormat/>
    <w:rsid w:val="00F928FC"/>
    <w:pPr>
      <w:spacing w:after="360" w:line="280" w:lineRule="exact"/>
      <w:jc w:val="both"/>
    </w:pPr>
    <w:rPr>
      <w:color w:val="666666"/>
      <w:lang w:val="de-DE"/>
    </w:rPr>
  </w:style>
  <w:style w:type="character" w:customStyle="1" w:styleId="EFlietextZchn">
    <w:name w:val="E Fließtext Zchn"/>
    <w:basedOn w:val="Absatz-Standardschriftart"/>
    <w:link w:val="EFlietext"/>
    <w:rsid w:val="00F928FC"/>
    <w:rPr>
      <w:rFonts w:ascii="Arial" w:hAnsi="Arial"/>
      <w:color w:val="666666"/>
      <w:lang w:val="de-DE" w:eastAsia="de-DE"/>
    </w:rPr>
  </w:style>
  <w:style w:type="paragraph" w:customStyle="1" w:styleId="EZW">
    <w:name w:val="E ZWÜ"/>
    <w:basedOn w:val="Standard"/>
    <w:link w:val="EZWZchn"/>
    <w:qFormat/>
    <w:rsid w:val="00F928FC"/>
    <w:pPr>
      <w:spacing w:after="120" w:line="280" w:lineRule="exact"/>
    </w:pPr>
    <w:rPr>
      <w:b/>
      <w:color w:val="666666"/>
      <w:sz w:val="24"/>
      <w:szCs w:val="24"/>
      <w:u w:color="000000"/>
      <w:lang w:val="de-DE"/>
    </w:rPr>
  </w:style>
  <w:style w:type="character" w:customStyle="1" w:styleId="EZWZchn">
    <w:name w:val="E ZWÜ Zchn"/>
    <w:basedOn w:val="Absatz-Standardschriftart"/>
    <w:link w:val="EZW"/>
    <w:rsid w:val="00F928FC"/>
    <w:rPr>
      <w:rFonts w:ascii="Arial" w:hAnsi="Arial"/>
      <w:b/>
      <w:color w:val="666666"/>
      <w:sz w:val="24"/>
      <w:szCs w:val="24"/>
      <w:u w:color="000000"/>
      <w:lang w:val="de-DE" w:eastAsia="de-DE"/>
    </w:rPr>
  </w:style>
  <w:style w:type="character" w:styleId="NichtaufgelsteErwhnung">
    <w:name w:val="Unresolved Mention"/>
    <w:basedOn w:val="Absatz-Standardschriftart"/>
    <w:uiPriority w:val="99"/>
    <w:semiHidden/>
    <w:unhideWhenUsed/>
    <w:rsid w:val="00F928FC"/>
    <w:rPr>
      <w:color w:val="605E5C"/>
      <w:shd w:val="clear" w:color="auto" w:fill="E1DFDD"/>
    </w:rPr>
  </w:style>
  <w:style w:type="paragraph" w:styleId="berarbeitung">
    <w:name w:val="Revision"/>
    <w:hidden/>
    <w:uiPriority w:val="99"/>
    <w:semiHidden/>
    <w:rsid w:val="00724612"/>
    <w:rPr>
      <w:rFonts w:ascii="Arial" w:hAnsi="Arial"/>
      <w:color w:val="000000"/>
      <w:lang w:val="fr-FR" w:eastAsia="de-DE"/>
    </w:rPr>
  </w:style>
  <w:style w:type="character" w:styleId="Kommentarzeichen">
    <w:name w:val="annotation reference"/>
    <w:basedOn w:val="Absatz-Standardschriftart"/>
    <w:uiPriority w:val="99"/>
    <w:semiHidden/>
    <w:unhideWhenUsed/>
    <w:rsid w:val="002877C0"/>
    <w:rPr>
      <w:sz w:val="16"/>
      <w:szCs w:val="16"/>
    </w:rPr>
  </w:style>
  <w:style w:type="paragraph" w:styleId="Kommentarthema">
    <w:name w:val="annotation subject"/>
    <w:basedOn w:val="Kommentartext"/>
    <w:next w:val="Kommentartext"/>
    <w:link w:val="KommentarthemaZchn"/>
    <w:uiPriority w:val="99"/>
    <w:semiHidden/>
    <w:unhideWhenUsed/>
    <w:rsid w:val="002877C0"/>
    <w:pPr>
      <w:spacing w:after="0" w:line="240" w:lineRule="auto"/>
      <w:jc w:val="left"/>
    </w:pPr>
    <w:rPr>
      <w:b/>
      <w:bCs/>
      <w:color w:val="000000"/>
      <w:lang w:val="fr-FR"/>
    </w:rPr>
  </w:style>
  <w:style w:type="character" w:customStyle="1" w:styleId="KommentarthemaZchn">
    <w:name w:val="Kommentarthema Zchn"/>
    <w:basedOn w:val="KommentartextZchn"/>
    <w:link w:val="Kommentarthema"/>
    <w:uiPriority w:val="99"/>
    <w:semiHidden/>
    <w:rsid w:val="002877C0"/>
    <w:rPr>
      <w:rFonts w:ascii="Arial" w:hAnsi="Arial"/>
      <w:b/>
      <w:bCs/>
      <w:color w:val="000000"/>
      <w:lang w:val="fr-FR" w:eastAsia="de-DE"/>
    </w:rPr>
  </w:style>
  <w:style w:type="character" w:styleId="BesuchterLink">
    <w:name w:val="FollowedHyperlink"/>
    <w:basedOn w:val="Absatz-Standardschriftart"/>
    <w:uiPriority w:val="99"/>
    <w:semiHidden/>
    <w:unhideWhenUsed/>
    <w:rsid w:val="00F154F7"/>
    <w:rPr>
      <w:color w:val="BCBCB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gger.sharefile.eu/d-s0c711d7febc345b08ee708875d41f59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EGGER">
      <a:dk1>
        <a:srgbClr val="000000"/>
      </a:dk1>
      <a:lt1>
        <a:srgbClr val="FFFFFF"/>
      </a:lt1>
      <a:dk2>
        <a:srgbClr val="8B8D8E"/>
      </a:dk2>
      <a:lt2>
        <a:srgbClr val="ADAFAF"/>
      </a:lt2>
      <a:accent1>
        <a:srgbClr val="E31937"/>
      </a:accent1>
      <a:accent2>
        <a:srgbClr val="BCBCBC"/>
      </a:accent2>
      <a:accent3>
        <a:srgbClr val="404040"/>
      </a:accent3>
      <a:accent4>
        <a:srgbClr val="D17B43"/>
      </a:accent4>
      <a:accent5>
        <a:srgbClr val="E8D7B3"/>
      </a:accent5>
      <a:accent6>
        <a:srgbClr val="82273A"/>
      </a:accent6>
      <a:hlink>
        <a:srgbClr val="404040"/>
      </a:hlink>
      <a:folHlink>
        <a:srgbClr val="BCBCB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59941a-825e-4922-bac9-2d14cef0191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80A3742C73F949AEF8DB4577D604E4" ma:contentTypeVersion="13" ma:contentTypeDescription="Create a new document." ma:contentTypeScope="" ma:versionID="c6ad675387f0959d0b093fcf37d306cc">
  <xsd:schema xmlns:xsd="http://www.w3.org/2001/XMLSchema" xmlns:xs="http://www.w3.org/2001/XMLSchema" xmlns:p="http://schemas.microsoft.com/office/2006/metadata/properties" xmlns:ns2="7959941a-825e-4922-bac9-2d14cef0191f" targetNamespace="http://schemas.microsoft.com/office/2006/metadata/properties" ma:root="true" ma:fieldsID="78efab91b7e8cd7b9267d9ca70e785bc" ns2:_="">
    <xsd:import namespace="7959941a-825e-4922-bac9-2d14cef019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9941a-825e-4922-bac9-2d14cef019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0cc5117-0818-42a7-b5f7-8713f4e99b6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D9C6C7-2041-4110-9D0A-663CA975CFD4}">
  <ds:schemaRefs>
    <ds:schemaRef ds:uri="http://schemas.microsoft.com/office/2006/metadata/properties"/>
    <ds:schemaRef ds:uri="http://schemas.microsoft.com/office/infopath/2007/PartnerControls"/>
    <ds:schemaRef ds:uri="7959941a-825e-4922-bac9-2d14cef0191f"/>
  </ds:schemaRefs>
</ds:datastoreItem>
</file>

<file path=customXml/itemProps2.xml><?xml version="1.0" encoding="utf-8"?>
<ds:datastoreItem xmlns:ds="http://schemas.openxmlformats.org/officeDocument/2006/customXml" ds:itemID="{10BA3DA1-778A-4090-A254-2CE75BEFE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9941a-825e-4922-bac9-2d14cef01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3E4F76-5C71-45E5-90F9-C039AC62AE19}">
  <ds:schemaRefs>
    <ds:schemaRef ds:uri="http://schemas.microsoft.com/sharepoint/v3/contenttype/forms"/>
  </ds:schemaRefs>
</ds:datastoreItem>
</file>

<file path=docMetadata/LabelInfo.xml><?xml version="1.0" encoding="utf-8"?>
<clbl:labelList xmlns:clbl="http://schemas.microsoft.com/office/2020/mipLabelMetadata">
  <clbl:label id="{89f231fa-0954-42bf-87d4-fa4f5d047bcc}" enabled="1" method="Standard" siteId="{2b673a0a-c0fa-4f5e-82ac-859d713ce86e}"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681</Words>
  <Characters>4292</Characters>
  <Application>Microsoft Office Word</Application>
  <DocSecurity>0</DocSecurity>
  <Lines>35</Lines>
  <Paragraphs>9</Paragraphs>
  <ScaleCrop>false</ScaleCrop>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Siebertz Christina</cp:lastModifiedBy>
  <cp:revision>33</cp:revision>
  <cp:lastPrinted>2026-04-30T08:48:00Z</cp:lastPrinted>
  <dcterms:created xsi:type="dcterms:W3CDTF">2026-02-25T16:27:00Z</dcterms:created>
  <dcterms:modified xsi:type="dcterms:W3CDTF">2026-04-30T08:59:00Z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0x0101004280A3742C73F949AEF8DB4577D604E4</vt:lpwstr>
  </property>
  <property fmtid="{D5CDD505-2E9C-101B-9397-08002B2CF9AE}" pid="3" name="MediaServiceImageTags">
    <vt:lpwstr/>
  </property>
</Properties>
</file>