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355350" w:rsidP="00476384" w:rsidRDefault="007802D0" w14:paraId="605866B1" w14:textId="3E9B1FA4">
      <w:pPr>
        <w:spacing w:after="240" w:line="300" w:lineRule="exact"/>
        <w:jc w:val="both"/>
        <w:rPr>
          <w:b/>
          <w:color w:val="E31B37"/>
          <w:sz w:val="32"/>
          <w:szCs w:val="32"/>
          <w:u w:color="000000"/>
          <w:lang w:val="de-DE"/>
        </w:rPr>
      </w:pPr>
      <w:bookmarkStart w:name="_Hlk210900500" w:id="0"/>
      <w:bookmarkStart w:name="_Toc208392761" w:id="1"/>
      <w:r>
        <w:rPr>
          <w:b/>
          <w:color w:val="E31B37"/>
          <w:sz w:val="32"/>
          <w:szCs w:val="32"/>
          <w:u w:color="000000"/>
          <w:lang w:val="de-DE"/>
        </w:rPr>
        <w:t xml:space="preserve">30 Jahre Laminatboden von EGGER </w:t>
      </w:r>
      <w:r w:rsidR="005A20DF">
        <w:rPr>
          <w:b/>
          <w:color w:val="E31B37"/>
          <w:sz w:val="32"/>
          <w:szCs w:val="32"/>
          <w:u w:color="000000"/>
          <w:lang w:val="de-DE"/>
        </w:rPr>
        <w:t xml:space="preserve"> </w:t>
      </w:r>
    </w:p>
    <w:bookmarkEnd w:id="0"/>
    <w:p w:rsidR="00826C03" w:rsidP="00826C03" w:rsidRDefault="00826C03" w14:paraId="5B558C2E" w14:textId="33948D40">
      <w:pPr>
        <w:spacing w:after="120" w:line="280" w:lineRule="exact"/>
        <w:rPr>
          <w:b/>
          <w:color w:val="666666"/>
          <w:sz w:val="24"/>
          <w:szCs w:val="24"/>
          <w:u w:color="000000"/>
          <w:lang w:val="de-DE"/>
        </w:rPr>
      </w:pPr>
      <w:r w:rsidRPr="00826C03">
        <w:rPr>
          <w:b/>
          <w:color w:val="666666"/>
          <w:sz w:val="24"/>
          <w:szCs w:val="24"/>
          <w:u w:color="000000"/>
          <w:lang w:val="de-DE"/>
        </w:rPr>
        <w:t>Design, das inspiriert – Qualität, die bleibt</w:t>
      </w:r>
      <w:r>
        <w:rPr>
          <w:b/>
          <w:color w:val="666666"/>
          <w:sz w:val="24"/>
          <w:szCs w:val="24"/>
          <w:u w:color="000000"/>
          <w:lang w:val="de-DE"/>
        </w:rPr>
        <w:t xml:space="preserve"> </w:t>
      </w:r>
    </w:p>
    <w:p w:rsidR="006A6A97" w:rsidP="00214709" w:rsidRDefault="00826C03" w14:paraId="17DA735A" w14:textId="4783A80D">
      <w:pPr>
        <w:spacing w:after="120" w:line="280" w:lineRule="exact"/>
        <w:jc w:val="both"/>
        <w:rPr>
          <w:b/>
          <w:color w:val="666666"/>
          <w:u w:color="000000"/>
          <w:lang w:val="de-DE"/>
        </w:rPr>
      </w:pPr>
      <w:r>
        <w:rPr>
          <w:b/>
          <w:color w:val="666666"/>
          <w:sz w:val="24"/>
          <w:szCs w:val="24"/>
          <w:u w:color="000000"/>
          <w:lang w:val="de-DE"/>
        </w:rPr>
        <w:br/>
      </w:r>
      <w:r w:rsidRPr="006A6A97" w:rsidR="006A6A97">
        <w:rPr>
          <w:b/>
          <w:color w:val="666666"/>
          <w:u w:color="000000"/>
          <w:lang w:val="de-DE"/>
        </w:rPr>
        <w:t>Seit drei Jahrzehnten steht EGGER Laminat für Qualität, Innovationskraft und zeitgemäßes Design im Bereich Bodenbeläge. Was einst als visionäre Idee begann, hat sich heute zu einer internationalen Erfolgsgeschichte entwickelt.</w:t>
      </w:r>
    </w:p>
    <w:p w:rsidR="00580F6F" w:rsidP="006A6A97" w:rsidRDefault="006214B5" w14:paraId="40DE7568" w14:textId="5278E286">
      <w:pPr>
        <w:spacing w:after="120" w:line="280" w:lineRule="exact"/>
        <w:jc w:val="both"/>
        <w:rPr>
          <w:color w:val="666666"/>
          <w:lang w:val="de-DE"/>
        </w:rPr>
      </w:pPr>
      <w:r w:rsidRPr="006214B5">
        <w:rPr>
          <w:b/>
          <w:color w:val="666666"/>
          <w:u w:color="000000"/>
          <w:lang w:val="de-DE"/>
        </w:rPr>
        <w:br/>
      </w:r>
      <w:r w:rsidRPr="004A68AA" w:rsidR="004A68AA">
        <w:rPr>
          <w:color w:val="666666"/>
          <w:lang w:val="de-DE"/>
        </w:rPr>
        <w:t xml:space="preserve">Zum 30-jährigen </w:t>
      </w:r>
      <w:r w:rsidR="00305233">
        <w:rPr>
          <w:color w:val="666666"/>
          <w:lang w:val="de-DE"/>
        </w:rPr>
        <w:t>Lami</w:t>
      </w:r>
      <w:r w:rsidR="00587143">
        <w:rPr>
          <w:color w:val="666666"/>
          <w:lang w:val="de-DE"/>
        </w:rPr>
        <w:t>nat-</w:t>
      </w:r>
      <w:r w:rsidRPr="004A68AA" w:rsidR="004A68AA">
        <w:rPr>
          <w:color w:val="666666"/>
          <w:lang w:val="de-DE"/>
        </w:rPr>
        <w:t>Jubiläum blickt EGGER auf eine</w:t>
      </w:r>
      <w:r w:rsidR="00587143">
        <w:rPr>
          <w:color w:val="666666"/>
          <w:lang w:val="de-DE"/>
        </w:rPr>
        <w:t>n</w:t>
      </w:r>
      <w:r w:rsidRPr="004A68AA" w:rsidR="004A68AA">
        <w:rPr>
          <w:color w:val="666666"/>
          <w:lang w:val="de-DE"/>
        </w:rPr>
        <w:t xml:space="preserve"> beeindruckende</w:t>
      </w:r>
      <w:r w:rsidR="00587143">
        <w:rPr>
          <w:color w:val="666666"/>
          <w:lang w:val="de-DE"/>
        </w:rPr>
        <w:t>n</w:t>
      </w:r>
      <w:r w:rsidRPr="004A68AA" w:rsidR="004A68AA">
        <w:rPr>
          <w:color w:val="666666"/>
          <w:lang w:val="de-DE"/>
        </w:rPr>
        <w:t xml:space="preserve"> </w:t>
      </w:r>
      <w:r w:rsidR="00587143">
        <w:rPr>
          <w:color w:val="666666"/>
          <w:lang w:val="de-DE"/>
        </w:rPr>
        <w:t>Werdegang</w:t>
      </w:r>
      <w:r w:rsidRPr="001A2BD2" w:rsidR="004A68AA">
        <w:rPr>
          <w:color w:val="666666"/>
          <w:lang w:val="de-DE"/>
        </w:rPr>
        <w:t xml:space="preserve"> zur</w:t>
      </w:r>
      <w:r w:rsidRPr="004A68AA" w:rsidR="004A68AA">
        <w:rPr>
          <w:color w:val="666666"/>
          <w:lang w:val="de-DE"/>
        </w:rPr>
        <w:t>ück</w:t>
      </w:r>
      <w:r w:rsidR="000F537A">
        <w:rPr>
          <w:color w:val="666666"/>
          <w:lang w:val="de-DE"/>
        </w:rPr>
        <w:t>, d</w:t>
      </w:r>
      <w:r w:rsidR="00155394">
        <w:rPr>
          <w:color w:val="666666"/>
          <w:lang w:val="de-DE"/>
        </w:rPr>
        <w:t>er</w:t>
      </w:r>
      <w:r w:rsidRPr="004A68AA" w:rsidR="004A68AA">
        <w:rPr>
          <w:color w:val="666666"/>
          <w:lang w:val="de-DE"/>
        </w:rPr>
        <w:t xml:space="preserve"> geprägt </w:t>
      </w:r>
      <w:r w:rsidR="000F537A">
        <w:rPr>
          <w:color w:val="666666"/>
          <w:lang w:val="de-DE"/>
        </w:rPr>
        <w:t xml:space="preserve">ist </w:t>
      </w:r>
      <w:r w:rsidRPr="004A68AA" w:rsidR="004A68AA">
        <w:rPr>
          <w:color w:val="666666"/>
          <w:lang w:val="de-DE"/>
        </w:rPr>
        <w:t>von kontinuierlicher Weiterentwicklung, nachhaltigem Handeln und einem klaren Anspruch: Räume mit langlebigen und stilvollen Lösungen zu gestalten.</w:t>
      </w:r>
    </w:p>
    <w:p w:rsidRPr="001A2BD2" w:rsidR="001A2BD2" w:rsidP="006A6A97" w:rsidRDefault="001A2BD2" w14:paraId="13163EA1" w14:textId="5315A601">
      <w:pPr>
        <w:jc w:val="both"/>
        <w:rPr>
          <w:color w:val="666666"/>
          <w:lang w:val="de-DE"/>
        </w:rPr>
      </w:pPr>
      <w:r w:rsidRPr="001A2BD2">
        <w:rPr>
          <w:color w:val="666666"/>
          <w:lang w:val="de-DE"/>
        </w:rPr>
        <w:t xml:space="preserve">Technologisch und dekorseitig hat sich in den letzten </w:t>
      </w:r>
      <w:r w:rsidR="006A6A97">
        <w:rPr>
          <w:color w:val="666666"/>
          <w:lang w:val="de-DE"/>
        </w:rPr>
        <w:t>drei</w:t>
      </w:r>
      <w:r w:rsidRPr="001A2BD2">
        <w:rPr>
          <w:color w:val="666666"/>
          <w:lang w:val="de-DE"/>
        </w:rPr>
        <w:t xml:space="preserve"> Jahrzehnte</w:t>
      </w:r>
      <w:r w:rsidR="006A6A97">
        <w:rPr>
          <w:color w:val="666666"/>
          <w:lang w:val="de-DE"/>
        </w:rPr>
        <w:t>n</w:t>
      </w:r>
      <w:r w:rsidRPr="001A2BD2">
        <w:rPr>
          <w:color w:val="666666"/>
          <w:lang w:val="de-DE"/>
        </w:rPr>
        <w:t xml:space="preserve"> </w:t>
      </w:r>
      <w:r w:rsidR="0015636A">
        <w:rPr>
          <w:color w:val="666666"/>
          <w:lang w:val="de-DE"/>
        </w:rPr>
        <w:t xml:space="preserve">im </w:t>
      </w:r>
      <w:r w:rsidR="00561055">
        <w:rPr>
          <w:color w:val="666666"/>
          <w:lang w:val="de-DE"/>
        </w:rPr>
        <w:t xml:space="preserve">Laminatbereich </w:t>
      </w:r>
      <w:r w:rsidRPr="001A2BD2">
        <w:rPr>
          <w:color w:val="666666"/>
          <w:lang w:val="de-DE"/>
        </w:rPr>
        <w:t xml:space="preserve">viel getan: realistische Oberflächen, Dekorqualität und auch </w:t>
      </w:r>
      <w:r w:rsidR="006A6A97">
        <w:rPr>
          <w:color w:val="666666"/>
          <w:lang w:val="de-DE"/>
        </w:rPr>
        <w:t xml:space="preserve">die große </w:t>
      </w:r>
      <w:r w:rsidRPr="001A2BD2">
        <w:rPr>
          <w:color w:val="666666"/>
          <w:lang w:val="de-DE"/>
        </w:rPr>
        <w:t xml:space="preserve">Formatvielfalt waren vor 30 Jahren in dieser Form </w:t>
      </w:r>
      <w:r w:rsidR="006A6A97">
        <w:rPr>
          <w:color w:val="666666"/>
          <w:lang w:val="de-DE"/>
        </w:rPr>
        <w:t>noch</w:t>
      </w:r>
      <w:r w:rsidRPr="001A2BD2">
        <w:rPr>
          <w:color w:val="666666"/>
          <w:lang w:val="de-DE"/>
        </w:rPr>
        <w:t xml:space="preserve"> nicht möglich. </w:t>
      </w:r>
    </w:p>
    <w:p w:rsidRPr="001A2BD2" w:rsidR="001A2BD2" w:rsidP="001A2BD2" w:rsidRDefault="001A2BD2" w14:paraId="789CB9B7" w14:textId="77777777">
      <w:pPr>
        <w:rPr>
          <w:color w:val="666666"/>
          <w:lang w:val="de-DE"/>
        </w:rPr>
      </w:pPr>
    </w:p>
    <w:p w:rsidR="00041981" w:rsidP="001A2BD2" w:rsidRDefault="001A2BD2" w14:paraId="02AC656C" w14:textId="22E9E227">
      <w:pPr>
        <w:spacing w:after="120" w:line="280" w:lineRule="exact"/>
        <w:jc w:val="both"/>
        <w:rPr>
          <w:color w:val="666666"/>
          <w:lang w:val="de-DE"/>
        </w:rPr>
      </w:pPr>
      <w:r w:rsidRPr="018D8ED8" w:rsidR="001A2BD2">
        <w:rPr>
          <w:color w:val="666666"/>
          <w:lang w:val="de-DE"/>
        </w:rPr>
        <w:t xml:space="preserve">Heute sind </w:t>
      </w:r>
      <w:r w:rsidRPr="018D8ED8" w:rsidR="00E31B9A">
        <w:rPr>
          <w:color w:val="666666"/>
          <w:lang w:val="de-DE"/>
        </w:rPr>
        <w:t xml:space="preserve">besonders </w:t>
      </w:r>
      <w:r w:rsidRPr="018D8ED8" w:rsidR="001A2BD2">
        <w:rPr>
          <w:color w:val="666666"/>
          <w:lang w:val="de-DE"/>
        </w:rPr>
        <w:t>natürliche Dekore mit einer authentischen Haptik sehr beliebt. „</w:t>
      </w:r>
      <w:r w:rsidRPr="018D8ED8" w:rsidR="00041981">
        <w:rPr>
          <w:color w:val="666666"/>
          <w:lang w:val="de-DE"/>
        </w:rPr>
        <w:t xml:space="preserve">Comebacks sieht man zum Beispiel bei warmen Holztönen oder klassischen </w:t>
      </w:r>
      <w:r w:rsidRPr="018D8ED8" w:rsidR="00041981">
        <w:rPr>
          <w:color w:val="666666"/>
          <w:lang w:val="de-DE"/>
        </w:rPr>
        <w:t>Fischgrät</w:t>
      </w:r>
      <w:r w:rsidRPr="018D8ED8" w:rsidR="00041981">
        <w:rPr>
          <w:color w:val="666666"/>
          <w:lang w:val="de-DE"/>
        </w:rPr>
        <w:t>- und Dielenoptiken, die modern interpretiert zurückkehren. Evergreens sind zweifellos Eiche-Dekore in ihren unterschiedlichsten Ausprägungen – sie waren immer beliebt und werden es auch bleiben.</w:t>
      </w:r>
      <w:r w:rsidRPr="018D8ED8" w:rsidR="00423C19">
        <w:rPr>
          <w:lang w:val="de-AT"/>
        </w:rPr>
        <w:t xml:space="preserve"> </w:t>
      </w:r>
      <w:r w:rsidRPr="018D8ED8" w:rsidR="00423C19">
        <w:rPr>
          <w:color w:val="666666"/>
          <w:lang w:val="de-DE"/>
        </w:rPr>
        <w:t>Dezente Holzdekore, sanfte Farben, matte Oberflächen und reduzierte Designs werden weiter an Bedeutung gewinnen.</w:t>
      </w:r>
      <w:r w:rsidRPr="018D8ED8" w:rsidR="00041981">
        <w:rPr>
          <w:color w:val="666666"/>
          <w:lang w:val="de-DE"/>
        </w:rPr>
        <w:t xml:space="preserve">“, sagt EGGER Dekorexpertin </w:t>
      </w:r>
      <w:r w:rsidRPr="018D8ED8" w:rsidR="4039809B">
        <w:rPr>
          <w:color w:val="666666"/>
          <w:lang w:val="de-DE"/>
        </w:rPr>
        <w:t>Lisa Türke</w:t>
      </w:r>
      <w:r w:rsidRPr="018D8ED8" w:rsidR="00041981">
        <w:rPr>
          <w:color w:val="666666"/>
          <w:lang w:val="de-DE"/>
        </w:rPr>
        <w:t>,</w:t>
      </w:r>
      <w:r w:rsidRPr="018D8ED8" w:rsidR="006A6A97">
        <w:rPr>
          <w:color w:val="666666"/>
          <w:lang w:val="de-DE"/>
        </w:rPr>
        <w:t xml:space="preserve"> </w:t>
      </w:r>
      <w:r w:rsidRPr="018D8ED8" w:rsidR="00041981">
        <w:rPr>
          <w:color w:val="666666"/>
          <w:lang w:val="de-DE"/>
        </w:rPr>
        <w:t>„</w:t>
      </w:r>
      <w:r w:rsidRPr="018D8ED8" w:rsidR="001A2BD2">
        <w:rPr>
          <w:color w:val="666666"/>
          <w:lang w:val="de-DE"/>
        </w:rPr>
        <w:t>Ein weit verbreiteter Mythos ist, dass Laminat ‚kalt‘ oder ‚unnatürlich‘ wirkt. Moderne Laminatböden sind jedoch hochwertig, optisch sehr authentisch und durch ihre Oberflächen angenehm im Raumgefühl. Zudem überzeugen sie durch Langlebigkeit, Pflegeleichtigkeit und ein sehr gutes Preis-Leistungs-Verhältnis</w:t>
      </w:r>
      <w:r w:rsidRPr="018D8ED8" w:rsidR="00041981">
        <w:rPr>
          <w:color w:val="666666"/>
          <w:lang w:val="de-DE"/>
        </w:rPr>
        <w:t>.“</w:t>
      </w:r>
    </w:p>
    <w:p w:rsidRPr="00580F6F" w:rsidR="006A6A97" w:rsidP="001A2BD2" w:rsidRDefault="006A6A97" w14:paraId="115D2055" w14:textId="77777777">
      <w:pPr>
        <w:spacing w:after="120" w:line="280" w:lineRule="exact"/>
        <w:jc w:val="both"/>
        <w:rPr>
          <w:color w:val="666666"/>
          <w:lang w:val="de-DE"/>
        </w:rPr>
      </w:pPr>
    </w:p>
    <w:p w:rsidR="006A6A97" w:rsidP="006A6A97" w:rsidRDefault="006A6A97" w14:paraId="5F09B737" w14:textId="77777777">
      <w:pPr>
        <w:rPr>
          <w:b/>
          <w:color w:val="666666"/>
          <w:sz w:val="22"/>
          <w:szCs w:val="22"/>
          <w:u w:color="000000"/>
          <w:lang w:val="de-DE"/>
        </w:rPr>
      </w:pPr>
      <w:r w:rsidRPr="000B2C12">
        <w:rPr>
          <w:b/>
          <w:color w:val="666666"/>
          <w:sz w:val="22"/>
          <w:szCs w:val="22"/>
          <w:u w:color="000000"/>
          <w:lang w:val="de-DE"/>
        </w:rPr>
        <w:t>Vier Produktlinien für unterschiedliche Anforderungen</w:t>
      </w:r>
    </w:p>
    <w:p w:rsidRPr="00B0509E" w:rsidR="006A6A97" w:rsidP="006A6A97" w:rsidRDefault="006A6A97" w14:paraId="12C69106" w14:textId="77777777">
      <w:pPr>
        <w:rPr>
          <w:lang w:val="de-DE"/>
        </w:rPr>
      </w:pPr>
    </w:p>
    <w:p w:rsidRPr="000B2C12" w:rsidR="006A6A97" w:rsidP="006A6A97" w:rsidRDefault="006A6A97" w14:paraId="66B65710" w14:textId="67BAA5A9">
      <w:pPr>
        <w:spacing w:after="120" w:line="280" w:lineRule="exact"/>
        <w:jc w:val="both"/>
        <w:rPr>
          <w:color w:val="666666"/>
          <w:lang w:val="de-DE"/>
        </w:rPr>
      </w:pPr>
      <w:r w:rsidRPr="000B2C12">
        <w:rPr>
          <w:color w:val="666666"/>
          <w:lang w:val="de-DE"/>
        </w:rPr>
        <w:t>Die Laminatkollektion von EGGER orientiert sich an typischen Anforderungen im Wohnalltag:</w:t>
      </w:r>
      <w:r w:rsidRPr="00447B92">
        <w:rPr>
          <w:color w:val="666666"/>
          <w:lang w:val="de-DE"/>
        </w:rPr>
        <w:t xml:space="preserve"> </w:t>
      </w:r>
      <w:r w:rsidRPr="000B2C12">
        <w:rPr>
          <w:color w:val="666666"/>
          <w:lang w:val="de-DE"/>
        </w:rPr>
        <w:t xml:space="preserve">NatureSense </w:t>
      </w:r>
      <w:r w:rsidRPr="00447B92">
        <w:rPr>
          <w:color w:val="666666"/>
          <w:lang w:val="de-DE"/>
        </w:rPr>
        <w:t>ist der</w:t>
      </w:r>
      <w:r w:rsidRPr="000B2C12">
        <w:rPr>
          <w:color w:val="666666"/>
          <w:lang w:val="de-DE"/>
        </w:rPr>
        <w:t xml:space="preserve"> vielseitige Allround</w:t>
      </w:r>
      <w:r w:rsidRPr="00447B92">
        <w:rPr>
          <w:color w:val="666666"/>
          <w:lang w:val="de-DE"/>
        </w:rPr>
        <w:t xml:space="preserve">-Boden </w:t>
      </w:r>
      <w:r w:rsidRPr="000B2C12">
        <w:rPr>
          <w:color w:val="666666"/>
          <w:lang w:val="de-DE"/>
        </w:rPr>
        <w:t>für Wohn- und Schlafräume</w:t>
      </w:r>
      <w:r w:rsidRPr="00447B92">
        <w:rPr>
          <w:color w:val="666666"/>
          <w:lang w:val="de-DE"/>
        </w:rPr>
        <w:t xml:space="preserve">, </w:t>
      </w:r>
      <w:r w:rsidRPr="000B2C12">
        <w:rPr>
          <w:color w:val="666666"/>
          <w:lang w:val="de-DE"/>
        </w:rPr>
        <w:t xml:space="preserve">NatureSense Herringbone </w:t>
      </w:r>
      <w:r>
        <w:rPr>
          <w:color w:val="666666"/>
          <w:lang w:val="de-DE"/>
        </w:rPr>
        <w:t>vereint die Unverwüstlichkeit von Laminat mit der Noblesse eines</w:t>
      </w:r>
      <w:r w:rsidRPr="00447B92">
        <w:rPr>
          <w:color w:val="666666"/>
          <w:lang w:val="de-DE"/>
        </w:rPr>
        <w:t xml:space="preserve"> </w:t>
      </w:r>
      <w:r>
        <w:rPr>
          <w:color w:val="666666"/>
          <w:lang w:val="de-DE"/>
        </w:rPr>
        <w:t>klassischen</w:t>
      </w:r>
      <w:r w:rsidRPr="000B2C12">
        <w:rPr>
          <w:color w:val="666666"/>
          <w:lang w:val="de-DE"/>
        </w:rPr>
        <w:t xml:space="preserve"> </w:t>
      </w:r>
      <w:r w:rsidRPr="00447B92">
        <w:rPr>
          <w:color w:val="666666"/>
          <w:lang w:val="de-DE"/>
        </w:rPr>
        <w:t>Fischgrät</w:t>
      </w:r>
      <w:r>
        <w:rPr>
          <w:color w:val="666666"/>
          <w:lang w:val="de-DE"/>
        </w:rPr>
        <w:t xml:space="preserve">bodens, </w:t>
      </w:r>
      <w:r w:rsidRPr="000B2C12">
        <w:rPr>
          <w:color w:val="666666"/>
          <w:lang w:val="de-DE"/>
        </w:rPr>
        <w:t xml:space="preserve">NatureSense Aqua </w:t>
      </w:r>
      <w:r w:rsidRPr="00447B92">
        <w:rPr>
          <w:color w:val="666666"/>
          <w:lang w:val="de-DE"/>
        </w:rPr>
        <w:t xml:space="preserve">bietet </w:t>
      </w:r>
      <w:r w:rsidRPr="008B681F">
        <w:rPr>
          <w:color w:val="666666"/>
          <w:lang w:val="de-DE"/>
        </w:rPr>
        <w:t>24 Stunden Schutz vor Feuchtigkeit</w:t>
      </w:r>
      <w:r w:rsidRPr="00447B92">
        <w:rPr>
          <w:color w:val="666666"/>
          <w:lang w:val="de-DE"/>
        </w:rPr>
        <w:t xml:space="preserve"> und </w:t>
      </w:r>
      <w:r w:rsidRPr="00447B92" w:rsidR="005B5464">
        <w:rPr>
          <w:color w:val="666666"/>
          <w:lang w:val="de-DE"/>
        </w:rPr>
        <w:t>ist ideal</w:t>
      </w:r>
      <w:r w:rsidRPr="000B2C12">
        <w:rPr>
          <w:color w:val="666666"/>
          <w:lang w:val="de-DE"/>
        </w:rPr>
        <w:t xml:space="preserve"> für Küche</w:t>
      </w:r>
      <w:r w:rsidRPr="00447B92">
        <w:rPr>
          <w:color w:val="666666"/>
          <w:lang w:val="de-DE"/>
        </w:rPr>
        <w:t xml:space="preserve"> und </w:t>
      </w:r>
      <w:r w:rsidRPr="000B2C12">
        <w:rPr>
          <w:color w:val="666666"/>
          <w:lang w:val="de-DE"/>
        </w:rPr>
        <w:t>Flur</w:t>
      </w:r>
      <w:r w:rsidRPr="00447B92">
        <w:rPr>
          <w:color w:val="666666"/>
          <w:lang w:val="de-DE"/>
        </w:rPr>
        <w:t xml:space="preserve">. </w:t>
      </w:r>
      <w:r>
        <w:rPr>
          <w:color w:val="666666"/>
          <w:lang w:val="de-DE"/>
        </w:rPr>
        <w:t>S</w:t>
      </w:r>
      <w:r w:rsidRPr="003D4DBD">
        <w:rPr>
          <w:color w:val="666666"/>
          <w:lang w:val="de-DE"/>
        </w:rPr>
        <w:t xml:space="preserve">peziell für den Einsatz in gewerblichen und privaten Räumen mit starker Nutzung und erhöhtem Reinigungsbedarf </w:t>
      </w:r>
      <w:r>
        <w:rPr>
          <w:color w:val="666666"/>
          <w:lang w:val="de-DE"/>
        </w:rPr>
        <w:t>ist das Laminat</w:t>
      </w:r>
      <w:r w:rsidRPr="001F41EC">
        <w:rPr>
          <w:color w:val="666666"/>
          <w:lang w:val="de-DE"/>
        </w:rPr>
        <w:t xml:space="preserve"> </w:t>
      </w:r>
      <w:r w:rsidRPr="000B2C12">
        <w:rPr>
          <w:color w:val="666666"/>
          <w:lang w:val="de-DE"/>
        </w:rPr>
        <w:t>NatureSense Aqua+</w:t>
      </w:r>
      <w:r>
        <w:rPr>
          <w:color w:val="666666"/>
          <w:lang w:val="de-DE"/>
        </w:rPr>
        <w:t xml:space="preserve"> </w:t>
      </w:r>
      <w:r w:rsidR="002B4CB2">
        <w:rPr>
          <w:color w:val="666666"/>
          <w:lang w:val="de-DE"/>
        </w:rPr>
        <w:t>entwickelt</w:t>
      </w:r>
      <w:r w:rsidRPr="003D4DBD">
        <w:rPr>
          <w:color w:val="666666"/>
          <w:lang w:val="de-DE"/>
        </w:rPr>
        <w:t xml:space="preserve">. </w:t>
      </w:r>
      <w:r w:rsidRPr="009B6E21">
        <w:rPr>
          <w:color w:val="666666"/>
          <w:lang w:val="de-DE"/>
        </w:rPr>
        <w:t xml:space="preserve">Mit </w:t>
      </w:r>
      <w:r w:rsidR="002B4CB2">
        <w:rPr>
          <w:color w:val="666666"/>
          <w:lang w:val="de-DE"/>
        </w:rPr>
        <w:t>sein</w:t>
      </w:r>
      <w:r>
        <w:rPr>
          <w:color w:val="666666"/>
          <w:lang w:val="de-DE"/>
        </w:rPr>
        <w:t>en</w:t>
      </w:r>
      <w:r w:rsidRPr="009B6E21">
        <w:rPr>
          <w:color w:val="666666"/>
          <w:lang w:val="de-DE"/>
        </w:rPr>
        <w:t xml:space="preserve"> robusten Oberflächeneigenschaften und </w:t>
      </w:r>
      <w:r w:rsidR="002B4CB2">
        <w:rPr>
          <w:color w:val="666666"/>
          <w:lang w:val="de-DE"/>
        </w:rPr>
        <w:t xml:space="preserve">bis zu </w:t>
      </w:r>
      <w:r w:rsidRPr="00E07963">
        <w:rPr>
          <w:color w:val="666666"/>
          <w:lang w:val="de-DE"/>
        </w:rPr>
        <w:t>72 Stunden Wasserresistenz</w:t>
      </w:r>
      <w:r w:rsidRPr="009B6E21">
        <w:rPr>
          <w:color w:val="666666"/>
          <w:lang w:val="de-DE"/>
        </w:rPr>
        <w:t xml:space="preserve"> </w:t>
      </w:r>
      <w:r>
        <w:rPr>
          <w:color w:val="666666"/>
          <w:lang w:val="de-DE"/>
        </w:rPr>
        <w:t>eignet sich d</w:t>
      </w:r>
      <w:r w:rsidR="002B4CB2">
        <w:rPr>
          <w:color w:val="666666"/>
          <w:lang w:val="de-DE"/>
        </w:rPr>
        <w:t>ies</w:t>
      </w:r>
      <w:r>
        <w:rPr>
          <w:color w:val="666666"/>
          <w:lang w:val="de-DE"/>
        </w:rPr>
        <w:t xml:space="preserve">er Boden auch für </w:t>
      </w:r>
      <w:r w:rsidR="002B4CB2">
        <w:rPr>
          <w:color w:val="666666"/>
          <w:lang w:val="de-DE"/>
        </w:rPr>
        <w:t>anspruchsvolle Einsatzbereiche</w:t>
      </w:r>
      <w:r>
        <w:rPr>
          <w:color w:val="666666"/>
          <w:lang w:val="de-DE"/>
        </w:rPr>
        <w:t>.</w:t>
      </w:r>
    </w:p>
    <w:p w:rsidR="002B4CB2" w:rsidP="002B4CB2" w:rsidRDefault="006A6A97" w14:paraId="1D2CC77C" w14:textId="7BC13B95">
      <w:pPr>
        <w:spacing w:after="120" w:line="280" w:lineRule="exact"/>
        <w:jc w:val="both"/>
        <w:rPr>
          <w:color w:val="666666"/>
          <w:lang w:val="de-DE"/>
        </w:rPr>
      </w:pPr>
      <w:r w:rsidRPr="53F73F9E">
        <w:rPr>
          <w:color w:val="666666"/>
          <w:lang w:val="de-DE"/>
        </w:rPr>
        <w:t>Alle Varianten kombinieren dekorative Holz- oder Steinreproduktionen mit widerstandsfähigen Oberflächen</w:t>
      </w:r>
      <w:r w:rsidRPr="53F73F9E" w:rsidR="7CB66B36">
        <w:rPr>
          <w:color w:val="666666"/>
          <w:lang w:val="de-DE"/>
        </w:rPr>
        <w:t>.</w:t>
      </w:r>
      <w:r w:rsidRPr="53F73F9E" w:rsidR="002B4CB2">
        <w:rPr>
          <w:lang w:val="de-DE"/>
        </w:rPr>
        <w:t xml:space="preserve"> </w:t>
      </w:r>
      <w:r w:rsidRPr="53F73F9E" w:rsidR="002B4CB2">
        <w:rPr>
          <w:color w:val="666666"/>
          <w:lang w:val="de-DE"/>
        </w:rPr>
        <w:t xml:space="preserve">Gegenüber harten Belägen wie Fliesen bieten sie eine angenehmere Raumakustik und eine warme Haptik. Sie sind leicht zu reinigen und lassen sich dank Klicksystem einfach und </w:t>
      </w:r>
      <w:r w:rsidRPr="53F73F9E" w:rsidR="002B4CB2">
        <w:rPr>
          <w:color w:val="666666"/>
          <w:lang w:val="de-DE"/>
        </w:rPr>
        <w:t>DIY-freundlich verlegen – ideal für Renovierungen. Der Rückbau sowie der Austausch einzelner Dielen sind unkompliziert möglich.</w:t>
      </w:r>
    </w:p>
    <w:p w:rsidR="003C03D6" w:rsidP="002B4CB2" w:rsidRDefault="00580F6F" w14:paraId="634EEA6C" w14:textId="13769EC3">
      <w:pPr>
        <w:spacing w:after="120" w:line="280" w:lineRule="exact"/>
        <w:jc w:val="both"/>
        <w:rPr>
          <w:color w:val="666666"/>
          <w:lang w:val="de-DE"/>
        </w:rPr>
      </w:pPr>
      <w:r w:rsidRPr="00580F6F">
        <w:rPr>
          <w:color w:val="666666"/>
          <w:lang w:val="de-DE"/>
        </w:rPr>
        <w:t>Passende Unterlagsmatten, Sockel- und Profilleisten sowie hilfreiches Verlege</w:t>
      </w:r>
      <w:r w:rsidR="002B4CB2">
        <w:rPr>
          <w:color w:val="666666"/>
          <w:lang w:val="de-DE"/>
        </w:rPr>
        <w:t>zubehör</w:t>
      </w:r>
      <w:r w:rsidRPr="00580F6F">
        <w:rPr>
          <w:color w:val="666666"/>
          <w:lang w:val="de-DE"/>
        </w:rPr>
        <w:t xml:space="preserve"> sind im </w:t>
      </w:r>
      <w:r w:rsidR="002B4CB2">
        <w:rPr>
          <w:color w:val="666666"/>
          <w:lang w:val="de-DE"/>
        </w:rPr>
        <w:t>EGGER-S</w:t>
      </w:r>
      <w:r w:rsidRPr="00580F6F">
        <w:rPr>
          <w:color w:val="666666"/>
          <w:lang w:val="de-DE"/>
        </w:rPr>
        <w:t>ortiment erhältlich.</w:t>
      </w:r>
    </w:p>
    <w:p w:rsidRPr="00580F6F" w:rsidR="00580F6F" w:rsidP="00580F6F" w:rsidRDefault="00580F6F" w14:paraId="4ADEBFD1" w14:textId="77777777">
      <w:pPr>
        <w:spacing w:after="120" w:line="280" w:lineRule="exact"/>
        <w:jc w:val="both"/>
        <w:rPr>
          <w:color w:val="666666"/>
          <w:lang w:val="de-DE"/>
        </w:rPr>
      </w:pPr>
    </w:p>
    <w:p w:rsidRPr="00546734" w:rsidR="003C03D6" w:rsidP="00D90DA9" w:rsidRDefault="00546734" w14:paraId="414FE8F9" w14:textId="0061C660">
      <w:pPr>
        <w:spacing w:after="120" w:line="280" w:lineRule="exact"/>
        <w:jc w:val="both"/>
        <w:rPr>
          <w:b/>
          <w:color w:val="666666"/>
          <w:sz w:val="24"/>
          <w:szCs w:val="24"/>
          <w:u w:color="000000"/>
          <w:lang w:val="de-DE"/>
        </w:rPr>
      </w:pPr>
      <w:r w:rsidRPr="00546734">
        <w:rPr>
          <w:b/>
          <w:color w:val="666666"/>
          <w:sz w:val="24"/>
          <w:szCs w:val="24"/>
          <w:u w:color="000000"/>
          <w:lang w:val="de-DE"/>
        </w:rPr>
        <w:t>EGGER Laminatböden für Bad und Feuchträume</w:t>
      </w:r>
      <w:r w:rsidR="00B52829">
        <w:rPr>
          <w:b/>
          <w:color w:val="666666"/>
          <w:sz w:val="24"/>
          <w:szCs w:val="24"/>
          <w:u w:color="000000"/>
          <w:lang w:val="de-DE"/>
        </w:rPr>
        <w:t xml:space="preserve"> </w:t>
      </w:r>
    </w:p>
    <w:p w:rsidRPr="00C56669" w:rsidR="00C56669" w:rsidP="00C56669" w:rsidRDefault="00C56669" w14:paraId="54C93038" w14:textId="12A2580E">
      <w:pPr>
        <w:spacing w:after="120" w:line="280" w:lineRule="exact"/>
        <w:jc w:val="both"/>
        <w:rPr>
          <w:color w:val="666666"/>
          <w:lang w:val="de-DE"/>
        </w:rPr>
      </w:pPr>
      <w:r w:rsidRPr="00C56669">
        <w:rPr>
          <w:color w:val="666666"/>
          <w:lang w:val="de-DE"/>
        </w:rPr>
        <w:t xml:space="preserve">Ein wichtiger Aspekt bei der Wahl eines Fußbodens ist </w:t>
      </w:r>
      <w:r w:rsidR="002B4CB2">
        <w:rPr>
          <w:color w:val="666666"/>
          <w:lang w:val="de-DE"/>
        </w:rPr>
        <w:t>die</w:t>
      </w:r>
      <w:r w:rsidRPr="00C56669">
        <w:rPr>
          <w:color w:val="666666"/>
          <w:lang w:val="de-DE"/>
        </w:rPr>
        <w:t xml:space="preserve"> Wasserresistenz. Die holzbasierten Laminatböden NatureSense Aqua und NatureSense Aqua+ sind wasserresistent</w:t>
      </w:r>
      <w:r w:rsidR="002B4CB2">
        <w:rPr>
          <w:color w:val="666666"/>
          <w:lang w:val="de-DE"/>
        </w:rPr>
        <w:t xml:space="preserve"> </w:t>
      </w:r>
      <w:r w:rsidRPr="002B4CB2" w:rsidR="002B4CB2">
        <w:rPr>
          <w:color w:val="666666"/>
          <w:lang w:val="de-DE"/>
        </w:rPr>
        <w:t>und eignen sich daher auch für Feuchträume wie Küche und Badezimmer.</w:t>
      </w:r>
      <w:r w:rsidRPr="00C56669">
        <w:rPr>
          <w:color w:val="666666"/>
          <w:lang w:val="de-DE"/>
        </w:rPr>
        <w:t xml:space="preserve"> Dank des wasserbeständigen Klicksystems Aqua CLIC it! sind die Böden zuverlässig vor eindringender Feuchtigkeit geschützt und garantieren eine einfache und flexible Verlegung.</w:t>
      </w:r>
    </w:p>
    <w:p w:rsidRPr="00C56669" w:rsidR="00C56669" w:rsidP="00C56669" w:rsidRDefault="00C56669" w14:paraId="02E1D8B3" w14:textId="6C7AEDE3">
      <w:pPr>
        <w:spacing w:after="120" w:line="280" w:lineRule="exact"/>
        <w:jc w:val="both"/>
        <w:rPr>
          <w:color w:val="666666"/>
          <w:lang w:val="de-DE"/>
        </w:rPr>
      </w:pPr>
      <w:r w:rsidRPr="00C56669">
        <w:rPr>
          <w:color w:val="666666"/>
          <w:lang w:val="de-DE"/>
        </w:rPr>
        <w:t xml:space="preserve">Der EGGER Premiumboden NatureSense Aqua+ </w:t>
      </w:r>
      <w:r w:rsidR="002B4CB2">
        <w:rPr>
          <w:color w:val="666666"/>
          <w:lang w:val="de-DE"/>
        </w:rPr>
        <w:t>wurde</w:t>
      </w:r>
      <w:r w:rsidRPr="00C56669">
        <w:rPr>
          <w:color w:val="666666"/>
          <w:lang w:val="de-DE"/>
        </w:rPr>
        <w:t xml:space="preserve"> speziell für den Einsatz in gewerblichen und privaten Räumen mit starker Nutzung und erhöhtem Reinigungsbedarf konzipiert. </w:t>
      </w:r>
      <w:r w:rsidR="002B4CB2">
        <w:rPr>
          <w:color w:val="666666"/>
          <w:lang w:val="de-DE"/>
        </w:rPr>
        <w:t>Eine</w:t>
      </w:r>
      <w:r w:rsidRPr="00C56669">
        <w:rPr>
          <w:color w:val="666666"/>
          <w:lang w:val="de-DE"/>
        </w:rPr>
        <w:t xml:space="preserve"> spezielle Quellschutzrezeptur der Trägerplatte, kombiniert mit dem wasserdichten Verbindungssystem Aqua CLIC it!, macht ihn zum idealen Boden für anspruchsvolle und feuchte Umgebungen.</w:t>
      </w:r>
    </w:p>
    <w:p w:rsidR="00D90DA9" w:rsidP="00C56669" w:rsidRDefault="00C56669" w14:paraId="07D4D570" w14:textId="296FC174">
      <w:pPr>
        <w:spacing w:after="120" w:line="280" w:lineRule="exact"/>
        <w:jc w:val="both"/>
        <w:rPr>
          <w:color w:val="666666"/>
          <w:lang w:val="de-DE"/>
        </w:rPr>
      </w:pPr>
      <w:r w:rsidRPr="00C56669">
        <w:rPr>
          <w:color w:val="666666"/>
          <w:lang w:val="de-DE"/>
        </w:rPr>
        <w:t xml:space="preserve">Die Produkte der NatureSense Aqua+ Produktfamilie sind </w:t>
      </w:r>
      <w:r>
        <w:rPr>
          <w:color w:val="666666"/>
          <w:lang w:val="de-DE"/>
        </w:rPr>
        <w:t>gut</w:t>
      </w:r>
      <w:r w:rsidRPr="00C56669">
        <w:rPr>
          <w:color w:val="666666"/>
          <w:lang w:val="de-DE"/>
        </w:rPr>
        <w:t xml:space="preserve"> an </w:t>
      </w:r>
      <w:r w:rsidR="002B4CB2">
        <w:rPr>
          <w:color w:val="666666"/>
          <w:lang w:val="de-DE"/>
        </w:rPr>
        <w:t>ihrer</w:t>
      </w:r>
      <w:r w:rsidRPr="00C56669">
        <w:rPr>
          <w:color w:val="666666"/>
          <w:lang w:val="de-DE"/>
        </w:rPr>
        <w:t xml:space="preserve"> dunklen Trägerplatte </w:t>
      </w:r>
      <w:r w:rsidR="002B4CB2">
        <w:rPr>
          <w:color w:val="666666"/>
          <w:lang w:val="de-DE"/>
        </w:rPr>
        <w:t>erkennbar</w:t>
      </w:r>
      <w:r w:rsidRPr="00C56669">
        <w:rPr>
          <w:color w:val="666666"/>
          <w:lang w:val="de-DE"/>
        </w:rPr>
        <w:t>. Mit robusten Oberflächeneigenschaften und doppelte</w:t>
      </w:r>
      <w:r w:rsidR="002B4CB2">
        <w:rPr>
          <w:color w:val="666666"/>
          <w:lang w:val="de-DE"/>
        </w:rPr>
        <w:t>m</w:t>
      </w:r>
      <w:r w:rsidRPr="00C56669">
        <w:rPr>
          <w:color w:val="666666"/>
          <w:lang w:val="de-DE"/>
        </w:rPr>
        <w:t xml:space="preserve"> Wasserschutz eignen</w:t>
      </w:r>
      <w:r w:rsidR="002B4CB2">
        <w:rPr>
          <w:color w:val="666666"/>
          <w:lang w:val="de-DE"/>
        </w:rPr>
        <w:t xml:space="preserve"> sie</w:t>
      </w:r>
      <w:r w:rsidRPr="00C56669">
        <w:rPr>
          <w:color w:val="666666"/>
          <w:lang w:val="de-DE"/>
        </w:rPr>
        <w:t xml:space="preserve"> sich gleichermaßen für Hotellobbys, Büros </w:t>
      </w:r>
      <w:r w:rsidR="002B4CB2">
        <w:rPr>
          <w:color w:val="666666"/>
          <w:lang w:val="de-DE"/>
        </w:rPr>
        <w:t>und</w:t>
      </w:r>
      <w:r w:rsidRPr="00C56669">
        <w:rPr>
          <w:color w:val="666666"/>
          <w:lang w:val="de-DE"/>
        </w:rPr>
        <w:t xml:space="preserve"> </w:t>
      </w:r>
      <w:r w:rsidR="002B4CB2">
        <w:rPr>
          <w:color w:val="666666"/>
          <w:lang w:val="de-DE"/>
        </w:rPr>
        <w:t>private</w:t>
      </w:r>
      <w:r w:rsidRPr="00C56669">
        <w:rPr>
          <w:color w:val="666666"/>
          <w:lang w:val="de-DE"/>
        </w:rPr>
        <w:t xml:space="preserve"> Badezimmer.</w:t>
      </w:r>
    </w:p>
    <w:p w:rsidRPr="001A571C" w:rsidR="00C56669" w:rsidP="00C56669" w:rsidRDefault="00C56669" w14:paraId="4F16099D" w14:textId="77777777">
      <w:pPr>
        <w:spacing w:after="120" w:line="280" w:lineRule="exact"/>
        <w:jc w:val="both"/>
        <w:rPr>
          <w:color w:val="666666"/>
          <w:lang w:val="de-DE"/>
        </w:rPr>
      </w:pPr>
    </w:p>
    <w:p w:rsidRPr="00355350" w:rsidR="00C56669" w:rsidP="00E658F9" w:rsidRDefault="00C56669" w14:paraId="443F256C" w14:textId="3D4C8973">
      <w:pPr>
        <w:pStyle w:val="Factbox"/>
        <w:spacing w:after="140"/>
        <w:rPr>
          <w:b/>
          <w:color w:val="666666"/>
          <w:sz w:val="24"/>
          <w:szCs w:val="24"/>
          <w:u w:color="000000"/>
        </w:rPr>
      </w:pPr>
      <w:bookmarkStart w:name="_Hlk196743411" w:id="2"/>
      <w:r w:rsidRPr="00355350">
        <w:rPr>
          <w:b/>
          <w:color w:val="666666"/>
          <w:sz w:val="24"/>
          <w:szCs w:val="24"/>
          <w:u w:color="000000"/>
        </w:rPr>
        <w:t>Stilvolle Lösungen für jeden Raum</w:t>
      </w:r>
    </w:p>
    <w:p w:rsidRPr="002E1506" w:rsidR="002E1506" w:rsidP="002E1506" w:rsidRDefault="002B4CB2" w14:paraId="32DF4021" w14:textId="14CFC55F">
      <w:pPr>
        <w:pStyle w:val="Factbox"/>
        <w:spacing w:after="140"/>
        <w:rPr>
          <w:color w:val="666666"/>
        </w:rPr>
      </w:pPr>
      <w:r w:rsidRPr="002B4CB2">
        <w:rPr>
          <w:color w:val="666666"/>
        </w:rPr>
        <w:t>Auch optisch überzeugen EGGER Laminatböden auf ganzer Linie</w:t>
      </w:r>
      <w:r w:rsidRPr="00F37894">
        <w:rPr>
          <w:color w:val="666666"/>
        </w:rPr>
        <w:t xml:space="preserve"> </w:t>
      </w:r>
      <w:r w:rsidRPr="00F37894" w:rsidR="00B52829">
        <w:rPr>
          <w:color w:val="666666"/>
        </w:rPr>
        <w:t xml:space="preserve">mit </w:t>
      </w:r>
      <w:r w:rsidR="00B52829">
        <w:rPr>
          <w:color w:val="666666"/>
        </w:rPr>
        <w:t>attraktiven</w:t>
      </w:r>
      <w:r w:rsidRPr="00F37894" w:rsidR="00B52829">
        <w:rPr>
          <w:color w:val="666666"/>
        </w:rPr>
        <w:t xml:space="preserve"> Dekoren</w:t>
      </w:r>
      <w:r w:rsidR="00B52829">
        <w:rPr>
          <w:color w:val="666666"/>
        </w:rPr>
        <w:t xml:space="preserve">, </w:t>
      </w:r>
      <w:r w:rsidRPr="00F37894" w:rsidR="00D84681">
        <w:rPr>
          <w:color w:val="666666"/>
        </w:rPr>
        <w:t>lebendigen, naturgetreuen Oberflächen</w:t>
      </w:r>
      <w:r w:rsidR="00D84681">
        <w:rPr>
          <w:color w:val="666666"/>
        </w:rPr>
        <w:t xml:space="preserve"> und </w:t>
      </w:r>
      <w:r>
        <w:rPr>
          <w:color w:val="666666"/>
        </w:rPr>
        <w:t>sechs</w:t>
      </w:r>
      <w:r w:rsidR="00D84681">
        <w:rPr>
          <w:color w:val="666666"/>
        </w:rPr>
        <w:t xml:space="preserve"> </w:t>
      </w:r>
      <w:r>
        <w:rPr>
          <w:color w:val="666666"/>
        </w:rPr>
        <w:t>unterschiedlichen</w:t>
      </w:r>
      <w:r w:rsidR="00D84681">
        <w:rPr>
          <w:color w:val="666666"/>
        </w:rPr>
        <w:t xml:space="preserve"> Dielenformaten.</w:t>
      </w:r>
      <w:r w:rsidRPr="00F37894" w:rsidR="00B52829">
        <w:rPr>
          <w:color w:val="666666"/>
        </w:rPr>
        <w:t xml:space="preserve"> </w:t>
      </w:r>
      <w:r w:rsidRPr="002E1506" w:rsidR="002E1506">
        <w:rPr>
          <w:color w:val="666666"/>
        </w:rPr>
        <w:t>Von der schlanken Medium-Diele für kleinere</w:t>
      </w:r>
      <w:r w:rsidR="002E1506">
        <w:rPr>
          <w:color w:val="666666"/>
        </w:rPr>
        <w:t>, verwinkelte</w:t>
      </w:r>
      <w:r w:rsidRPr="002E1506" w:rsidR="002E1506">
        <w:rPr>
          <w:color w:val="666666"/>
        </w:rPr>
        <w:t xml:space="preserve"> Räume bis zur großzügigen Large-Diele bietet EGGER für jede Raumsituation die passende Lösung.</w:t>
      </w:r>
    </w:p>
    <w:p w:rsidR="002E1506" w:rsidP="002E1506" w:rsidRDefault="002E1506" w14:paraId="5558C144" w14:textId="77777777">
      <w:pPr>
        <w:pStyle w:val="Factbox"/>
        <w:spacing w:after="140"/>
        <w:rPr>
          <w:color w:val="666666"/>
        </w:rPr>
      </w:pPr>
      <w:r w:rsidRPr="002E1506">
        <w:rPr>
          <w:color w:val="666666"/>
        </w:rPr>
        <w:t xml:space="preserve">Besonders eindrucksvoll ist das Long-Format: Mit einer Länge von 2,05 m entfalten diese Dielen ihre Wirkung vor allem in großen, offenen Räumen und schaffen ein harmonisches Gesamtbild. </w:t>
      </w:r>
    </w:p>
    <w:p w:rsidR="00E658F9" w:rsidP="002E1506" w:rsidRDefault="00B1304D" w14:paraId="4BCFF492" w14:textId="37EEBDE0">
      <w:pPr>
        <w:pStyle w:val="Factbox"/>
        <w:spacing w:after="140"/>
        <w:rPr>
          <w:color w:val="666666"/>
        </w:rPr>
      </w:pPr>
      <w:r>
        <w:rPr>
          <w:color w:val="666666"/>
        </w:rPr>
        <w:t xml:space="preserve">Ganz anders aber nicht minder schön </w:t>
      </w:r>
      <w:r w:rsidR="00843627">
        <w:rPr>
          <w:color w:val="666666"/>
        </w:rPr>
        <w:t xml:space="preserve">sind die Produkte der </w:t>
      </w:r>
      <w:r>
        <w:rPr>
          <w:color w:val="666666"/>
        </w:rPr>
        <w:t>NatureSense Herringbone Produktserie</w:t>
      </w:r>
      <w:r w:rsidR="00843627">
        <w:rPr>
          <w:color w:val="666666"/>
        </w:rPr>
        <w:t xml:space="preserve">. </w:t>
      </w:r>
      <w:r w:rsidR="002E1506">
        <w:rPr>
          <w:color w:val="666666"/>
        </w:rPr>
        <w:t>Das klassische Fischgrätformat richtet sich an</w:t>
      </w:r>
      <w:r w:rsidRPr="0072597A">
        <w:rPr>
          <w:color w:val="666666"/>
        </w:rPr>
        <w:t xml:space="preserve"> Liebhaber traditioneller Ästhetik</w:t>
      </w:r>
      <w:r w:rsidR="002E1506">
        <w:rPr>
          <w:color w:val="666666"/>
        </w:rPr>
        <w:t xml:space="preserve">. </w:t>
      </w:r>
      <w:r w:rsidRPr="00355350" w:rsidR="00355350">
        <w:rPr>
          <w:color w:val="666666"/>
        </w:rPr>
        <w:t>Diese Böden vereinen die Unverwüstlichkeit von Laminat mit der Noblesse eines Parkettbodens</w:t>
      </w:r>
      <w:r w:rsidR="002E1506">
        <w:rPr>
          <w:color w:val="666666"/>
        </w:rPr>
        <w:t>.</w:t>
      </w:r>
      <w:r w:rsidRPr="00355350" w:rsidR="00355350">
        <w:rPr>
          <w:color w:val="666666"/>
        </w:rPr>
        <w:t xml:space="preserve"> Sie sind lichtecht, kratz- und stoßfest und lassen sich problemlos mit einer Fußbodenheizung kombinieren</w:t>
      </w:r>
      <w:r w:rsidR="002E1506">
        <w:rPr>
          <w:color w:val="666666"/>
        </w:rPr>
        <w:t xml:space="preserve">. </w:t>
      </w:r>
      <w:r w:rsidRPr="00355350" w:rsidR="00355350">
        <w:rPr>
          <w:color w:val="666666"/>
        </w:rPr>
        <w:t xml:space="preserve">Das patentierte Verlegesystem UniZip garantiert eine einfache </w:t>
      </w:r>
      <w:r w:rsidR="002E1506">
        <w:rPr>
          <w:color w:val="666666"/>
        </w:rPr>
        <w:t>Installation</w:t>
      </w:r>
      <w:r w:rsidRPr="00355350" w:rsidR="00355350">
        <w:rPr>
          <w:color w:val="666666"/>
        </w:rPr>
        <w:t xml:space="preserve"> sowie professionelle Ergebnisse.</w:t>
      </w:r>
      <w:r w:rsidR="00355350">
        <w:rPr>
          <w:color w:val="666666"/>
        </w:rPr>
        <w:t xml:space="preserve"> </w:t>
      </w:r>
    </w:p>
    <w:bookmarkEnd w:id="2"/>
    <w:p w:rsidR="00F40F48" w:rsidP="00241FCA" w:rsidRDefault="002E1506" w14:paraId="298AA267" w14:textId="1C1605F9">
      <w:pPr>
        <w:jc w:val="both"/>
        <w:rPr>
          <w:color w:val="666666"/>
          <w:lang w:val="de-DE"/>
        </w:rPr>
      </w:pPr>
      <w:r>
        <w:rPr>
          <w:color w:val="666666"/>
          <w:lang w:val="de-DE"/>
        </w:rPr>
        <w:t>Neben den</w:t>
      </w:r>
      <w:r w:rsidR="00DD57AC">
        <w:rPr>
          <w:color w:val="666666"/>
          <w:lang w:val="de-DE"/>
        </w:rPr>
        <w:t xml:space="preserve"> klassische</w:t>
      </w:r>
      <w:r>
        <w:rPr>
          <w:color w:val="666666"/>
          <w:lang w:val="de-DE"/>
        </w:rPr>
        <w:t>n</w:t>
      </w:r>
      <w:r w:rsidR="00DD57AC">
        <w:rPr>
          <w:color w:val="666666"/>
          <w:lang w:val="de-DE"/>
        </w:rPr>
        <w:t xml:space="preserve"> Holz</w:t>
      </w:r>
      <w:r>
        <w:rPr>
          <w:color w:val="666666"/>
          <w:lang w:val="de-DE"/>
        </w:rPr>
        <w:t>dekoren gibt es die</w:t>
      </w:r>
      <w:r w:rsidR="00DD57AC">
        <w:rPr>
          <w:color w:val="666666"/>
          <w:lang w:val="de-DE"/>
        </w:rPr>
        <w:t xml:space="preserve"> wasserresistenten EGGER NatureSense Aqua und Aqua+ Laminatböden auch als attraktive Steinreproduktionen</w:t>
      </w:r>
      <w:r w:rsidRPr="002E1506">
        <w:rPr>
          <w:color w:val="666666"/>
          <w:lang w:val="de-DE"/>
        </w:rPr>
        <w:t xml:space="preserve"> </w:t>
      </w:r>
      <w:r>
        <w:rPr>
          <w:color w:val="666666"/>
          <w:lang w:val="de-DE"/>
        </w:rPr>
        <w:t>von Marmor, Terrazzo oder Schiefer</w:t>
      </w:r>
      <w:r w:rsidR="00DD57AC">
        <w:rPr>
          <w:color w:val="666666"/>
          <w:lang w:val="de-DE"/>
        </w:rPr>
        <w:t xml:space="preserve">. </w:t>
      </w:r>
      <w:r>
        <w:rPr>
          <w:color w:val="666666"/>
          <w:lang w:val="de-DE"/>
        </w:rPr>
        <w:t xml:space="preserve">Großformatige Kingsize-Dielen schaffen eine </w:t>
      </w:r>
      <w:r w:rsidR="00DD57AC">
        <w:rPr>
          <w:color w:val="666666"/>
          <w:lang w:val="de-DE"/>
        </w:rPr>
        <w:t>Fliesenoptik</w:t>
      </w:r>
      <w:r>
        <w:rPr>
          <w:color w:val="666666"/>
          <w:lang w:val="de-DE"/>
        </w:rPr>
        <w:t xml:space="preserve"> und reduzieren den Verleg</w:t>
      </w:r>
      <w:r w:rsidR="00DD57AC">
        <w:rPr>
          <w:color w:val="666666"/>
          <w:lang w:val="de-DE"/>
        </w:rPr>
        <w:t>e</w:t>
      </w:r>
      <w:r>
        <w:rPr>
          <w:color w:val="666666"/>
          <w:lang w:val="de-DE"/>
        </w:rPr>
        <w:t xml:space="preserve">aufwand. </w:t>
      </w:r>
    </w:p>
    <w:p w:rsidR="00F40F48" w:rsidP="00BC0A9E" w:rsidRDefault="00F40F48" w14:paraId="4140B49C" w14:textId="77777777">
      <w:pPr>
        <w:rPr>
          <w:color w:val="666666"/>
          <w:lang w:val="de-DE"/>
        </w:rPr>
      </w:pPr>
    </w:p>
    <w:p w:rsidR="0091195D" w:rsidP="00BC0A9E" w:rsidRDefault="0091195D" w14:paraId="2946AE2F" w14:textId="77777777">
      <w:pPr>
        <w:rPr>
          <w:color w:val="666666"/>
          <w:lang w:val="de-DE"/>
        </w:rPr>
      </w:pPr>
    </w:p>
    <w:p w:rsidRPr="00797D84" w:rsidR="007D3547" w:rsidP="007D33B4" w:rsidRDefault="007D3547" w14:paraId="241C4F27" w14:textId="77777777">
      <w:pPr>
        <w:pBdr>
          <w:top w:val="single" w:color="666666" w:sz="4" w:space="1"/>
        </w:pBdr>
        <w:spacing w:line="280" w:lineRule="exact"/>
        <w:jc w:val="both"/>
        <w:rPr>
          <w:color w:val="666666"/>
          <w:lang w:val="de-DE"/>
        </w:rPr>
      </w:pPr>
    </w:p>
    <w:p w:rsidR="007D3547" w:rsidP="0091195D" w:rsidRDefault="006B0C2E" w14:paraId="64A93F3F" w14:textId="7EDF5D53">
      <w:pPr>
        <w:spacing w:line="300" w:lineRule="exact"/>
        <w:ind w:left="425"/>
        <w:jc w:val="both"/>
        <w:rPr>
          <w:b/>
          <w:color w:val="E31B37"/>
          <w:sz w:val="24"/>
          <w:szCs w:val="24"/>
          <w:lang w:val="de-DE"/>
        </w:rPr>
      </w:pPr>
      <w:r w:rsidRPr="0074033C">
        <w:rPr>
          <w:b/>
          <w:color w:val="E31B37"/>
          <w:sz w:val="24"/>
          <w:szCs w:val="24"/>
          <w:lang w:val="de-DE"/>
        </w:rPr>
        <w:t>Fact Box</w:t>
      </w:r>
      <w:r w:rsidRPr="0074033C" w:rsidR="007D3547">
        <w:rPr>
          <w:b/>
          <w:color w:val="E31B37"/>
          <w:sz w:val="24"/>
          <w:szCs w:val="24"/>
          <w:lang w:val="de-DE"/>
        </w:rPr>
        <w:t xml:space="preserve"> </w:t>
      </w:r>
      <w:r w:rsidRPr="0074033C" w:rsidR="000A3FCD">
        <w:rPr>
          <w:b/>
          <w:color w:val="E31B37"/>
          <w:sz w:val="24"/>
          <w:szCs w:val="24"/>
          <w:lang w:val="de-DE"/>
        </w:rPr>
        <w:t>→</w:t>
      </w:r>
      <w:r w:rsidRPr="0074033C" w:rsidR="000A3FCD">
        <w:rPr>
          <w:b/>
          <w:color w:val="E31B37"/>
          <w:sz w:val="24"/>
          <w:szCs w:val="24"/>
          <w:lang w:val="de-DE"/>
        </w:rPr>
        <w:tab/>
      </w:r>
      <w:r w:rsidR="00826C03">
        <w:rPr>
          <w:b/>
          <w:color w:val="E31B37"/>
          <w:sz w:val="24"/>
          <w:szCs w:val="24"/>
          <w:lang w:val="de-DE"/>
        </w:rPr>
        <w:t>30 Jahre Laminatkompetenz</w:t>
      </w:r>
      <w:r w:rsidRPr="0091195D" w:rsidR="0091195D">
        <w:rPr>
          <w:b/>
          <w:color w:val="E31B37"/>
          <w:sz w:val="24"/>
          <w:szCs w:val="24"/>
          <w:lang w:val="de-DE"/>
        </w:rPr>
        <w:t xml:space="preserve"> von EGGER</w:t>
      </w:r>
    </w:p>
    <w:p w:rsidRPr="004E06FC" w:rsidR="0091195D" w:rsidP="0091195D" w:rsidRDefault="0091195D" w14:paraId="40441ED9" w14:textId="77777777">
      <w:pPr>
        <w:spacing w:line="300" w:lineRule="exact"/>
        <w:ind w:left="425"/>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Pr="00214709" w:rsidR="007D3547" w:rsidTr="006A47FD" w14:paraId="6307CC4A" w14:textId="77777777">
        <w:trPr>
          <w:trHeight w:val="1559"/>
        </w:trPr>
        <w:tc>
          <w:tcPr>
            <w:tcW w:w="4182" w:type="dxa"/>
            <w:tcMar>
              <w:top w:w="0" w:type="dxa"/>
              <w:left w:w="425" w:type="dxa"/>
              <w:bottom w:w="170" w:type="dxa"/>
              <w:right w:w="0" w:type="dxa"/>
            </w:tcMar>
          </w:tcPr>
          <w:p w:rsidR="00826C03" w:rsidP="00826C03" w:rsidRDefault="00826C03" w14:paraId="7F2BA0FC" w14:textId="1C49FC46">
            <w:pPr>
              <w:pStyle w:val="Factbox"/>
              <w:numPr>
                <w:ilvl w:val="0"/>
                <w:numId w:val="3"/>
              </w:numPr>
              <w:spacing w:after="140"/>
              <w:jc w:val="left"/>
              <w:rPr>
                <w:color w:val="666666"/>
              </w:rPr>
            </w:pPr>
            <w:r w:rsidRPr="002E1506">
              <w:rPr>
                <w:color w:val="666666"/>
              </w:rPr>
              <w:t>30 Jahre EGGER Laminat: Qualität, Innovation und modernes Design</w:t>
            </w:r>
          </w:p>
          <w:p w:rsidRPr="00EF1F3B" w:rsidR="00EF1F3B" w:rsidP="00EF1F3B" w:rsidRDefault="00841ED4" w14:paraId="415965F5" w14:textId="6191E438">
            <w:pPr>
              <w:pStyle w:val="Listenabsatz"/>
              <w:numPr>
                <w:ilvl w:val="0"/>
                <w:numId w:val="3"/>
              </w:numPr>
              <w:rPr>
                <w:color w:val="666666"/>
                <w:szCs w:val="20"/>
              </w:rPr>
            </w:pPr>
            <w:r>
              <w:rPr>
                <w:color w:val="666666"/>
                <w:szCs w:val="20"/>
              </w:rPr>
              <w:t>4</w:t>
            </w:r>
            <w:r w:rsidRPr="00EF1F3B" w:rsidR="00EF1F3B">
              <w:rPr>
                <w:color w:val="666666"/>
                <w:szCs w:val="20"/>
              </w:rPr>
              <w:t xml:space="preserve"> Produktlinien für unterschiedliche Bedürfnisse und Anforderungen</w:t>
            </w:r>
          </w:p>
          <w:p w:rsidRPr="003F4F51" w:rsidR="00EF1F3B" w:rsidP="00EE5173" w:rsidRDefault="00826C03" w14:paraId="42DBD99E" w14:textId="51E4B87B">
            <w:pPr>
              <w:pStyle w:val="Factbox"/>
              <w:numPr>
                <w:ilvl w:val="0"/>
                <w:numId w:val="3"/>
              </w:numPr>
              <w:spacing w:after="140"/>
              <w:jc w:val="left"/>
              <w:rPr>
                <w:color w:val="666666"/>
              </w:rPr>
            </w:pPr>
            <w:r w:rsidRPr="00826C03">
              <w:rPr>
                <w:color w:val="666666"/>
              </w:rPr>
              <w:t>Feuchtraumgeeignete Varianten mit zuverlässigem Wasserschutz</w:t>
            </w:r>
            <w:r>
              <w:rPr>
                <w:color w:val="666666"/>
              </w:rPr>
              <w:t>.</w:t>
            </w:r>
          </w:p>
        </w:tc>
        <w:tc>
          <w:tcPr>
            <w:tcW w:w="4182" w:type="dxa"/>
            <w:tcMar>
              <w:top w:w="0" w:type="dxa"/>
              <w:left w:w="0" w:type="dxa"/>
              <w:bottom w:w="170" w:type="dxa"/>
              <w:right w:w="0" w:type="dxa"/>
            </w:tcMar>
          </w:tcPr>
          <w:p w:rsidR="002E1506" w:rsidP="00EF1F3B" w:rsidRDefault="002E1506" w14:paraId="7839B2ED" w14:textId="10BAA56B">
            <w:pPr>
              <w:pStyle w:val="Factbox"/>
              <w:numPr>
                <w:ilvl w:val="0"/>
                <w:numId w:val="3"/>
              </w:numPr>
              <w:spacing w:after="140"/>
              <w:jc w:val="left"/>
              <w:rPr>
                <w:color w:val="666666"/>
              </w:rPr>
            </w:pPr>
            <w:r w:rsidRPr="002E1506">
              <w:rPr>
                <w:color w:val="666666"/>
              </w:rPr>
              <w:t>Große Designvielfalt: realistische Holz- und Steinoptiken in 6 Dielenformaten</w:t>
            </w:r>
          </w:p>
          <w:p w:rsidR="00826C03" w:rsidP="00826C03" w:rsidRDefault="00826C03" w14:paraId="3910F9D2" w14:textId="77777777">
            <w:pPr>
              <w:pStyle w:val="Factbox"/>
              <w:numPr>
                <w:ilvl w:val="0"/>
                <w:numId w:val="3"/>
              </w:numPr>
              <w:spacing w:after="140"/>
              <w:jc w:val="left"/>
              <w:rPr>
                <w:color w:val="666666"/>
              </w:rPr>
            </w:pPr>
            <w:r w:rsidRPr="00826C03">
              <w:rPr>
                <w:color w:val="666666"/>
              </w:rPr>
              <w:t>Flexible Verlegung dank moderner Klicksysteme</w:t>
            </w:r>
          </w:p>
          <w:p w:rsidRPr="003F4F51" w:rsidR="007D3547" w:rsidP="00826C03" w:rsidRDefault="00826C03" w14:paraId="15E73C7A" w14:textId="71D2A501">
            <w:pPr>
              <w:pStyle w:val="Factbox"/>
              <w:numPr>
                <w:ilvl w:val="0"/>
                <w:numId w:val="3"/>
              </w:numPr>
              <w:spacing w:after="140"/>
              <w:jc w:val="left"/>
              <w:rPr>
                <w:color w:val="666666"/>
              </w:rPr>
            </w:pPr>
            <w:r w:rsidRPr="005D5FE2">
              <w:rPr>
                <w:color w:val="666666"/>
              </w:rPr>
              <w:t>Abgestimmtes Systemzubehör für saubere Übergänge und Abschlüsse</w:t>
            </w:r>
            <w:r w:rsidRPr="003F4F51">
              <w:rPr>
                <w:color w:val="666666"/>
              </w:rPr>
              <w:t xml:space="preserve"> </w:t>
            </w:r>
          </w:p>
        </w:tc>
      </w:tr>
    </w:tbl>
    <w:p w:rsidR="00DC662C" w:rsidP="007D3547" w:rsidRDefault="00DC662C" w14:paraId="780DB21E" w14:textId="77777777">
      <w:pPr>
        <w:pBdr>
          <w:top w:val="single" w:color="666666" w:sz="4" w:space="1"/>
        </w:pBdr>
        <w:spacing w:after="280" w:line="280" w:lineRule="atLeast"/>
        <w:rPr>
          <w:b/>
          <w:color w:val="E31B37"/>
          <w:sz w:val="32"/>
          <w:szCs w:val="32"/>
          <w:u w:color="000000"/>
          <w:lang w:val="de-DE"/>
        </w:rPr>
      </w:pPr>
    </w:p>
    <w:p w:rsidR="00DC662C" w:rsidP="00DC662C" w:rsidRDefault="00DC662C" w14:paraId="4A4B6DBA" w14:textId="77777777">
      <w:pPr>
        <w:spacing w:after="120" w:line="280" w:lineRule="exact"/>
        <w:rPr>
          <w:b/>
          <w:color w:val="666666"/>
          <w:u w:color="000000"/>
          <w:lang w:val="de-DE"/>
        </w:rPr>
      </w:pPr>
      <w:r w:rsidRPr="004900B8">
        <w:rPr>
          <w:b/>
          <w:color w:val="666666"/>
          <w:u w:color="000000"/>
          <w:lang w:val="de-DE"/>
        </w:rPr>
        <w:t xml:space="preserve">Über EGGER </w:t>
      </w:r>
    </w:p>
    <w:p w:rsidR="00DC662C" w:rsidP="00DC662C" w:rsidRDefault="00DC662C" w14:paraId="4ABD6571" w14:textId="77777777">
      <w:pPr>
        <w:rPr>
          <w:color w:val="666666"/>
          <w:sz w:val="18"/>
          <w:szCs w:val="18"/>
          <w:highlight w:val="yellow"/>
          <w:lang w:val="de-DE"/>
        </w:rPr>
      </w:pPr>
    </w:p>
    <w:p w:rsidRPr="00F84924" w:rsidR="00DC662C" w:rsidP="00DC662C" w:rsidRDefault="00DC662C" w14:paraId="5EE976F7" w14:textId="77777777">
      <w:pPr>
        <w:jc w:val="both"/>
        <w:rPr>
          <w:color w:val="666666"/>
          <w:sz w:val="18"/>
          <w:szCs w:val="18"/>
          <w:lang w:val="de-DE"/>
        </w:rPr>
      </w:pPr>
      <w:r w:rsidRPr="00F84924">
        <w:rPr>
          <w:color w:val="666666"/>
          <w:sz w:val="18"/>
          <w:szCs w:val="18"/>
          <w:lang w:val="de-DE"/>
        </w:rPr>
        <w:t>Das seit 1961 bestehende Familienunternehmen ist ein international führender Holzwerkstoffhersteller mit rund 12.000 Mitarbeitenden und 22 Produktionsstandorten weltweit. EGGER ist Komplettanbieter für den Möbel- und Innenausbau, für den konstruktiven Holzbau sowie für holzwerkstoffbasierende Fußböden und damit ein verlässlicher Partner der Möbelindustrie, des Holz- und Bodenbelagshandels sowie der Baumärkte. Im Geschäftsjahr 2024/2025 erwirtschaftete die EGGER Gruppe einen Umsatz von 4,13 Mrd. Euro.</w:t>
      </w:r>
    </w:p>
    <w:p w:rsidRPr="004900B8" w:rsidR="00DC662C" w:rsidP="00826C03" w:rsidRDefault="00DC662C" w14:paraId="3D85D68B" w14:textId="6C8CF008">
      <w:pPr>
        <w:jc w:val="both"/>
        <w:rPr>
          <w:color w:val="666666"/>
          <w:sz w:val="18"/>
          <w:szCs w:val="18"/>
          <w:highlight w:val="yellow"/>
          <w:lang w:val="de-DE"/>
        </w:rPr>
      </w:pPr>
      <w:r w:rsidRPr="00F84924">
        <w:rPr>
          <w:color w:val="666666"/>
          <w:sz w:val="18"/>
          <w:szCs w:val="18"/>
          <w:lang w:val="de-DE"/>
        </w:rPr>
        <w:t>Der Aspekt des nachhaltigen Wirtschaftens steht bei EGGER im Mittelpunkt. Das Familienunternehmen nimmt seine Verantwortung für den Klimaschutz ernst und bekennt sich zum ambitionierten Net Zero Ziel bis 2050. 66 % des eingesetzten Holzes in den EGGER Holzwerkstoffen stammen bereits heute aus Recycling oder Sägenebenprodukten. Am Ende ihrer langen Lebensdauer sind EGGER Produkte wiederum zum Großteil recyclingfähig und können von Neuem in den Kreislauf eingebracht werden. So arbeitet EGGER laufend an seiner Zielsetzung, „Mehr aus der wertvollen Ressource Holz“ zu machen</w:t>
      </w:r>
      <w:r w:rsidR="00826C03">
        <w:rPr>
          <w:color w:val="666666"/>
          <w:sz w:val="18"/>
          <w:szCs w:val="18"/>
          <w:lang w:val="de-DE"/>
        </w:rPr>
        <w:t xml:space="preserve">. </w:t>
      </w:r>
      <w:r w:rsidRPr="00F84924">
        <w:rPr>
          <w:color w:val="666666"/>
          <w:sz w:val="18"/>
          <w:szCs w:val="18"/>
          <w:lang w:val="de-DE"/>
        </w:rPr>
        <w:t xml:space="preserve"> </w:t>
      </w:r>
    </w:p>
    <w:p w:rsidRPr="0074392F" w:rsidR="00826C03" w:rsidP="00826C03" w:rsidRDefault="00A77CD8" w14:paraId="34B131DF" w14:textId="77777777">
      <w:pPr>
        <w:spacing w:after="240" w:line="380" w:lineRule="exact"/>
        <w:rPr>
          <w:i/>
          <w:color w:val="666666"/>
          <w:lang w:val="de-DE"/>
        </w:rPr>
      </w:pPr>
      <w:r>
        <w:rPr>
          <w:b/>
          <w:color w:val="E31B37"/>
          <w:sz w:val="32"/>
          <w:szCs w:val="32"/>
          <w:u w:color="000000"/>
          <w:lang w:val="de-DE"/>
        </w:rPr>
        <w:br w:type="page"/>
      </w:r>
      <w:r w:rsidRPr="0010103F" w:rsidR="00826C03">
        <w:rPr>
          <w:rFonts w:cs="Arial"/>
          <w:b/>
          <w:color w:val="E31B37"/>
          <w:sz w:val="32"/>
          <w:szCs w:val="32"/>
          <w:lang w:val="de-DE"/>
        </w:rPr>
        <w:t>Bildlegende</w:t>
      </w:r>
    </w:p>
    <w:tbl>
      <w:tblPr>
        <w:tblpPr w:vertAnchor="text" w:horzAnchor="margin" w:tblpY="1"/>
        <w:tblOverlap w:val="never"/>
        <w:tblW w:w="9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right w:w="1134" w:type="dxa"/>
        </w:tblCellMar>
        <w:tblLook w:val="04A0" w:firstRow="1" w:lastRow="0" w:firstColumn="1" w:lastColumn="0" w:noHBand="0" w:noVBand="1"/>
      </w:tblPr>
      <w:tblGrid>
        <w:gridCol w:w="4751"/>
        <w:gridCol w:w="4535"/>
      </w:tblGrid>
      <w:tr w:rsidRPr="00214709" w:rsidR="00826C03" w:rsidTr="000E2270" w14:paraId="7F36F07E" w14:textId="77777777">
        <w:tc>
          <w:tcPr>
            <w:tcW w:w="4751" w:type="dxa"/>
          </w:tcPr>
          <w:p w:rsidRPr="0074392F" w:rsidR="00826C03" w:rsidP="000E2270" w:rsidRDefault="00826C03" w14:paraId="0CD2FAED" w14:textId="77777777">
            <w:pPr>
              <w:spacing w:before="216"/>
              <w:rPr>
                <w:color w:val="666666"/>
                <w:lang w:val="de-DE"/>
              </w:rPr>
            </w:pPr>
            <w:r>
              <w:rPr>
                <w:noProof/>
              </w:rPr>
              <w:drawing>
                <wp:inline distT="0" distB="0" distL="0" distR="0" wp14:anchorId="2C5908F1" wp14:editId="6EB8C6D0">
                  <wp:extent cx="2880000" cy="1764000"/>
                  <wp:effectExtent l="0" t="0" r="0" b="8255"/>
                  <wp:docPr id="7140711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71192" name=""/>
                          <pic:cNvPicPr/>
                        </pic:nvPicPr>
                        <pic:blipFill>
                          <a:blip r:embed="rId11"/>
                          <a:stretch>
                            <a:fillRect/>
                          </a:stretch>
                        </pic:blipFill>
                        <pic:spPr>
                          <a:xfrm>
                            <a:off x="0" y="0"/>
                            <a:ext cx="2880000" cy="1764000"/>
                          </a:xfrm>
                          <a:prstGeom prst="rect">
                            <a:avLst/>
                          </a:prstGeom>
                        </pic:spPr>
                      </pic:pic>
                    </a:graphicData>
                  </a:graphic>
                </wp:inline>
              </w:drawing>
            </w:r>
          </w:p>
        </w:tc>
        <w:tc>
          <w:tcPr>
            <w:tcW w:w="4535" w:type="dxa"/>
          </w:tcPr>
          <w:p w:rsidRPr="00CF67FE" w:rsidR="00826C03" w:rsidP="000E2270" w:rsidRDefault="00826C03" w14:paraId="14F11172" w14:textId="77777777">
            <w:pPr>
              <w:spacing w:before="216" w:line="280" w:lineRule="atLeast"/>
              <w:rPr>
                <w:color w:val="666666"/>
                <w:lang w:val="de-DE"/>
              </w:rPr>
            </w:pPr>
            <w:r>
              <w:rPr>
                <w:color w:val="666666"/>
                <w:lang w:val="de-DE"/>
              </w:rPr>
              <w:t xml:space="preserve">Damals wie heute: </w:t>
            </w:r>
            <w:r w:rsidRPr="0010103F">
              <w:rPr>
                <w:color w:val="666666"/>
                <w:lang w:val="de-DE"/>
              </w:rPr>
              <w:t xml:space="preserve">Seit 30 Jahren steht </w:t>
            </w:r>
            <w:r>
              <w:rPr>
                <w:color w:val="666666"/>
                <w:lang w:val="de-DE"/>
              </w:rPr>
              <w:t xml:space="preserve">EGGER </w:t>
            </w:r>
            <w:r w:rsidRPr="0010103F">
              <w:rPr>
                <w:color w:val="666666"/>
                <w:lang w:val="de-DE"/>
              </w:rPr>
              <w:t xml:space="preserve">Laminat für Stil, Qualität und ein Zuhause zum Wohlfühlen. </w:t>
            </w:r>
          </w:p>
        </w:tc>
      </w:tr>
      <w:tr w:rsidRPr="00447B92" w:rsidR="00826C03" w:rsidTr="000E2270" w14:paraId="26F4EAED" w14:textId="77777777">
        <w:tc>
          <w:tcPr>
            <w:tcW w:w="4751" w:type="dxa"/>
          </w:tcPr>
          <w:p w:rsidRPr="00447B92" w:rsidR="00826C03" w:rsidP="000E2270" w:rsidRDefault="00826C03" w14:paraId="79B506CF" w14:textId="77777777">
            <w:pPr>
              <w:spacing w:before="216"/>
              <w:rPr>
                <w:noProof/>
                <w:lang w:val="de-DE"/>
              </w:rPr>
            </w:pPr>
            <w:r>
              <w:rPr>
                <w:noProof/>
              </w:rPr>
              <w:drawing>
                <wp:inline distT="0" distB="0" distL="0" distR="0" wp14:anchorId="41AFFB6B" wp14:editId="174D1A68">
                  <wp:extent cx="2880000" cy="1893600"/>
                  <wp:effectExtent l="0" t="0" r="0" b="0"/>
                  <wp:docPr id="9633971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97147" name=""/>
                          <pic:cNvPicPr/>
                        </pic:nvPicPr>
                        <pic:blipFill>
                          <a:blip r:embed="rId12"/>
                          <a:stretch>
                            <a:fillRect/>
                          </a:stretch>
                        </pic:blipFill>
                        <pic:spPr>
                          <a:xfrm>
                            <a:off x="0" y="0"/>
                            <a:ext cx="2880000" cy="1893600"/>
                          </a:xfrm>
                          <a:prstGeom prst="rect">
                            <a:avLst/>
                          </a:prstGeom>
                        </pic:spPr>
                      </pic:pic>
                    </a:graphicData>
                  </a:graphic>
                </wp:inline>
              </w:drawing>
            </w:r>
          </w:p>
        </w:tc>
        <w:tc>
          <w:tcPr>
            <w:tcW w:w="4535" w:type="dxa"/>
          </w:tcPr>
          <w:p w:rsidRPr="008A24E5" w:rsidR="00826C03" w:rsidP="000E2270" w:rsidRDefault="00826C03" w14:paraId="30D328EA" w14:textId="77777777">
            <w:pPr>
              <w:rPr>
                <w:color w:val="666666"/>
                <w:lang w:val="de-DE"/>
              </w:rPr>
            </w:pPr>
            <w:r>
              <w:rPr>
                <w:color w:val="666666"/>
                <w:lang w:val="de-DE"/>
              </w:rPr>
              <w:t xml:space="preserve">Kingsize-Dielen mit längsseitiger Fase sind ideal für großzügige Räume und erzeugen eine Endlos-Optik. </w:t>
            </w:r>
            <w:r w:rsidRPr="008A24E5">
              <w:rPr>
                <w:color w:val="666666"/>
                <w:lang w:val="de-DE"/>
              </w:rPr>
              <w:t>(Abb. Laminatboden NatureSense EL2093 Ortega Eiche)</w:t>
            </w:r>
          </w:p>
          <w:p w:rsidRPr="008A24E5" w:rsidR="00826C03" w:rsidP="000E2270" w:rsidRDefault="00826C03" w14:paraId="2FD55A46" w14:textId="77777777">
            <w:pPr>
              <w:spacing w:before="216" w:line="280" w:lineRule="atLeast"/>
              <w:rPr>
                <w:color w:val="666666"/>
                <w:lang w:val="de-DE"/>
              </w:rPr>
            </w:pPr>
          </w:p>
        </w:tc>
      </w:tr>
      <w:tr w:rsidRPr="00A86F26" w:rsidR="00826C03" w:rsidTr="000E2270" w14:paraId="30586FD4" w14:textId="77777777">
        <w:tc>
          <w:tcPr>
            <w:tcW w:w="4751" w:type="dxa"/>
          </w:tcPr>
          <w:p w:rsidRPr="00A86F26" w:rsidR="00826C03" w:rsidP="000E2270" w:rsidRDefault="00826C03" w14:paraId="1CE5421E" w14:textId="77777777">
            <w:pPr>
              <w:spacing w:before="216"/>
              <w:rPr>
                <w:noProof/>
                <w:lang w:val="de-DE" w:eastAsia="en-US"/>
              </w:rPr>
            </w:pPr>
            <w:r>
              <w:rPr>
                <w:noProof/>
              </w:rPr>
              <w:drawing>
                <wp:inline distT="0" distB="0" distL="0" distR="0" wp14:anchorId="03FAB5CB" wp14:editId="441CCE17">
                  <wp:extent cx="2880000" cy="1918800"/>
                  <wp:effectExtent l="0" t="0" r="0" b="5715"/>
                  <wp:docPr id="8079168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16805" name=""/>
                          <pic:cNvPicPr/>
                        </pic:nvPicPr>
                        <pic:blipFill>
                          <a:blip r:embed="rId13"/>
                          <a:stretch>
                            <a:fillRect/>
                          </a:stretch>
                        </pic:blipFill>
                        <pic:spPr>
                          <a:xfrm>
                            <a:off x="0" y="0"/>
                            <a:ext cx="2880000" cy="1918800"/>
                          </a:xfrm>
                          <a:prstGeom prst="rect">
                            <a:avLst/>
                          </a:prstGeom>
                        </pic:spPr>
                      </pic:pic>
                    </a:graphicData>
                  </a:graphic>
                </wp:inline>
              </w:drawing>
            </w:r>
          </w:p>
        </w:tc>
        <w:tc>
          <w:tcPr>
            <w:tcW w:w="4535" w:type="dxa"/>
          </w:tcPr>
          <w:p w:rsidRPr="00FB3C59" w:rsidR="00826C03" w:rsidP="000E2270" w:rsidRDefault="00826C03" w14:paraId="22263F55" w14:textId="77777777">
            <w:pPr>
              <w:spacing w:before="216" w:line="280" w:lineRule="atLeast"/>
              <w:rPr>
                <w:color w:val="666666"/>
                <w:lang w:val="de-DE"/>
              </w:rPr>
            </w:pPr>
            <w:r w:rsidRPr="00A86F26">
              <w:rPr>
                <w:color w:val="666666"/>
                <w:lang w:val="de-DE"/>
              </w:rPr>
              <w:t>NatureSense Aqua+</w:t>
            </w:r>
            <w:r>
              <w:rPr>
                <w:color w:val="666666"/>
                <w:lang w:val="de-DE"/>
              </w:rPr>
              <w:t xml:space="preserve"> für besondere Ansprüche und maximale Sicherheit – 72 Stunden wasserresistent. </w:t>
            </w:r>
            <w:r w:rsidRPr="004C5A6A">
              <w:rPr>
                <w:color w:val="666666"/>
                <w:lang w:val="de-DE"/>
              </w:rPr>
              <w:t xml:space="preserve">(Abb. </w:t>
            </w:r>
            <w:r w:rsidRPr="00A86F26">
              <w:rPr>
                <w:color w:val="666666"/>
                <w:lang w:val="de-DE"/>
              </w:rPr>
              <w:t>ELF</w:t>
            </w:r>
            <w:r>
              <w:rPr>
                <w:color w:val="666666"/>
                <w:lang w:val="de-DE"/>
              </w:rPr>
              <w:t>243</w:t>
            </w:r>
            <w:r w:rsidRPr="00A86F26">
              <w:rPr>
                <w:color w:val="666666"/>
                <w:lang w:val="de-DE"/>
              </w:rPr>
              <w:t xml:space="preserve"> </w:t>
            </w:r>
            <w:r>
              <w:rPr>
                <w:color w:val="666666"/>
                <w:lang w:val="de-DE"/>
              </w:rPr>
              <w:t>Candela</w:t>
            </w:r>
            <w:r w:rsidRPr="00A86F26">
              <w:rPr>
                <w:color w:val="666666"/>
                <w:lang w:val="de-DE"/>
              </w:rPr>
              <w:t xml:space="preserve"> Marmor </w:t>
            </w:r>
            <w:r>
              <w:rPr>
                <w:color w:val="666666"/>
                <w:lang w:val="de-DE"/>
              </w:rPr>
              <w:t>hellgrau</w:t>
            </w:r>
            <w:r w:rsidRPr="00A86F26">
              <w:rPr>
                <w:color w:val="666666"/>
                <w:lang w:val="de-DE"/>
              </w:rPr>
              <w:t xml:space="preserve"> in Fliesenoptik)</w:t>
            </w:r>
          </w:p>
        </w:tc>
      </w:tr>
      <w:tr w:rsidRPr="00215229" w:rsidR="00826C03" w:rsidTr="000E2270" w14:paraId="264E016E" w14:textId="77777777">
        <w:tc>
          <w:tcPr>
            <w:tcW w:w="4751" w:type="dxa"/>
          </w:tcPr>
          <w:p w:rsidRPr="00174727" w:rsidR="00826C03" w:rsidP="000E2270" w:rsidRDefault="00826C03" w14:paraId="4BC6EA96" w14:textId="77777777">
            <w:pPr>
              <w:spacing w:before="216"/>
              <w:rPr>
                <w:noProof/>
                <w:color w:val="666666"/>
                <w:lang w:val="de-DE"/>
              </w:rPr>
            </w:pPr>
            <w:r>
              <w:rPr>
                <w:noProof/>
              </w:rPr>
              <w:drawing>
                <wp:inline distT="0" distB="0" distL="0" distR="0" wp14:anchorId="201B1BAE" wp14:editId="4B019516">
                  <wp:extent cx="2880000" cy="1918800"/>
                  <wp:effectExtent l="0" t="0" r="0" b="5715"/>
                  <wp:docPr id="458699193" name="Grafik 1" descr="Ein Bild, das Im Haus, Wand, Inneneinrichtung,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99193" name="Grafik 1" descr="Ein Bild, das Im Haus, Wand, Inneneinrichtung, Boden enthält.&#10;&#10;KI-generierte Inhalte können fehlerhaft sein."/>
                          <pic:cNvPicPr/>
                        </pic:nvPicPr>
                        <pic:blipFill>
                          <a:blip r:embed="rId14"/>
                          <a:stretch>
                            <a:fillRect/>
                          </a:stretch>
                        </pic:blipFill>
                        <pic:spPr>
                          <a:xfrm>
                            <a:off x="0" y="0"/>
                            <a:ext cx="2880000" cy="1918800"/>
                          </a:xfrm>
                          <a:prstGeom prst="rect">
                            <a:avLst/>
                          </a:prstGeom>
                        </pic:spPr>
                      </pic:pic>
                    </a:graphicData>
                  </a:graphic>
                </wp:inline>
              </w:drawing>
            </w:r>
          </w:p>
        </w:tc>
        <w:tc>
          <w:tcPr>
            <w:tcW w:w="4535" w:type="dxa"/>
          </w:tcPr>
          <w:p w:rsidRPr="00B411F8" w:rsidR="00826C03" w:rsidP="000E2270" w:rsidRDefault="00826C03" w14:paraId="29225CC7" w14:textId="77777777">
            <w:pPr>
              <w:spacing w:before="216" w:line="280" w:lineRule="atLeast"/>
              <w:rPr>
                <w:color w:val="666666"/>
                <w:lang w:val="de-DE"/>
              </w:rPr>
            </w:pPr>
            <w:r w:rsidRPr="006B4EED">
              <w:rPr>
                <w:color w:val="666666"/>
                <w:lang w:val="de-DE"/>
              </w:rPr>
              <w:t xml:space="preserve">NatureSense Aqua Laminatboden ist ein echter Allrounder und dank wasserdichter Profilverbindung auch in Bad und Küche einsetzbar </w:t>
            </w:r>
            <w:r w:rsidRPr="0057105E">
              <w:rPr>
                <w:color w:val="666666"/>
                <w:lang w:val="de-DE"/>
              </w:rPr>
              <w:t xml:space="preserve">(Abb. </w:t>
            </w:r>
            <w:r w:rsidRPr="0049659A">
              <w:rPr>
                <w:lang w:val="de-DE"/>
              </w:rPr>
              <w:t xml:space="preserve"> </w:t>
            </w:r>
            <w:r w:rsidRPr="00676071">
              <w:rPr>
                <w:lang w:val="de-DE"/>
              </w:rPr>
              <w:t xml:space="preserve"> </w:t>
            </w:r>
            <w:r w:rsidRPr="00676071">
              <w:rPr>
                <w:color w:val="666666"/>
                <w:lang w:val="de-DE"/>
              </w:rPr>
              <w:t>EL2161</w:t>
            </w:r>
            <w:r>
              <w:rPr>
                <w:color w:val="666666"/>
                <w:lang w:val="de-DE"/>
              </w:rPr>
              <w:t xml:space="preserve"> </w:t>
            </w:r>
            <w:r w:rsidRPr="00676071">
              <w:rPr>
                <w:color w:val="666666"/>
                <w:lang w:val="de-DE"/>
              </w:rPr>
              <w:t>Newport Eiche creme</w:t>
            </w:r>
            <w:r w:rsidRPr="0057105E">
              <w:rPr>
                <w:color w:val="666666"/>
                <w:lang w:val="de-DE"/>
              </w:rPr>
              <w:t>)</w:t>
            </w:r>
            <w:r>
              <w:rPr>
                <w:color w:val="666666"/>
                <w:lang w:val="de-DE"/>
              </w:rPr>
              <w:t>.</w:t>
            </w:r>
          </w:p>
        </w:tc>
      </w:tr>
      <w:tr w:rsidRPr="00D31E70" w:rsidR="00826C03" w:rsidTr="000E2270" w14:paraId="2D4156D4" w14:textId="77777777">
        <w:tc>
          <w:tcPr>
            <w:tcW w:w="4751" w:type="dxa"/>
          </w:tcPr>
          <w:p w:rsidRPr="00174727" w:rsidR="00826C03" w:rsidP="000E2270" w:rsidRDefault="00826C03" w14:paraId="1999A936" w14:textId="77777777">
            <w:pPr>
              <w:spacing w:before="216"/>
              <w:rPr>
                <w:noProof/>
                <w:color w:val="666666"/>
                <w:lang w:val="de-DE"/>
              </w:rPr>
            </w:pPr>
            <w:r>
              <w:rPr>
                <w:noProof/>
              </w:rPr>
              <w:drawing>
                <wp:inline distT="0" distB="0" distL="0" distR="0" wp14:anchorId="16C153A6" wp14:editId="11B2B4F0">
                  <wp:extent cx="2880000" cy="1918800"/>
                  <wp:effectExtent l="0" t="0" r="0" b="5715"/>
                  <wp:docPr id="2072609940" name="Grafik 1" descr="Ein Bild, das Wand, Im Haus, Kleidung,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9940" name="Grafik 1" descr="Ein Bild, das Wand, Im Haus, Kleidung, Boden enthält.&#10;&#10;KI-generierte Inhalte können fehlerhaft sein."/>
                          <pic:cNvPicPr/>
                        </pic:nvPicPr>
                        <pic:blipFill>
                          <a:blip r:embed="rId15"/>
                          <a:stretch>
                            <a:fillRect/>
                          </a:stretch>
                        </pic:blipFill>
                        <pic:spPr>
                          <a:xfrm>
                            <a:off x="0" y="0"/>
                            <a:ext cx="2880000" cy="1918800"/>
                          </a:xfrm>
                          <a:prstGeom prst="rect">
                            <a:avLst/>
                          </a:prstGeom>
                        </pic:spPr>
                      </pic:pic>
                    </a:graphicData>
                  </a:graphic>
                </wp:inline>
              </w:drawing>
            </w:r>
          </w:p>
        </w:tc>
        <w:tc>
          <w:tcPr>
            <w:tcW w:w="4535" w:type="dxa"/>
          </w:tcPr>
          <w:p w:rsidRPr="00F72AB2" w:rsidR="00826C03" w:rsidP="000E2270" w:rsidRDefault="00826C03" w14:paraId="36FD44B3" w14:textId="77777777">
            <w:pPr>
              <w:spacing w:before="216" w:line="280" w:lineRule="atLeast"/>
              <w:rPr>
                <w:color w:val="666666"/>
                <w:lang w:val="de-DE"/>
              </w:rPr>
            </w:pPr>
            <w:r>
              <w:rPr>
                <w:color w:val="666666"/>
                <w:lang w:val="de-DE"/>
              </w:rPr>
              <w:t xml:space="preserve">Der </w:t>
            </w:r>
            <w:r w:rsidRPr="00CF67FE">
              <w:rPr>
                <w:color w:val="666666"/>
                <w:lang w:val="de-DE"/>
              </w:rPr>
              <w:t xml:space="preserve">Premiumboden </w:t>
            </w:r>
            <w:r>
              <w:rPr>
                <w:color w:val="666666"/>
                <w:lang w:val="de-DE"/>
              </w:rPr>
              <w:t xml:space="preserve">EGGER </w:t>
            </w:r>
            <w:r w:rsidRPr="00CF67FE">
              <w:rPr>
                <w:color w:val="666666"/>
                <w:lang w:val="de-DE"/>
              </w:rPr>
              <w:t xml:space="preserve">NatureSense Aqua+ ist </w:t>
            </w:r>
            <w:r>
              <w:rPr>
                <w:color w:val="666666"/>
                <w:lang w:val="de-DE"/>
              </w:rPr>
              <w:t xml:space="preserve">haustierfreundlich und </w:t>
            </w:r>
            <w:r w:rsidRPr="00CF67FE">
              <w:rPr>
                <w:color w:val="666666"/>
                <w:lang w:val="de-DE"/>
              </w:rPr>
              <w:t>alles andere als wasserscheu</w:t>
            </w:r>
            <w:r>
              <w:rPr>
                <w:color w:val="666666"/>
                <w:lang w:val="de-DE"/>
              </w:rPr>
              <w:t xml:space="preserve"> (Abb. EL2190 </w:t>
            </w:r>
            <w:r w:rsidRPr="00F60EBE">
              <w:rPr>
                <w:color w:val="666666"/>
                <w:lang w:val="de-DE"/>
              </w:rPr>
              <w:t xml:space="preserve">Turin Eiche). </w:t>
            </w:r>
          </w:p>
        </w:tc>
      </w:tr>
      <w:tr w:rsidRPr="007507DD" w:rsidR="00826C03" w:rsidTr="000E2270" w14:paraId="512994C4" w14:textId="77777777">
        <w:tc>
          <w:tcPr>
            <w:tcW w:w="4751" w:type="dxa"/>
          </w:tcPr>
          <w:p w:rsidR="00826C03" w:rsidP="000E2270" w:rsidRDefault="00826C03" w14:paraId="3EACC7A6" w14:textId="77777777">
            <w:pPr>
              <w:spacing w:before="216"/>
              <w:rPr>
                <w:noProof/>
              </w:rPr>
            </w:pPr>
            <w:r>
              <w:rPr>
                <w:noProof/>
              </w:rPr>
              <w:t xml:space="preserve"> </w:t>
            </w:r>
            <w:r>
              <w:rPr>
                <w:noProof/>
              </w:rPr>
              <w:drawing>
                <wp:inline distT="0" distB="0" distL="0" distR="0" wp14:anchorId="0FD4266B" wp14:editId="58D2986F">
                  <wp:extent cx="2880000" cy="2030400"/>
                  <wp:effectExtent l="0" t="0" r="0" b="8255"/>
                  <wp:docPr id="14080781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78120" name=""/>
                          <pic:cNvPicPr/>
                        </pic:nvPicPr>
                        <pic:blipFill>
                          <a:blip r:embed="rId16"/>
                          <a:stretch>
                            <a:fillRect/>
                          </a:stretch>
                        </pic:blipFill>
                        <pic:spPr>
                          <a:xfrm>
                            <a:off x="0" y="0"/>
                            <a:ext cx="2880000" cy="2030400"/>
                          </a:xfrm>
                          <a:prstGeom prst="rect">
                            <a:avLst/>
                          </a:prstGeom>
                        </pic:spPr>
                      </pic:pic>
                    </a:graphicData>
                  </a:graphic>
                </wp:inline>
              </w:drawing>
            </w:r>
          </w:p>
        </w:tc>
        <w:tc>
          <w:tcPr>
            <w:tcW w:w="4535" w:type="dxa"/>
          </w:tcPr>
          <w:p w:rsidRPr="006B4EED" w:rsidR="00826C03" w:rsidP="000E2270" w:rsidRDefault="00826C03" w14:paraId="057413D5" w14:textId="76485A32">
            <w:pPr>
              <w:spacing w:before="216" w:line="280" w:lineRule="atLeast"/>
              <w:rPr>
                <w:color w:val="666666"/>
                <w:lang w:val="de-DE"/>
              </w:rPr>
            </w:pPr>
            <w:r>
              <w:rPr>
                <w:color w:val="666666"/>
                <w:lang w:val="de-DE"/>
              </w:rPr>
              <w:t>Der unkomplizierte</w:t>
            </w:r>
            <w:r w:rsidRPr="006B4EED">
              <w:rPr>
                <w:color w:val="666666"/>
                <w:lang w:val="de-DE"/>
              </w:rPr>
              <w:t xml:space="preserve"> NatureSense </w:t>
            </w:r>
            <w:r>
              <w:rPr>
                <w:color w:val="666666"/>
                <w:lang w:val="de-DE"/>
              </w:rPr>
              <w:t>Aqua</w:t>
            </w:r>
            <w:r w:rsidRPr="006B4EED">
              <w:rPr>
                <w:color w:val="666666"/>
                <w:lang w:val="de-DE"/>
              </w:rPr>
              <w:t xml:space="preserve"> Laminatboden </w:t>
            </w:r>
            <w:r>
              <w:rPr>
                <w:color w:val="666666"/>
                <w:lang w:val="de-DE"/>
              </w:rPr>
              <w:t xml:space="preserve">überzeugt mit </w:t>
            </w:r>
            <w:r w:rsidR="007507DD">
              <w:rPr>
                <w:color w:val="666666"/>
                <w:lang w:val="de-DE"/>
              </w:rPr>
              <w:t>attraktiven</w:t>
            </w:r>
            <w:r>
              <w:rPr>
                <w:color w:val="666666"/>
                <w:lang w:val="de-DE"/>
              </w:rPr>
              <w:t xml:space="preserve"> Dekoren und authentischen Oberflächen </w:t>
            </w:r>
            <w:r w:rsidRPr="006B4EED">
              <w:rPr>
                <w:color w:val="666666"/>
                <w:lang w:val="de-DE"/>
              </w:rPr>
              <w:t>(Abb. EL</w:t>
            </w:r>
            <w:r>
              <w:rPr>
                <w:color w:val="666666"/>
                <w:lang w:val="de-DE"/>
              </w:rPr>
              <w:t>2855 Olchon Eiche sandbeige).</w:t>
            </w:r>
            <w:r w:rsidRPr="006B4EED">
              <w:rPr>
                <w:color w:val="666666"/>
                <w:lang w:val="de-DE"/>
              </w:rPr>
              <w:t xml:space="preserve"> </w:t>
            </w:r>
          </w:p>
        </w:tc>
      </w:tr>
      <w:tr w:rsidRPr="00C8526D" w:rsidR="00826C03" w:rsidTr="000E2270" w14:paraId="6FFD1DEB" w14:textId="77777777">
        <w:tc>
          <w:tcPr>
            <w:tcW w:w="4751" w:type="dxa"/>
          </w:tcPr>
          <w:p w:rsidRPr="00A86F26" w:rsidR="00826C03" w:rsidP="000E2270" w:rsidRDefault="00826C03" w14:paraId="433CFA7F" w14:textId="77777777">
            <w:pPr>
              <w:spacing w:before="216"/>
              <w:rPr>
                <w:noProof/>
                <w:lang w:val="de-DE"/>
              </w:rPr>
            </w:pPr>
            <w:r>
              <w:rPr>
                <w:noProof/>
              </w:rPr>
              <w:drawing>
                <wp:inline distT="0" distB="0" distL="0" distR="0" wp14:anchorId="222EB1B1" wp14:editId="7463A532">
                  <wp:extent cx="2880000" cy="2052000"/>
                  <wp:effectExtent l="0" t="0" r="0" b="5715"/>
                  <wp:docPr id="13561429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42929" name=""/>
                          <pic:cNvPicPr/>
                        </pic:nvPicPr>
                        <pic:blipFill>
                          <a:blip r:embed="rId17"/>
                          <a:stretch>
                            <a:fillRect/>
                          </a:stretch>
                        </pic:blipFill>
                        <pic:spPr>
                          <a:xfrm>
                            <a:off x="0" y="0"/>
                            <a:ext cx="2880000" cy="2052000"/>
                          </a:xfrm>
                          <a:prstGeom prst="rect">
                            <a:avLst/>
                          </a:prstGeom>
                        </pic:spPr>
                      </pic:pic>
                    </a:graphicData>
                  </a:graphic>
                </wp:inline>
              </w:drawing>
            </w:r>
          </w:p>
        </w:tc>
        <w:tc>
          <w:tcPr>
            <w:tcW w:w="4535" w:type="dxa"/>
          </w:tcPr>
          <w:p w:rsidRPr="00A86F26" w:rsidR="00826C03" w:rsidP="000E2270" w:rsidRDefault="00826C03" w14:paraId="1562A511" w14:textId="77777777">
            <w:pPr>
              <w:spacing w:before="216" w:line="280" w:lineRule="atLeast"/>
              <w:rPr>
                <w:color w:val="666666"/>
                <w:lang w:val="de-DE"/>
              </w:rPr>
            </w:pPr>
            <w:r>
              <w:rPr>
                <w:color w:val="666666"/>
                <w:lang w:val="de-DE"/>
              </w:rPr>
              <w:t xml:space="preserve">NatureSense Herringbone Laminatboden – klassisches Design für modernes Wohnen (Abb. </w:t>
            </w:r>
            <w:r w:rsidRPr="006B4EED">
              <w:rPr>
                <w:color w:val="666666"/>
                <w:lang w:val="de-DE"/>
              </w:rPr>
              <w:t>EL</w:t>
            </w:r>
            <w:r>
              <w:rPr>
                <w:color w:val="666666"/>
                <w:lang w:val="de-DE"/>
              </w:rPr>
              <w:t>2190 Turin Eiche).</w:t>
            </w:r>
          </w:p>
          <w:p w:rsidRPr="00A86F26" w:rsidR="00826C03" w:rsidP="000E2270" w:rsidRDefault="00826C03" w14:paraId="0463493B" w14:textId="77777777">
            <w:pPr>
              <w:spacing w:before="216" w:line="280" w:lineRule="atLeast"/>
              <w:rPr>
                <w:color w:val="666666"/>
                <w:lang w:val="de-DE"/>
              </w:rPr>
            </w:pPr>
          </w:p>
        </w:tc>
      </w:tr>
    </w:tbl>
    <w:p w:rsidR="00826C03" w:rsidP="00826C03" w:rsidRDefault="00826C03" w14:paraId="611A87EF" w14:textId="77777777">
      <w:pPr>
        <w:rPr>
          <w:rStyle w:val="FOTOS"/>
          <w:color w:val="595959"/>
          <w:lang w:val="de-DE"/>
        </w:rPr>
      </w:pPr>
    </w:p>
    <w:p w:rsidR="00826C03" w:rsidP="00826C03" w:rsidRDefault="00826C03" w14:paraId="66832D1D" w14:textId="4F829EFF">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p>
    <w:p w:rsidRPr="008272B0" w:rsidR="00826C03" w:rsidP="00826C03" w:rsidRDefault="00826C03" w14:paraId="5166951D" w14:textId="77777777">
      <w:pPr>
        <w:rPr>
          <w:rStyle w:val="FOTOS"/>
          <w:b w:val="0"/>
          <w:bCs w:val="0"/>
          <w:color w:val="595959"/>
          <w:lang w:val="de-DE"/>
        </w:rPr>
      </w:pPr>
      <w:r w:rsidRPr="00AC2843">
        <w:rPr>
          <w:rStyle w:val="FOTOS"/>
          <w:caps/>
          <w:color w:val="595959"/>
          <w:lang w:val="de-DE"/>
        </w:rPr>
        <w:t>REPRODUKTION:</w:t>
      </w:r>
      <w:r>
        <w:rPr>
          <w:rStyle w:val="Copyright"/>
          <w:color w:val="595959"/>
          <w:lang w:val="de-DE"/>
        </w:rPr>
        <w:t xml:space="preserve"> Bei allen erwähnten Dekoren handelt es sich um Reproduktionen.</w:t>
      </w:r>
    </w:p>
    <w:p w:rsidR="00826C03" w:rsidP="00826C03" w:rsidRDefault="00826C03" w14:paraId="677362BB" w14:textId="13BA8E7A">
      <w:pPr>
        <w:rPr>
          <w:rStyle w:val="FOTOS"/>
          <w:caps/>
          <w:color w:val="595959"/>
          <w:lang w:val="de-DE"/>
        </w:rPr>
      </w:pPr>
      <w:r w:rsidRPr="00CF67FE">
        <w:rPr>
          <w:rStyle w:val="FOTOS"/>
          <w:caps/>
          <w:color w:val="595959"/>
          <w:lang w:val="de-DE"/>
        </w:rPr>
        <w:t>Bilddownload:</w:t>
      </w:r>
      <w:r w:rsidRPr="00755FEB">
        <w:rPr>
          <w:rStyle w:val="FOTOS"/>
          <w:caps/>
          <w:color w:val="595959"/>
          <w:lang w:val="de-DE"/>
        </w:rPr>
        <w:t xml:space="preserve"> </w:t>
      </w:r>
      <w:hyperlink w:history="1" r:id="rId18">
        <w:r w:rsidRPr="00A543F8">
          <w:rPr>
            <w:rStyle w:val="Hyperlink"/>
            <w:caps/>
            <w:sz w:val="16"/>
            <w:lang w:val="de-DE"/>
          </w:rPr>
          <w:t>https://celum.egger.com/pinaccess/showpin.do?pinCode=kdacv4zXdIWh</w:t>
        </w:r>
      </w:hyperlink>
    </w:p>
    <w:p w:rsidR="00826C03" w:rsidP="00826C03" w:rsidRDefault="00826C03" w14:paraId="539442A3" w14:textId="77777777">
      <w:pPr>
        <w:rPr>
          <w:rStyle w:val="FOTOS"/>
          <w:caps/>
          <w:color w:val="595959"/>
          <w:lang w:val="de-DE"/>
        </w:rPr>
      </w:pPr>
    </w:p>
    <w:p w:rsidR="00826C03" w:rsidP="00826C03" w:rsidRDefault="00826C03" w14:paraId="509FA109" w14:textId="77777777">
      <w:pPr>
        <w:rPr>
          <w:rStyle w:val="FOTOS"/>
          <w:caps/>
          <w:color w:val="595959"/>
          <w:lang w:val="de-DE"/>
        </w:rPr>
      </w:pPr>
    </w:p>
    <w:p w:rsidRPr="007374B7" w:rsidR="00826C03" w:rsidP="00826C03" w:rsidRDefault="00826C03" w14:paraId="5C71B722" w14:textId="77777777">
      <w:pPr>
        <w:rPr>
          <w:rStyle w:val="FOTOS"/>
          <w:color w:val="595959"/>
          <w:lang w:val="de-DE"/>
        </w:rPr>
      </w:pPr>
    </w:p>
    <w:bookmarkEnd w:id="1"/>
    <w:p w:rsidR="00661043" w:rsidP="00D90DA9" w:rsidRDefault="00661043" w14:paraId="021E59BB" w14:textId="77777777">
      <w:pPr>
        <w:rPr>
          <w:rStyle w:val="FOTOS"/>
          <w:caps/>
          <w:color w:val="595959"/>
          <w:lang w:val="de-DE"/>
        </w:rPr>
      </w:pPr>
    </w:p>
    <w:p w:rsidR="00A812B3" w:rsidP="00D90DA9" w:rsidRDefault="00A812B3" w14:paraId="14E5ED52" w14:textId="672F9B0F">
      <w:pPr>
        <w:rPr>
          <w:rStyle w:val="FOTOS"/>
          <w:caps/>
          <w:color w:val="595959"/>
          <w:lang w:val="de-DE"/>
        </w:rPr>
      </w:pPr>
      <w:r w:rsidRPr="00A812B3" w:rsidDel="00A812B3">
        <w:rPr>
          <w:rStyle w:val="FOTOS"/>
          <w:caps/>
          <w:color w:val="595959"/>
          <w:lang w:val="de-DE"/>
        </w:rPr>
        <w:t xml:space="preserve"> </w:t>
      </w:r>
    </w:p>
    <w:p w:rsidR="00D90DA9" w:rsidP="00D90DA9" w:rsidRDefault="00D90DA9" w14:paraId="0BE52CC8" w14:textId="47D84FE8">
      <w:pPr>
        <w:rPr>
          <w:rStyle w:val="FOTOS"/>
          <w:caps/>
          <w:color w:val="595959"/>
          <w:lang w:val="de-DE"/>
        </w:rPr>
      </w:pPr>
    </w:p>
    <w:p w:rsidR="00D2121F" w:rsidP="00D90DA9" w:rsidRDefault="00D2121F" w14:paraId="545E169B" w14:textId="77777777">
      <w:pPr>
        <w:spacing w:after="120" w:line="280" w:lineRule="exact"/>
        <w:rPr>
          <w:b/>
          <w:color w:val="666666"/>
          <w:u w:color="000000"/>
          <w:lang w:val="de-DE"/>
        </w:rPr>
      </w:pPr>
    </w:p>
    <w:p w:rsidRPr="004900B8" w:rsidR="003E4AEA" w:rsidP="00D90DA9" w:rsidRDefault="003E4AEA" w14:paraId="4A5D075F" w14:textId="77777777">
      <w:pPr>
        <w:rPr>
          <w:color w:val="666666"/>
          <w:sz w:val="18"/>
          <w:szCs w:val="18"/>
          <w:highlight w:val="yellow"/>
          <w:lang w:val="de-DE"/>
        </w:rPr>
      </w:pPr>
    </w:p>
    <w:p w:rsidR="00D90DA9" w:rsidP="00B34F10" w:rsidRDefault="00D90DA9" w14:paraId="65CAE66A" w14:textId="77777777">
      <w:pPr>
        <w:tabs>
          <w:tab w:val="left" w:pos="992"/>
        </w:tabs>
        <w:spacing w:line="280" w:lineRule="exact"/>
        <w:ind w:right="-1701"/>
        <w:jc w:val="both"/>
        <w:rPr>
          <w:b/>
          <w:color w:val="E31B37"/>
          <w:sz w:val="16"/>
          <w:szCs w:val="16"/>
          <w:lang w:val="de-DE"/>
        </w:rPr>
      </w:pPr>
    </w:p>
    <w:p w:rsidRPr="00B410F3" w:rsidR="003C1734" w:rsidP="00B34F10" w:rsidRDefault="003C1734" w14:paraId="50FC51F3" w14:textId="09DFB261">
      <w:pPr>
        <w:tabs>
          <w:tab w:val="left" w:pos="992"/>
        </w:tabs>
        <w:spacing w:line="280" w:lineRule="exact"/>
        <w:ind w:right="-1701"/>
        <w:jc w:val="both"/>
        <w:rPr>
          <w:b/>
          <w:color w:val="E31B37"/>
          <w:sz w:val="16"/>
          <w:szCs w:val="16"/>
          <w:lang w:val="de-DE"/>
        </w:rPr>
      </w:pPr>
      <w:r w:rsidRPr="00B410F3">
        <w:rPr>
          <w:b/>
          <w:color w:val="E31B37"/>
          <w:sz w:val="16"/>
          <w:szCs w:val="16"/>
          <w:lang w:val="de-DE"/>
        </w:rPr>
        <w:t>Für Rückfragen:</w:t>
      </w:r>
    </w:p>
    <w:p w:rsidRPr="004E06FC" w:rsidR="003C1734" w:rsidP="003C1734" w:rsidRDefault="003C1734" w14:paraId="7AE0BE3A" w14:textId="77777777">
      <w:pPr>
        <w:spacing w:line="260" w:lineRule="exact"/>
        <w:jc w:val="both"/>
        <w:rPr>
          <w:color w:val="666666"/>
          <w:lang w:val="de-DE"/>
        </w:rPr>
      </w:pPr>
    </w:p>
    <w:p w:rsidRPr="009F0632" w:rsidR="00BE5548" w:rsidP="00BE5548" w:rsidRDefault="00BE5548" w14:paraId="4EA4D1BE" w14:textId="77777777">
      <w:pPr>
        <w:rPr>
          <w:bCs/>
          <w:color w:val="666666"/>
          <w:sz w:val="16"/>
          <w:szCs w:val="16"/>
          <w:lang w:val="de-DE"/>
        </w:rPr>
      </w:pPr>
      <w:r w:rsidRPr="009F0632">
        <w:rPr>
          <w:bCs/>
          <w:color w:val="666666"/>
          <w:sz w:val="16"/>
          <w:szCs w:val="16"/>
          <w:lang w:val="de-DE"/>
        </w:rPr>
        <w:t>EGGER Holzwerkstoffe Wismar GmbH &amp; CO.KG</w:t>
      </w:r>
      <w:r w:rsidRPr="009F0632">
        <w:rPr>
          <w:bCs/>
          <w:color w:val="666666"/>
          <w:sz w:val="16"/>
          <w:szCs w:val="16"/>
          <w:lang w:val="de-DE"/>
        </w:rPr>
        <w:br/>
      </w:r>
      <w:r w:rsidRPr="009F0632">
        <w:rPr>
          <w:bCs/>
          <w:color w:val="666666"/>
          <w:sz w:val="16"/>
          <w:szCs w:val="16"/>
          <w:lang w:val="de-DE"/>
        </w:rPr>
        <w:t>Ulrike Brosius</w:t>
      </w:r>
      <w:r w:rsidRPr="009F0632">
        <w:rPr>
          <w:bCs/>
          <w:color w:val="666666"/>
          <w:sz w:val="16"/>
          <w:szCs w:val="16"/>
          <w:lang w:val="de-DE"/>
        </w:rPr>
        <w:br/>
      </w:r>
      <w:r w:rsidRPr="009F0632">
        <w:rPr>
          <w:bCs/>
          <w:color w:val="666666"/>
          <w:sz w:val="16"/>
          <w:szCs w:val="16"/>
          <w:lang w:val="de-DE"/>
        </w:rPr>
        <w:t>Am Haffeld 1</w:t>
      </w:r>
      <w:r w:rsidRPr="009F0632">
        <w:rPr>
          <w:bCs/>
          <w:color w:val="666666"/>
          <w:sz w:val="16"/>
          <w:szCs w:val="16"/>
          <w:lang w:val="de-DE"/>
        </w:rPr>
        <w:br/>
      </w:r>
      <w:r w:rsidRPr="009F0632">
        <w:rPr>
          <w:bCs/>
          <w:color w:val="666666"/>
          <w:sz w:val="16"/>
          <w:szCs w:val="16"/>
          <w:lang w:val="de-DE"/>
        </w:rPr>
        <w:t>D-23970 Wismar</w:t>
      </w:r>
      <w:r w:rsidRPr="009F0632">
        <w:rPr>
          <w:bCs/>
          <w:color w:val="666666"/>
          <w:sz w:val="16"/>
          <w:szCs w:val="16"/>
          <w:lang w:val="de-DE"/>
        </w:rPr>
        <w:br/>
      </w:r>
      <w:r w:rsidRPr="009F0632">
        <w:rPr>
          <w:bCs/>
          <w:color w:val="666666"/>
          <w:sz w:val="16"/>
          <w:szCs w:val="16"/>
          <w:lang w:val="de-DE"/>
        </w:rPr>
        <w:br/>
      </w:r>
      <w:r w:rsidRPr="009F0632">
        <w:rPr>
          <w:bCs/>
          <w:color w:val="666666"/>
          <w:sz w:val="16"/>
          <w:szCs w:val="16"/>
          <w:lang w:val="de-DE"/>
        </w:rPr>
        <w:t>Tel: +49 3841 301 21284</w:t>
      </w:r>
      <w:r w:rsidRPr="009F0632">
        <w:rPr>
          <w:bCs/>
          <w:color w:val="666666"/>
          <w:sz w:val="16"/>
          <w:szCs w:val="16"/>
          <w:lang w:val="de-DE"/>
        </w:rPr>
        <w:br/>
      </w:r>
      <w:r w:rsidRPr="009F0632">
        <w:rPr>
          <w:bCs/>
          <w:color w:val="666666"/>
          <w:sz w:val="16"/>
          <w:szCs w:val="16"/>
          <w:lang w:val="de-DE"/>
        </w:rPr>
        <w:t>Fax: +49 3841 301 61284</w:t>
      </w:r>
    </w:p>
    <w:p w:rsidRPr="00D9580D" w:rsidR="003C1734" w:rsidP="001408A3" w:rsidRDefault="00BE5548" w14:paraId="5A913C01" w14:textId="179D9CE1">
      <w:pPr>
        <w:pStyle w:val="Adresse"/>
        <w:framePr w:hSpace="0" w:wrap="auto" w:hAnchor="text" w:vAnchor="margin" w:yAlign="inline"/>
        <w:spacing w:before="0" w:after="672" w:line="280" w:lineRule="exact"/>
        <w:ind w:right="-1701"/>
        <w:suppressOverlap w:val="0"/>
        <w:rPr>
          <w:color w:val="666666"/>
          <w:lang w:val="en-US"/>
        </w:rPr>
      </w:pPr>
      <w:hyperlink w:history="1" r:id="rId19">
        <w:r>
          <w:rPr>
            <w:rStyle w:val="Hyperlink"/>
            <w:rFonts w:cs="Arial" w:eastAsiaTheme="minorEastAsia"/>
            <w:noProof/>
          </w:rPr>
          <w:t>ulrike.brosius@egger.com</w:t>
        </w:r>
      </w:hyperlink>
    </w:p>
    <w:sectPr w:rsidRPr="00D9580D" w:rsidR="003C1734" w:rsidSect="008272B0">
      <w:headerReference w:type="default" r:id="rId20"/>
      <w:footerReference w:type="default" r:id="rId21"/>
      <w:headerReference w:type="first" r:id="rId22"/>
      <w:footerReference w:type="first" r:id="rId23"/>
      <w:pgSz w:w="11906" w:h="16838" w:orient="portrait"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2724CD" w:rsidR="00A055C3" w:rsidRDefault="00A055C3" w14:paraId="0B67C842" w14:textId="77777777">
      <w:pPr>
        <w:spacing w:line="240" w:lineRule="auto"/>
        <w:rPr>
          <w:lang w:val="de-DE"/>
        </w:rPr>
      </w:pPr>
      <w:r w:rsidRPr="002724CD">
        <w:rPr>
          <w:lang w:val="de-DE"/>
        </w:rPr>
        <w:separator/>
      </w:r>
    </w:p>
  </w:endnote>
  <w:endnote w:type="continuationSeparator" w:id="0">
    <w:p w:rsidRPr="002724CD" w:rsidR="00A055C3" w:rsidRDefault="00A055C3" w14:paraId="16266ABB" w14:textId="77777777">
      <w:pPr>
        <w:spacing w:line="240" w:lineRule="auto"/>
        <w:rPr>
          <w:lang w:val="de-DE"/>
        </w:rPr>
      </w:pPr>
      <w:r w:rsidRPr="002724CD">
        <w:rPr>
          <w:lang w:val="de-DE"/>
        </w:rPr>
        <w:continuationSeparator/>
      </w:r>
    </w:p>
  </w:endnote>
  <w:endnote w:type="continuationNotice" w:id="1">
    <w:p w:rsidR="00A055C3" w:rsidRDefault="00A055C3" w14:paraId="5DD6D9A3"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etaSerifPro-Book">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2B2E62" w:rsidR="00590CF4" w:rsidP="00BB60AD" w:rsidRDefault="00590CF4" w14:paraId="020C714D" w14:textId="77777777">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243" behindDoc="0" locked="0" layoutInCell="1" allowOverlap="1" wp14:anchorId="40A35818" wp14:editId="55777379">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B60AD" w:rsidR="00590CF4" w:rsidP="00A672DE" w:rsidRDefault="00590CF4" w14:paraId="52435113" w14:textId="237E9018">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7507DD">
                            <w:rPr>
                              <w:rStyle w:val="Seitenzahl"/>
                              <w:rFonts w:cs="Arial"/>
                              <w:noProof/>
                              <w:color w:val="E31937"/>
                              <w:sz w:val="14"/>
                              <w:szCs w:val="14"/>
                            </w:rPr>
                            <w:instrText>6</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Pr="00BB60AD" w:rsidR="007507D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267B8D">
                            <w:rPr>
                              <w:rFonts w:cs="Arial"/>
                              <w:noProof/>
                              <w:color w:val="E31937"/>
                              <w:sz w:val="14"/>
                              <w:szCs w:val="14"/>
                            </w:rPr>
                            <w:t>4</w:t>
                          </w:r>
                          <w:r w:rsidRPr="00BB60AD">
                            <w:rPr>
                              <w:rFonts w:cs="Arial"/>
                              <w:color w:val="E31937"/>
                              <w:sz w:val="14"/>
                              <w:szCs w:val="14"/>
                            </w:rPr>
                            <w:fldChar w:fldCharType="end"/>
                          </w:r>
                        </w:p>
                        <w:p w:rsidR="00590CF4" w:rsidP="00A672DE" w:rsidRDefault="00590CF4" w14:paraId="7B8A1C37" w14:textId="77777777"/>
                        <w:p w:rsidR="00590CF4" w:rsidP="00A672DE" w:rsidRDefault="00590CF4" w14:paraId="7C6973C5" w14:textId="77777777"/>
                        <w:p w:rsidR="00590CF4" w:rsidP="00A672DE" w:rsidRDefault="00590CF4" w14:paraId="748B4E44" w14:textId="77777777"/>
                        <w:p w:rsidR="00590CF4" w:rsidP="00A672DE" w:rsidRDefault="00590CF4" w14:paraId="1F4670BB" w14:textId="77777777"/>
                        <w:p w:rsidR="00590CF4" w:rsidP="00A672DE" w:rsidRDefault="00590CF4" w14:paraId="6C5F6A4E"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642E902">
            <v:shapetype id="_x0000_t202" coordsize="21600,21600" o:spt="202" path="m,l,21600r21600,l21600,xe" w14:anchorId="40A35818">
              <v:stroke joinstyle="miter"/>
              <v:path gradientshapeok="t" o:connecttype="rect"/>
            </v:shapetype>
            <v:shape id="Text Box 21"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">
              <v:textbox inset="0,0,0,0">
                <w:txbxContent>
                  <w:p w:rsidRPr="00BB60AD" w:rsidR="00590CF4" w:rsidP="00A672DE" w:rsidRDefault="00590CF4" w14:paraId="29F0F354" w14:textId="237E9018">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7507DD">
                      <w:rPr>
                        <w:rStyle w:val="Seitenzahl"/>
                        <w:rFonts w:cs="Arial"/>
                        <w:noProof/>
                        <w:color w:val="E31937"/>
                        <w:sz w:val="14"/>
                        <w:szCs w:val="14"/>
                      </w:rPr>
                      <w:instrText>6</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Pr="00BB60AD" w:rsidR="007507D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267B8D">
                      <w:rPr>
                        <w:rFonts w:cs="Arial"/>
                        <w:noProof/>
                        <w:color w:val="E31937"/>
                        <w:sz w:val="14"/>
                        <w:szCs w:val="14"/>
                      </w:rPr>
                      <w:t>4</w:t>
                    </w:r>
                    <w:r w:rsidRPr="00BB60AD">
                      <w:rPr>
                        <w:rFonts w:cs="Arial"/>
                        <w:color w:val="E31937"/>
                        <w:sz w:val="14"/>
                        <w:szCs w:val="14"/>
                      </w:rPr>
                      <w:fldChar w:fldCharType="end"/>
                    </w:r>
                  </w:p>
                  <w:p w:rsidR="00590CF4" w:rsidP="00A672DE" w:rsidRDefault="00590CF4" w14:paraId="672A6659" w14:textId="77777777"/>
                  <w:p w:rsidR="00590CF4" w:rsidP="00A672DE" w:rsidRDefault="00590CF4" w14:paraId="0A37501D" w14:textId="77777777"/>
                  <w:p w:rsidR="00590CF4" w:rsidP="00A672DE" w:rsidRDefault="00590CF4" w14:paraId="5DAB6C7B" w14:textId="77777777"/>
                  <w:p w:rsidR="00590CF4" w:rsidP="00A672DE" w:rsidRDefault="00590CF4" w14:paraId="02EB378F" w14:textId="77777777"/>
                  <w:p w:rsidR="00590CF4" w:rsidP="00A672DE" w:rsidRDefault="00590CF4" w14:paraId="6A05A809" w14:textId="77777777"/>
                </w:txbxContent>
              </v:textbox>
              <w10:wrap anchorx="page" anchory="page"/>
            </v:shape>
          </w:pict>
        </mc:Fallback>
      </mc:AlternateContent>
    </w:r>
    <w:r>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724CD" w:rsidR="00590CF4" w:rsidP="00EF3465" w:rsidRDefault="00590CF4" w14:paraId="536312C7" w14:textId="77777777">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2724CD" w:rsidR="00A055C3" w:rsidP="00EF3465" w:rsidRDefault="00A055C3" w14:paraId="5DA37FB7" w14:textId="77777777">
      <w:pPr>
        <w:spacing w:after="672" w:line="240" w:lineRule="auto"/>
        <w:rPr>
          <w:lang w:val="de-DE"/>
        </w:rPr>
      </w:pPr>
      <w:r w:rsidRPr="002724CD">
        <w:rPr>
          <w:lang w:val="de-DE"/>
        </w:rPr>
        <w:separator/>
      </w:r>
    </w:p>
  </w:footnote>
  <w:footnote w:type="continuationSeparator" w:id="0">
    <w:p w:rsidRPr="002724CD" w:rsidR="00A055C3" w:rsidRDefault="00A055C3" w14:paraId="6D9C67D4" w14:textId="77777777">
      <w:pPr>
        <w:spacing w:line="240" w:lineRule="auto"/>
        <w:rPr>
          <w:lang w:val="de-DE"/>
        </w:rPr>
      </w:pPr>
      <w:r w:rsidRPr="002724CD">
        <w:rPr>
          <w:lang w:val="de-DE"/>
        </w:rPr>
        <w:continuationSeparator/>
      </w:r>
    </w:p>
  </w:footnote>
  <w:footnote w:type="continuationNotice" w:id="1">
    <w:p w:rsidR="00A055C3" w:rsidRDefault="00A055C3" w14:paraId="01127EA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Pr="002724CD" w:rsidR="00590CF4" w:rsidP="00BC1B1A" w:rsidRDefault="00590CF4" w14:paraId="65722FCC" w14:textId="77777777">
    <w:pPr>
      <w:spacing w:after="672"/>
      <w:ind w:left="-426"/>
      <w:rPr>
        <w:lang w:val="de-DE"/>
      </w:rPr>
    </w:pPr>
    <w:r w:rsidRPr="00BB60AD">
      <w:rPr>
        <w:noProof/>
        <w:color w:val="E31937"/>
        <w:lang w:val="de-DE"/>
      </w:rPr>
      <mc:AlternateContent>
        <mc:Choice Requires="wps">
          <w:drawing>
            <wp:anchor distT="0" distB="0" distL="114300" distR="114300" simplePos="0" relativeHeight="251658242" behindDoc="0" locked="0" layoutInCell="1" allowOverlap="1" wp14:anchorId="48B1C5C4" wp14:editId="67279119">
              <wp:simplePos x="0" y="0"/>
              <wp:positionH relativeFrom="page">
                <wp:posOffset>651053</wp:posOffset>
              </wp:positionH>
              <wp:positionV relativeFrom="page">
                <wp:posOffset>1441094</wp:posOffset>
              </wp:positionV>
              <wp:extent cx="4315968" cy="798830"/>
              <wp:effectExtent l="0" t="0" r="889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68"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3372F" w:rsidR="00590CF4" w:rsidP="00F83548" w:rsidRDefault="00590CF4" w14:paraId="1200F298" w14:textId="77777777">
                          <w:pPr>
                            <w:pStyle w:val="TITEL1"/>
                            <w:spacing w:line="380" w:lineRule="exact"/>
                            <w:jc w:val="left"/>
                            <w:rPr>
                              <w:rStyle w:val="TITEL1Char"/>
                              <w:sz w:val="32"/>
                              <w:szCs w:val="32"/>
                            </w:rPr>
                          </w:pPr>
                          <w:r w:rsidRPr="0073372F">
                            <w:rPr>
                              <w:rStyle w:val="TITEL1Char"/>
                              <w:sz w:val="32"/>
                              <w:szCs w:val="32"/>
                            </w:rPr>
                            <w:t>Egger Presseinformation</w:t>
                          </w:r>
                        </w:p>
                        <w:p w:rsidR="00F32038" w:rsidP="00F83548" w:rsidRDefault="006214B5" w14:paraId="3CDAE0AA" w14:textId="108EA3EC">
                          <w:pPr>
                            <w:pStyle w:val="TITEL1"/>
                            <w:spacing w:after="0" w:line="380" w:lineRule="exact"/>
                            <w:jc w:val="left"/>
                            <w:rPr>
                              <w:b/>
                              <w:caps w:val="0"/>
                              <w:sz w:val="32"/>
                              <w:szCs w:val="32"/>
                            </w:rPr>
                          </w:pPr>
                          <w:r>
                            <w:rPr>
                              <w:b/>
                              <w:caps w:val="0"/>
                              <w:sz w:val="32"/>
                              <w:szCs w:val="32"/>
                            </w:rPr>
                            <w:t xml:space="preserve">30 Jahre </w:t>
                          </w:r>
                          <w:r w:rsidR="005C2BBC">
                            <w:rPr>
                              <w:b/>
                              <w:caps w:val="0"/>
                              <w:sz w:val="32"/>
                              <w:szCs w:val="32"/>
                            </w:rPr>
                            <w:t>Laminatf</w:t>
                          </w:r>
                          <w:r w:rsidRPr="00CD6348" w:rsidR="00CD6348">
                            <w:rPr>
                              <w:b/>
                              <w:caps w:val="0"/>
                              <w:sz w:val="32"/>
                              <w:szCs w:val="32"/>
                            </w:rPr>
                            <w:t>ußböden von EGGER</w:t>
                          </w:r>
                          <w:r w:rsidRPr="00CD6348" w:rsidR="00590CF4">
                            <w:rPr>
                              <w:b/>
                              <w:caps w:val="0"/>
                              <w:sz w:val="32"/>
                              <w:szCs w:val="32"/>
                            </w:rPr>
                            <w:t xml:space="preserve">, </w:t>
                          </w:r>
                        </w:p>
                        <w:p w:rsidRPr="00CD6348" w:rsidR="00590CF4" w:rsidP="00F83548" w:rsidRDefault="006214B5" w14:paraId="49676DFC" w14:textId="1AA7C2CB">
                          <w:pPr>
                            <w:pStyle w:val="TITEL1"/>
                            <w:spacing w:after="0" w:line="380" w:lineRule="exact"/>
                            <w:jc w:val="left"/>
                          </w:pPr>
                          <w:r>
                            <w:rPr>
                              <w:b/>
                              <w:caps w:val="0"/>
                              <w:sz w:val="32"/>
                              <w:szCs w:val="32"/>
                            </w:rPr>
                            <w:t>Mai</w:t>
                          </w:r>
                          <w:r w:rsidR="00F32038">
                            <w:rPr>
                              <w:b/>
                              <w:caps w:val="0"/>
                              <w:sz w:val="32"/>
                              <w:szCs w:val="32"/>
                            </w:rPr>
                            <w:t xml:space="preserve"> 2026</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w14:anchorId="316CBA88">
            <v:rect id="Rectangle 20" style="position:absolute;left:0;text-align:left;margin-left:51.25pt;margin-top:113.45pt;width:339.85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31937" stroked="f" w14:anchorId="48B1C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">
              <v:textbox style="mso-fit-shape-to-text:t" inset="3.75mm,3.75mm,3.75mm,3.75mm">
                <w:txbxContent>
                  <w:p w:rsidRPr="0073372F" w:rsidR="00590CF4" w:rsidP="00F83548" w:rsidRDefault="00590CF4" w14:paraId="5D376158" w14:textId="77777777">
                    <w:pPr>
                      <w:pStyle w:val="TITEL1"/>
                      <w:spacing w:line="380" w:lineRule="exact"/>
                      <w:jc w:val="left"/>
                      <w:rPr>
                        <w:rStyle w:val="TITEL1Char"/>
                        <w:sz w:val="32"/>
                        <w:szCs w:val="32"/>
                      </w:rPr>
                    </w:pPr>
                    <w:r w:rsidRPr="0073372F">
                      <w:rPr>
                        <w:rStyle w:val="TITEL1Char"/>
                        <w:sz w:val="32"/>
                        <w:szCs w:val="32"/>
                      </w:rPr>
                      <w:t>Egger Presseinformation</w:t>
                    </w:r>
                  </w:p>
                  <w:p w:rsidR="00F32038" w:rsidP="00F83548" w:rsidRDefault="006214B5" w14:paraId="6240990D" w14:textId="108EA3EC">
                    <w:pPr>
                      <w:pStyle w:val="TITEL1"/>
                      <w:spacing w:after="0" w:line="380" w:lineRule="exact"/>
                      <w:jc w:val="left"/>
                      <w:rPr>
                        <w:b/>
                        <w:caps w:val="0"/>
                        <w:sz w:val="32"/>
                        <w:szCs w:val="32"/>
                      </w:rPr>
                    </w:pPr>
                    <w:r>
                      <w:rPr>
                        <w:b/>
                        <w:caps w:val="0"/>
                        <w:sz w:val="32"/>
                        <w:szCs w:val="32"/>
                      </w:rPr>
                      <w:t xml:space="preserve">30 Jahre </w:t>
                    </w:r>
                    <w:r w:rsidR="005C2BBC">
                      <w:rPr>
                        <w:b/>
                        <w:caps w:val="0"/>
                        <w:sz w:val="32"/>
                        <w:szCs w:val="32"/>
                      </w:rPr>
                      <w:t>Laminatf</w:t>
                    </w:r>
                    <w:r w:rsidRPr="00CD6348" w:rsidR="00CD6348">
                      <w:rPr>
                        <w:b/>
                        <w:caps w:val="0"/>
                        <w:sz w:val="32"/>
                        <w:szCs w:val="32"/>
                      </w:rPr>
                      <w:t>ußböden von EGGER</w:t>
                    </w:r>
                    <w:r w:rsidRPr="00CD6348" w:rsidR="00590CF4">
                      <w:rPr>
                        <w:b/>
                        <w:caps w:val="0"/>
                        <w:sz w:val="32"/>
                        <w:szCs w:val="32"/>
                      </w:rPr>
                      <w:t xml:space="preserve">, </w:t>
                    </w:r>
                  </w:p>
                  <w:p w:rsidRPr="00CD6348" w:rsidR="00590CF4" w:rsidP="00F83548" w:rsidRDefault="006214B5" w14:paraId="7CD07C0F" w14:textId="1AA7C2CB">
                    <w:pPr>
                      <w:pStyle w:val="TITEL1"/>
                      <w:spacing w:after="0" w:line="380" w:lineRule="exact"/>
                      <w:jc w:val="left"/>
                    </w:pPr>
                    <w:r>
                      <w:rPr>
                        <w:b/>
                        <w:caps w:val="0"/>
                        <w:sz w:val="32"/>
                        <w:szCs w:val="32"/>
                      </w:rPr>
                      <w:t>Mai</w:t>
                    </w:r>
                    <w:r w:rsidR="00F32038">
                      <w:rPr>
                        <w:b/>
                        <w:caps w:val="0"/>
                        <w:sz w:val="32"/>
                        <w:szCs w:val="32"/>
                      </w:rPr>
                      <w:t xml:space="preserve"> 2026</w:t>
                    </w:r>
                  </w:p>
                </w:txbxContent>
              </v:textbox>
              <w10:wrap anchorx="page" anchory="page"/>
            </v:rect>
          </w:pict>
        </mc:Fallback>
      </mc:AlternateContent>
    </w:r>
    <w:r>
      <w:rPr>
        <w:noProof/>
        <w:lang w:val="de-DE"/>
      </w:rPr>
      <w:drawing>
        <wp:anchor distT="0" distB="0" distL="114300" distR="114300" simplePos="0" relativeHeight="251658244" behindDoc="0" locked="0" layoutInCell="1" allowOverlap="1" wp14:anchorId="0AE2B98B" wp14:editId="36F4B867">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8240" behindDoc="0" locked="0" layoutInCell="1" allowOverlap="1" wp14:anchorId="65531604" wp14:editId="3F80860C">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AA018BC">
            <v:line id="Line 13"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from="29.7pt,309.85pt" to="29.7pt,309.85pt" w14:anchorId="3032C6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724CD" w:rsidR="00590CF4" w:rsidP="00EF3465" w:rsidRDefault="00590CF4" w14:paraId="26514DC6" w14:textId="77777777">
    <w:pPr>
      <w:pStyle w:val="Kopfzeile"/>
      <w:spacing w:after="672"/>
      <w:rPr>
        <w:lang w:val="de-DE"/>
      </w:rPr>
    </w:pPr>
    <w:r w:rsidRPr="00006633">
      <w:rPr>
        <w:noProof/>
        <w:lang w:val="de-DE"/>
      </w:rPr>
      <w:drawing>
        <wp:anchor distT="0" distB="0" distL="114300" distR="114300" simplePos="0" relativeHeight="251658241" behindDoc="0" locked="0" layoutInCell="1" allowOverlap="1" wp14:anchorId="6295D23B" wp14:editId="28AF0324">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B1823"/>
    <w:multiLevelType w:val="hybridMultilevel"/>
    <w:tmpl w:val="5602F27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hint="default" w:ascii="Wingdings" w:hAnsi="Wingdings"/>
      </w:rPr>
    </w:lvl>
    <w:lvl w:ilvl="2">
      <w:start w:val="1"/>
      <w:numFmt w:val="bullet"/>
      <w:lvlText w:val=""/>
      <w:lvlJc w:val="left"/>
      <w:pPr>
        <w:tabs>
          <w:tab w:val="num" w:pos="2585"/>
        </w:tabs>
        <w:ind w:left="2585" w:hanging="360"/>
      </w:pPr>
      <w:rPr>
        <w:rFonts w:hint="default" w:ascii="Wingdings" w:hAnsi="Wingdings"/>
      </w:rPr>
    </w:lvl>
    <w:lvl w:ilvl="3">
      <w:start w:val="1"/>
      <w:numFmt w:val="bullet"/>
      <w:lvlText w:val=""/>
      <w:lvlJc w:val="left"/>
      <w:pPr>
        <w:tabs>
          <w:tab w:val="num" w:pos="3305"/>
        </w:tabs>
        <w:ind w:left="3305" w:hanging="360"/>
      </w:pPr>
      <w:rPr>
        <w:rFonts w:hint="default" w:ascii="Symbol" w:hAnsi="Symbol"/>
      </w:rPr>
    </w:lvl>
    <w:lvl w:ilvl="4">
      <w:start w:val="1"/>
      <w:numFmt w:val="bullet"/>
      <w:lvlText w:val="o"/>
      <w:lvlJc w:val="left"/>
      <w:pPr>
        <w:tabs>
          <w:tab w:val="num" w:pos="4025"/>
        </w:tabs>
        <w:ind w:left="4025" w:hanging="360"/>
      </w:pPr>
      <w:rPr>
        <w:rFonts w:hint="default" w:ascii="Courier New" w:hAnsi="Courier New" w:cs="Arial Black"/>
      </w:rPr>
    </w:lvl>
    <w:lvl w:ilvl="5">
      <w:start w:val="1"/>
      <w:numFmt w:val="bullet"/>
      <w:lvlText w:val=""/>
      <w:lvlJc w:val="left"/>
      <w:pPr>
        <w:tabs>
          <w:tab w:val="num" w:pos="4745"/>
        </w:tabs>
        <w:ind w:left="4745" w:hanging="360"/>
      </w:pPr>
      <w:rPr>
        <w:rFonts w:hint="default" w:ascii="Wingdings" w:hAnsi="Wingdings"/>
      </w:rPr>
    </w:lvl>
    <w:lvl w:ilvl="6">
      <w:start w:val="1"/>
      <w:numFmt w:val="bullet"/>
      <w:lvlText w:val=""/>
      <w:lvlJc w:val="left"/>
      <w:pPr>
        <w:tabs>
          <w:tab w:val="num" w:pos="5465"/>
        </w:tabs>
        <w:ind w:left="5465" w:hanging="360"/>
      </w:pPr>
      <w:rPr>
        <w:rFonts w:hint="default" w:ascii="Symbol" w:hAnsi="Symbol"/>
      </w:rPr>
    </w:lvl>
    <w:lvl w:ilvl="7">
      <w:start w:val="1"/>
      <w:numFmt w:val="bullet"/>
      <w:lvlText w:val="o"/>
      <w:lvlJc w:val="left"/>
      <w:pPr>
        <w:tabs>
          <w:tab w:val="num" w:pos="6185"/>
        </w:tabs>
        <w:ind w:left="6185" w:hanging="360"/>
      </w:pPr>
      <w:rPr>
        <w:rFonts w:hint="default" w:ascii="Courier New" w:hAnsi="Courier New" w:cs="Arial Black"/>
      </w:rPr>
    </w:lvl>
    <w:lvl w:ilvl="8">
      <w:start w:val="1"/>
      <w:numFmt w:val="bullet"/>
      <w:lvlText w:val=""/>
      <w:lvlJc w:val="left"/>
      <w:pPr>
        <w:tabs>
          <w:tab w:val="num" w:pos="6905"/>
        </w:tabs>
        <w:ind w:left="6905" w:hanging="360"/>
      </w:pPr>
      <w:rPr>
        <w:rFonts w:hint="default" w:ascii="Wingdings" w:hAnsi="Wingdings"/>
      </w:rPr>
    </w:lvl>
  </w:abstractNum>
  <w:abstractNum w:abstractNumId="2" w15:restartNumberingAfterBreak="0">
    <w:nsid w:val="320A6C6F"/>
    <w:multiLevelType w:val="hybridMultilevel"/>
    <w:tmpl w:val="6E3EDEAE"/>
    <w:lvl w:ilvl="0" w:tplc="560A2ED4">
      <w:start w:val="1"/>
      <w:numFmt w:val="bullet"/>
      <w:lvlText w:val=""/>
      <w:lvlJc w:val="left"/>
      <w:pPr>
        <w:ind w:left="1100" w:hanging="360"/>
      </w:pPr>
      <w:rPr>
        <w:rFonts w:ascii="Symbol" w:hAnsi="Symbol"/>
      </w:rPr>
    </w:lvl>
    <w:lvl w:ilvl="1" w:tplc="EE3AC1A0">
      <w:start w:val="1"/>
      <w:numFmt w:val="bullet"/>
      <w:lvlText w:val=""/>
      <w:lvlJc w:val="left"/>
      <w:pPr>
        <w:ind w:left="1100" w:hanging="360"/>
      </w:pPr>
      <w:rPr>
        <w:rFonts w:ascii="Symbol" w:hAnsi="Symbol"/>
      </w:rPr>
    </w:lvl>
    <w:lvl w:ilvl="2" w:tplc="D2EADE6E">
      <w:start w:val="1"/>
      <w:numFmt w:val="bullet"/>
      <w:lvlText w:val=""/>
      <w:lvlJc w:val="left"/>
      <w:pPr>
        <w:ind w:left="1100" w:hanging="360"/>
      </w:pPr>
      <w:rPr>
        <w:rFonts w:ascii="Symbol" w:hAnsi="Symbol"/>
      </w:rPr>
    </w:lvl>
    <w:lvl w:ilvl="3" w:tplc="C2D047E4">
      <w:start w:val="1"/>
      <w:numFmt w:val="bullet"/>
      <w:lvlText w:val=""/>
      <w:lvlJc w:val="left"/>
      <w:pPr>
        <w:ind w:left="1100" w:hanging="360"/>
      </w:pPr>
      <w:rPr>
        <w:rFonts w:ascii="Symbol" w:hAnsi="Symbol"/>
      </w:rPr>
    </w:lvl>
    <w:lvl w:ilvl="4" w:tplc="5FFA8E30">
      <w:start w:val="1"/>
      <w:numFmt w:val="bullet"/>
      <w:lvlText w:val=""/>
      <w:lvlJc w:val="left"/>
      <w:pPr>
        <w:ind w:left="1100" w:hanging="360"/>
      </w:pPr>
      <w:rPr>
        <w:rFonts w:ascii="Symbol" w:hAnsi="Symbol"/>
      </w:rPr>
    </w:lvl>
    <w:lvl w:ilvl="5" w:tplc="7368D43A">
      <w:start w:val="1"/>
      <w:numFmt w:val="bullet"/>
      <w:lvlText w:val=""/>
      <w:lvlJc w:val="left"/>
      <w:pPr>
        <w:ind w:left="1100" w:hanging="360"/>
      </w:pPr>
      <w:rPr>
        <w:rFonts w:ascii="Symbol" w:hAnsi="Symbol"/>
      </w:rPr>
    </w:lvl>
    <w:lvl w:ilvl="6" w:tplc="589CAF76">
      <w:start w:val="1"/>
      <w:numFmt w:val="bullet"/>
      <w:lvlText w:val=""/>
      <w:lvlJc w:val="left"/>
      <w:pPr>
        <w:ind w:left="1100" w:hanging="360"/>
      </w:pPr>
      <w:rPr>
        <w:rFonts w:ascii="Symbol" w:hAnsi="Symbol"/>
      </w:rPr>
    </w:lvl>
    <w:lvl w:ilvl="7" w:tplc="D8A24B2C">
      <w:start w:val="1"/>
      <w:numFmt w:val="bullet"/>
      <w:lvlText w:val=""/>
      <w:lvlJc w:val="left"/>
      <w:pPr>
        <w:ind w:left="1100" w:hanging="360"/>
      </w:pPr>
      <w:rPr>
        <w:rFonts w:ascii="Symbol" w:hAnsi="Symbol"/>
      </w:rPr>
    </w:lvl>
    <w:lvl w:ilvl="8" w:tplc="4B161818">
      <w:start w:val="1"/>
      <w:numFmt w:val="bullet"/>
      <w:lvlText w:val=""/>
      <w:lvlJc w:val="left"/>
      <w:pPr>
        <w:ind w:left="1100" w:hanging="360"/>
      </w:pPr>
      <w:rPr>
        <w:rFonts w:ascii="Symbol" w:hAnsi="Symbol"/>
      </w:rPr>
    </w:lvl>
  </w:abstractNum>
  <w:abstractNum w:abstractNumId="3"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hint="default" w:ascii="Courier New" w:hAnsi="Courier New" w:cs="Arial Black"/>
      </w:rPr>
    </w:lvl>
    <w:lvl w:ilvl="2">
      <w:start w:val="1"/>
      <w:numFmt w:val="bullet"/>
      <w:lvlText w:val=""/>
      <w:lvlJc w:val="left"/>
      <w:pPr>
        <w:tabs>
          <w:tab w:val="num" w:pos="2585"/>
        </w:tabs>
        <w:ind w:left="2585" w:hanging="360"/>
      </w:pPr>
      <w:rPr>
        <w:rFonts w:hint="default" w:ascii="Wingdings" w:hAnsi="Wingdings"/>
      </w:rPr>
    </w:lvl>
    <w:lvl w:ilvl="3">
      <w:start w:val="1"/>
      <w:numFmt w:val="bullet"/>
      <w:lvlText w:val=""/>
      <w:lvlJc w:val="left"/>
      <w:pPr>
        <w:tabs>
          <w:tab w:val="num" w:pos="3305"/>
        </w:tabs>
        <w:ind w:left="3305" w:hanging="360"/>
      </w:pPr>
      <w:rPr>
        <w:rFonts w:hint="default" w:ascii="Symbol" w:hAnsi="Symbol"/>
      </w:rPr>
    </w:lvl>
    <w:lvl w:ilvl="4">
      <w:start w:val="1"/>
      <w:numFmt w:val="bullet"/>
      <w:lvlText w:val="o"/>
      <w:lvlJc w:val="left"/>
      <w:pPr>
        <w:tabs>
          <w:tab w:val="num" w:pos="4025"/>
        </w:tabs>
        <w:ind w:left="4025" w:hanging="360"/>
      </w:pPr>
      <w:rPr>
        <w:rFonts w:hint="default" w:ascii="Courier New" w:hAnsi="Courier New" w:cs="Arial Black"/>
      </w:rPr>
    </w:lvl>
    <w:lvl w:ilvl="5">
      <w:start w:val="1"/>
      <w:numFmt w:val="bullet"/>
      <w:lvlText w:val=""/>
      <w:lvlJc w:val="left"/>
      <w:pPr>
        <w:tabs>
          <w:tab w:val="num" w:pos="4745"/>
        </w:tabs>
        <w:ind w:left="4745" w:hanging="360"/>
      </w:pPr>
      <w:rPr>
        <w:rFonts w:hint="default" w:ascii="Wingdings" w:hAnsi="Wingdings"/>
      </w:rPr>
    </w:lvl>
    <w:lvl w:ilvl="6">
      <w:start w:val="1"/>
      <w:numFmt w:val="bullet"/>
      <w:lvlText w:val=""/>
      <w:lvlJc w:val="left"/>
      <w:pPr>
        <w:tabs>
          <w:tab w:val="num" w:pos="5465"/>
        </w:tabs>
        <w:ind w:left="5465" w:hanging="360"/>
      </w:pPr>
      <w:rPr>
        <w:rFonts w:hint="default" w:ascii="Symbol" w:hAnsi="Symbol"/>
      </w:rPr>
    </w:lvl>
    <w:lvl w:ilvl="7">
      <w:start w:val="1"/>
      <w:numFmt w:val="bullet"/>
      <w:lvlText w:val="o"/>
      <w:lvlJc w:val="left"/>
      <w:pPr>
        <w:tabs>
          <w:tab w:val="num" w:pos="6185"/>
        </w:tabs>
        <w:ind w:left="6185" w:hanging="360"/>
      </w:pPr>
      <w:rPr>
        <w:rFonts w:hint="default" w:ascii="Courier New" w:hAnsi="Courier New" w:cs="Arial Black"/>
      </w:rPr>
    </w:lvl>
    <w:lvl w:ilvl="8">
      <w:start w:val="1"/>
      <w:numFmt w:val="bullet"/>
      <w:lvlText w:val=""/>
      <w:lvlJc w:val="left"/>
      <w:pPr>
        <w:tabs>
          <w:tab w:val="num" w:pos="6905"/>
        </w:tabs>
        <w:ind w:left="6905" w:hanging="360"/>
      </w:pPr>
      <w:rPr>
        <w:rFonts w:hint="default" w:ascii="Wingdings" w:hAnsi="Wingdings"/>
      </w:rPr>
    </w:lvl>
  </w:abstractNum>
  <w:abstractNum w:abstractNumId="4" w15:restartNumberingAfterBreak="0">
    <w:nsid w:val="381E09E4"/>
    <w:multiLevelType w:val="multilevel"/>
    <w:tmpl w:val="48429694"/>
    <w:lvl w:ilvl="0">
      <w:start w:val="1"/>
      <w:numFmt w:val="bullet"/>
      <w:lvlText w:val="→"/>
      <w:lvlJc w:val="left"/>
      <w:pPr>
        <w:tabs>
          <w:tab w:val="num" w:pos="355"/>
        </w:tabs>
        <w:ind w:left="355" w:hanging="213"/>
      </w:pPr>
      <w:rPr>
        <w:rFonts w:hint="default" w:ascii="Arial" w:hAnsi="Arial"/>
        <w:color w:val="E31B37"/>
        <w:sz w:val="24"/>
      </w:rPr>
    </w:lvl>
    <w:lvl w:ilvl="1">
      <w:start w:val="1"/>
      <w:numFmt w:val="bullet"/>
      <w:lvlText w:val="o"/>
      <w:lvlJc w:val="left"/>
      <w:pPr>
        <w:tabs>
          <w:tab w:val="num" w:pos="1865"/>
        </w:tabs>
        <w:ind w:left="1865" w:hanging="360"/>
      </w:pPr>
      <w:rPr>
        <w:rFonts w:hint="default" w:ascii="Courier New" w:hAnsi="Courier New" w:cs="Arial Black"/>
      </w:rPr>
    </w:lvl>
    <w:lvl w:ilvl="2">
      <w:start w:val="1"/>
      <w:numFmt w:val="bullet"/>
      <w:lvlText w:val=""/>
      <w:lvlJc w:val="left"/>
      <w:pPr>
        <w:tabs>
          <w:tab w:val="num" w:pos="2585"/>
        </w:tabs>
        <w:ind w:left="2585" w:hanging="360"/>
      </w:pPr>
      <w:rPr>
        <w:rFonts w:hint="default" w:ascii="Wingdings" w:hAnsi="Wingdings"/>
      </w:rPr>
    </w:lvl>
    <w:lvl w:ilvl="3">
      <w:start w:val="1"/>
      <w:numFmt w:val="bullet"/>
      <w:lvlText w:val=""/>
      <w:lvlJc w:val="left"/>
      <w:pPr>
        <w:tabs>
          <w:tab w:val="num" w:pos="3305"/>
        </w:tabs>
        <w:ind w:left="3305" w:hanging="360"/>
      </w:pPr>
      <w:rPr>
        <w:rFonts w:hint="default" w:ascii="Symbol" w:hAnsi="Symbol"/>
      </w:rPr>
    </w:lvl>
    <w:lvl w:ilvl="4">
      <w:start w:val="1"/>
      <w:numFmt w:val="bullet"/>
      <w:lvlText w:val="o"/>
      <w:lvlJc w:val="left"/>
      <w:pPr>
        <w:tabs>
          <w:tab w:val="num" w:pos="4025"/>
        </w:tabs>
        <w:ind w:left="4025" w:hanging="360"/>
      </w:pPr>
      <w:rPr>
        <w:rFonts w:hint="default" w:ascii="Courier New" w:hAnsi="Courier New" w:cs="Arial Black"/>
      </w:rPr>
    </w:lvl>
    <w:lvl w:ilvl="5">
      <w:start w:val="1"/>
      <w:numFmt w:val="bullet"/>
      <w:lvlText w:val=""/>
      <w:lvlJc w:val="left"/>
      <w:pPr>
        <w:tabs>
          <w:tab w:val="num" w:pos="4745"/>
        </w:tabs>
        <w:ind w:left="4745" w:hanging="360"/>
      </w:pPr>
      <w:rPr>
        <w:rFonts w:hint="default" w:ascii="Wingdings" w:hAnsi="Wingdings"/>
      </w:rPr>
    </w:lvl>
    <w:lvl w:ilvl="6">
      <w:start w:val="1"/>
      <w:numFmt w:val="bullet"/>
      <w:lvlText w:val=""/>
      <w:lvlJc w:val="left"/>
      <w:pPr>
        <w:tabs>
          <w:tab w:val="num" w:pos="5465"/>
        </w:tabs>
        <w:ind w:left="5465" w:hanging="360"/>
      </w:pPr>
      <w:rPr>
        <w:rFonts w:hint="default" w:ascii="Symbol" w:hAnsi="Symbol"/>
      </w:rPr>
    </w:lvl>
    <w:lvl w:ilvl="7">
      <w:start w:val="1"/>
      <w:numFmt w:val="bullet"/>
      <w:lvlText w:val="o"/>
      <w:lvlJc w:val="left"/>
      <w:pPr>
        <w:tabs>
          <w:tab w:val="num" w:pos="6185"/>
        </w:tabs>
        <w:ind w:left="6185" w:hanging="360"/>
      </w:pPr>
      <w:rPr>
        <w:rFonts w:hint="default" w:ascii="Courier New" w:hAnsi="Courier New" w:cs="Arial Black"/>
      </w:rPr>
    </w:lvl>
    <w:lvl w:ilvl="8">
      <w:start w:val="1"/>
      <w:numFmt w:val="bullet"/>
      <w:lvlText w:val=""/>
      <w:lvlJc w:val="left"/>
      <w:pPr>
        <w:tabs>
          <w:tab w:val="num" w:pos="6905"/>
        </w:tabs>
        <w:ind w:left="6905" w:hanging="360"/>
      </w:pPr>
      <w:rPr>
        <w:rFonts w:hint="default" w:ascii="Wingdings" w:hAnsi="Wingdings"/>
      </w:rPr>
    </w:lvl>
  </w:abstractNum>
  <w:abstractNum w:abstractNumId="5" w15:restartNumberingAfterBreak="0">
    <w:nsid w:val="3B020D05"/>
    <w:multiLevelType w:val="multilevel"/>
    <w:tmpl w:val="4D2CEB7E"/>
    <w:lvl w:ilvl="0">
      <w:start w:val="1"/>
      <w:numFmt w:val="bullet"/>
      <w:lvlText w:val=""/>
      <w:lvlJc w:val="left"/>
      <w:pPr>
        <w:tabs>
          <w:tab w:val="num" w:pos="355"/>
        </w:tabs>
        <w:ind w:left="355" w:hanging="213"/>
      </w:pPr>
      <w:rPr>
        <w:rFonts w:hint="default" w:ascii="Wingdings" w:hAnsi="Wingdings"/>
        <w:color w:val="E31B37"/>
        <w:sz w:val="24"/>
      </w:rPr>
    </w:lvl>
    <w:lvl w:ilvl="1">
      <w:start w:val="1"/>
      <w:numFmt w:val="bullet"/>
      <w:lvlText w:val="o"/>
      <w:lvlJc w:val="left"/>
      <w:pPr>
        <w:tabs>
          <w:tab w:val="num" w:pos="1865"/>
        </w:tabs>
        <w:ind w:left="1865" w:hanging="360"/>
      </w:pPr>
      <w:rPr>
        <w:rFonts w:hint="default" w:ascii="Courier New" w:hAnsi="Courier New" w:cs="Arial Black"/>
      </w:rPr>
    </w:lvl>
    <w:lvl w:ilvl="2">
      <w:start w:val="1"/>
      <w:numFmt w:val="bullet"/>
      <w:lvlText w:val=""/>
      <w:lvlJc w:val="left"/>
      <w:pPr>
        <w:tabs>
          <w:tab w:val="num" w:pos="2585"/>
        </w:tabs>
        <w:ind w:left="2585" w:hanging="360"/>
      </w:pPr>
      <w:rPr>
        <w:rFonts w:hint="default" w:ascii="Wingdings" w:hAnsi="Wingdings"/>
      </w:rPr>
    </w:lvl>
    <w:lvl w:ilvl="3">
      <w:start w:val="1"/>
      <w:numFmt w:val="bullet"/>
      <w:lvlText w:val=""/>
      <w:lvlJc w:val="left"/>
      <w:pPr>
        <w:tabs>
          <w:tab w:val="num" w:pos="3305"/>
        </w:tabs>
        <w:ind w:left="3305" w:hanging="360"/>
      </w:pPr>
      <w:rPr>
        <w:rFonts w:hint="default" w:ascii="Symbol" w:hAnsi="Symbol"/>
      </w:rPr>
    </w:lvl>
    <w:lvl w:ilvl="4">
      <w:start w:val="1"/>
      <w:numFmt w:val="bullet"/>
      <w:lvlText w:val="o"/>
      <w:lvlJc w:val="left"/>
      <w:pPr>
        <w:tabs>
          <w:tab w:val="num" w:pos="4025"/>
        </w:tabs>
        <w:ind w:left="4025" w:hanging="360"/>
      </w:pPr>
      <w:rPr>
        <w:rFonts w:hint="default" w:ascii="Courier New" w:hAnsi="Courier New" w:cs="Arial Black"/>
      </w:rPr>
    </w:lvl>
    <w:lvl w:ilvl="5">
      <w:start w:val="1"/>
      <w:numFmt w:val="bullet"/>
      <w:lvlText w:val=""/>
      <w:lvlJc w:val="left"/>
      <w:pPr>
        <w:tabs>
          <w:tab w:val="num" w:pos="4745"/>
        </w:tabs>
        <w:ind w:left="4745" w:hanging="360"/>
      </w:pPr>
      <w:rPr>
        <w:rFonts w:hint="default" w:ascii="Wingdings" w:hAnsi="Wingdings"/>
      </w:rPr>
    </w:lvl>
    <w:lvl w:ilvl="6">
      <w:start w:val="1"/>
      <w:numFmt w:val="bullet"/>
      <w:lvlText w:val=""/>
      <w:lvlJc w:val="left"/>
      <w:pPr>
        <w:tabs>
          <w:tab w:val="num" w:pos="5465"/>
        </w:tabs>
        <w:ind w:left="5465" w:hanging="360"/>
      </w:pPr>
      <w:rPr>
        <w:rFonts w:hint="default" w:ascii="Symbol" w:hAnsi="Symbol"/>
      </w:rPr>
    </w:lvl>
    <w:lvl w:ilvl="7">
      <w:start w:val="1"/>
      <w:numFmt w:val="bullet"/>
      <w:lvlText w:val="o"/>
      <w:lvlJc w:val="left"/>
      <w:pPr>
        <w:tabs>
          <w:tab w:val="num" w:pos="6185"/>
        </w:tabs>
        <w:ind w:left="6185" w:hanging="360"/>
      </w:pPr>
      <w:rPr>
        <w:rFonts w:hint="default" w:ascii="Courier New" w:hAnsi="Courier New" w:cs="Arial Black"/>
      </w:rPr>
    </w:lvl>
    <w:lvl w:ilvl="8">
      <w:start w:val="1"/>
      <w:numFmt w:val="bullet"/>
      <w:lvlText w:val=""/>
      <w:lvlJc w:val="left"/>
      <w:pPr>
        <w:tabs>
          <w:tab w:val="num" w:pos="6905"/>
        </w:tabs>
        <w:ind w:left="6905" w:hanging="360"/>
      </w:pPr>
      <w:rPr>
        <w:rFonts w:hint="default" w:ascii="Wingdings" w:hAnsi="Wingdings"/>
      </w:rPr>
    </w:lvl>
  </w:abstractNum>
  <w:abstractNum w:abstractNumId="6" w15:restartNumberingAfterBreak="0">
    <w:nsid w:val="4763552D"/>
    <w:multiLevelType w:val="multilevel"/>
    <w:tmpl w:val="E550DCAC"/>
    <w:lvl w:ilvl="0">
      <w:start w:val="1"/>
      <w:numFmt w:val="bullet"/>
      <w:lvlText w:val="→"/>
      <w:lvlJc w:val="left"/>
      <w:pPr>
        <w:tabs>
          <w:tab w:val="num" w:pos="213"/>
        </w:tabs>
        <w:ind w:left="213" w:hanging="213"/>
      </w:pPr>
      <w:rPr>
        <w:rFonts w:hint="default" w:ascii="Arial" w:hAnsi="Arial"/>
        <w:color w:val="E31B37"/>
        <w:sz w:val="18"/>
      </w:rPr>
    </w:lvl>
    <w:lvl w:ilvl="1">
      <w:start w:val="1"/>
      <w:numFmt w:val="bullet"/>
      <w:lvlText w:val="o"/>
      <w:lvlJc w:val="left"/>
      <w:pPr>
        <w:tabs>
          <w:tab w:val="num" w:pos="1865"/>
        </w:tabs>
        <w:ind w:left="1865" w:hanging="360"/>
      </w:pPr>
      <w:rPr>
        <w:rFonts w:hint="default" w:ascii="Courier New" w:hAnsi="Courier New" w:cs="Arial Black"/>
      </w:rPr>
    </w:lvl>
    <w:lvl w:ilvl="2">
      <w:start w:val="1"/>
      <w:numFmt w:val="bullet"/>
      <w:lvlText w:val=""/>
      <w:lvlJc w:val="left"/>
      <w:pPr>
        <w:tabs>
          <w:tab w:val="num" w:pos="2585"/>
        </w:tabs>
        <w:ind w:left="2585" w:hanging="360"/>
      </w:pPr>
      <w:rPr>
        <w:rFonts w:hint="default" w:ascii="Wingdings" w:hAnsi="Wingdings"/>
      </w:rPr>
    </w:lvl>
    <w:lvl w:ilvl="3">
      <w:start w:val="1"/>
      <w:numFmt w:val="bullet"/>
      <w:lvlText w:val=""/>
      <w:lvlJc w:val="left"/>
      <w:pPr>
        <w:tabs>
          <w:tab w:val="num" w:pos="3305"/>
        </w:tabs>
        <w:ind w:left="3305" w:hanging="360"/>
      </w:pPr>
      <w:rPr>
        <w:rFonts w:hint="default" w:ascii="Symbol" w:hAnsi="Symbol"/>
      </w:rPr>
    </w:lvl>
    <w:lvl w:ilvl="4">
      <w:start w:val="1"/>
      <w:numFmt w:val="bullet"/>
      <w:lvlText w:val="o"/>
      <w:lvlJc w:val="left"/>
      <w:pPr>
        <w:tabs>
          <w:tab w:val="num" w:pos="4025"/>
        </w:tabs>
        <w:ind w:left="4025" w:hanging="360"/>
      </w:pPr>
      <w:rPr>
        <w:rFonts w:hint="default" w:ascii="Courier New" w:hAnsi="Courier New" w:cs="Arial Black"/>
      </w:rPr>
    </w:lvl>
    <w:lvl w:ilvl="5">
      <w:start w:val="1"/>
      <w:numFmt w:val="bullet"/>
      <w:lvlText w:val=""/>
      <w:lvlJc w:val="left"/>
      <w:pPr>
        <w:tabs>
          <w:tab w:val="num" w:pos="4745"/>
        </w:tabs>
        <w:ind w:left="4745" w:hanging="360"/>
      </w:pPr>
      <w:rPr>
        <w:rFonts w:hint="default" w:ascii="Wingdings" w:hAnsi="Wingdings"/>
      </w:rPr>
    </w:lvl>
    <w:lvl w:ilvl="6">
      <w:start w:val="1"/>
      <w:numFmt w:val="bullet"/>
      <w:lvlText w:val=""/>
      <w:lvlJc w:val="left"/>
      <w:pPr>
        <w:tabs>
          <w:tab w:val="num" w:pos="5465"/>
        </w:tabs>
        <w:ind w:left="5465" w:hanging="360"/>
      </w:pPr>
      <w:rPr>
        <w:rFonts w:hint="default" w:ascii="Symbol" w:hAnsi="Symbol"/>
      </w:rPr>
    </w:lvl>
    <w:lvl w:ilvl="7">
      <w:start w:val="1"/>
      <w:numFmt w:val="bullet"/>
      <w:lvlText w:val="o"/>
      <w:lvlJc w:val="left"/>
      <w:pPr>
        <w:tabs>
          <w:tab w:val="num" w:pos="6185"/>
        </w:tabs>
        <w:ind w:left="6185" w:hanging="360"/>
      </w:pPr>
      <w:rPr>
        <w:rFonts w:hint="default" w:ascii="Courier New" w:hAnsi="Courier New" w:cs="Arial Black"/>
      </w:rPr>
    </w:lvl>
    <w:lvl w:ilvl="8">
      <w:start w:val="1"/>
      <w:numFmt w:val="bullet"/>
      <w:lvlText w:val=""/>
      <w:lvlJc w:val="left"/>
      <w:pPr>
        <w:tabs>
          <w:tab w:val="num" w:pos="6905"/>
        </w:tabs>
        <w:ind w:left="6905" w:hanging="360"/>
      </w:pPr>
      <w:rPr>
        <w:rFonts w:hint="default" w:ascii="Wingdings" w:hAnsi="Wingdings"/>
      </w:rPr>
    </w:lvl>
  </w:abstractNum>
  <w:num w:numId="1" w16cid:durableId="53744286">
    <w:abstractNumId w:val="3"/>
  </w:num>
  <w:num w:numId="2" w16cid:durableId="1684822139">
    <w:abstractNumId w:val="6"/>
  </w:num>
  <w:num w:numId="3" w16cid:durableId="1047947304">
    <w:abstractNumId w:val="4"/>
  </w:num>
  <w:num w:numId="4" w16cid:durableId="253979162">
    <w:abstractNumId w:val="1"/>
  </w:num>
  <w:num w:numId="5" w16cid:durableId="1568489032">
    <w:abstractNumId w:val="5"/>
  </w:num>
  <w:num w:numId="6" w16cid:durableId="1553687721">
    <w:abstractNumId w:val="2"/>
  </w:num>
  <w:num w:numId="7" w16cid:durableId="15781591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215"/>
  <w:hyphenationZone w:val="425"/>
  <w:drawingGridHorizontalSpacing w:val="100"/>
  <w:displayHorizontalDrawingGridEvery w:val="2"/>
  <w:noPunctuationKerning/>
  <w:characterSpacingControl w:val="doNotCompress"/>
  <w:hdrShapeDefaults>
    <o:shapedefaults v:ext="edit" spidmax="2050">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6A7"/>
    <w:rsid w:val="00006633"/>
    <w:rsid w:val="00010A13"/>
    <w:rsid w:val="000124B7"/>
    <w:rsid w:val="00024EBD"/>
    <w:rsid w:val="00034D46"/>
    <w:rsid w:val="000376F4"/>
    <w:rsid w:val="00041981"/>
    <w:rsid w:val="00044A3F"/>
    <w:rsid w:val="000457D1"/>
    <w:rsid w:val="0004676D"/>
    <w:rsid w:val="000507FB"/>
    <w:rsid w:val="000523E4"/>
    <w:rsid w:val="00053094"/>
    <w:rsid w:val="00053858"/>
    <w:rsid w:val="000556A7"/>
    <w:rsid w:val="000643E9"/>
    <w:rsid w:val="00067147"/>
    <w:rsid w:val="00067246"/>
    <w:rsid w:val="00067B59"/>
    <w:rsid w:val="00070374"/>
    <w:rsid w:val="0007565A"/>
    <w:rsid w:val="000911EF"/>
    <w:rsid w:val="000A09EB"/>
    <w:rsid w:val="000A222B"/>
    <w:rsid w:val="000A2C0F"/>
    <w:rsid w:val="000A3FCD"/>
    <w:rsid w:val="000A52A9"/>
    <w:rsid w:val="000A7D44"/>
    <w:rsid w:val="000B2DB3"/>
    <w:rsid w:val="000B45A4"/>
    <w:rsid w:val="000B4868"/>
    <w:rsid w:val="000D3F69"/>
    <w:rsid w:val="000E16C1"/>
    <w:rsid w:val="000F51CD"/>
    <w:rsid w:val="000F537A"/>
    <w:rsid w:val="000F6261"/>
    <w:rsid w:val="000F6D67"/>
    <w:rsid w:val="000F7DE5"/>
    <w:rsid w:val="00111C9E"/>
    <w:rsid w:val="0011766A"/>
    <w:rsid w:val="00120D0F"/>
    <w:rsid w:val="00126B29"/>
    <w:rsid w:val="00130403"/>
    <w:rsid w:val="001306B5"/>
    <w:rsid w:val="001408A3"/>
    <w:rsid w:val="00141496"/>
    <w:rsid w:val="00147A8D"/>
    <w:rsid w:val="00155394"/>
    <w:rsid w:val="0015636A"/>
    <w:rsid w:val="001637C4"/>
    <w:rsid w:val="00172384"/>
    <w:rsid w:val="00173308"/>
    <w:rsid w:val="00173B36"/>
    <w:rsid w:val="0017657B"/>
    <w:rsid w:val="00176D44"/>
    <w:rsid w:val="00177661"/>
    <w:rsid w:val="00181587"/>
    <w:rsid w:val="00181BEB"/>
    <w:rsid w:val="00183DB5"/>
    <w:rsid w:val="001860E9"/>
    <w:rsid w:val="00190232"/>
    <w:rsid w:val="00193647"/>
    <w:rsid w:val="001950C4"/>
    <w:rsid w:val="001A2BD2"/>
    <w:rsid w:val="001A2D8D"/>
    <w:rsid w:val="001A5091"/>
    <w:rsid w:val="001A571C"/>
    <w:rsid w:val="001B0116"/>
    <w:rsid w:val="001B5C0A"/>
    <w:rsid w:val="001E1CB1"/>
    <w:rsid w:val="001E2992"/>
    <w:rsid w:val="001F38C8"/>
    <w:rsid w:val="001F6F7C"/>
    <w:rsid w:val="00200820"/>
    <w:rsid w:val="00200D2E"/>
    <w:rsid w:val="00214709"/>
    <w:rsid w:val="00214B5B"/>
    <w:rsid w:val="002220F9"/>
    <w:rsid w:val="00224222"/>
    <w:rsid w:val="00224542"/>
    <w:rsid w:val="00230C20"/>
    <w:rsid w:val="00231E10"/>
    <w:rsid w:val="00234AAC"/>
    <w:rsid w:val="00236A52"/>
    <w:rsid w:val="00241FCA"/>
    <w:rsid w:val="00243AEC"/>
    <w:rsid w:val="00246524"/>
    <w:rsid w:val="002520F8"/>
    <w:rsid w:val="00252A16"/>
    <w:rsid w:val="00253E27"/>
    <w:rsid w:val="00260495"/>
    <w:rsid w:val="002621C9"/>
    <w:rsid w:val="0026695F"/>
    <w:rsid w:val="00267B8D"/>
    <w:rsid w:val="00271A5E"/>
    <w:rsid w:val="002724CD"/>
    <w:rsid w:val="00273B55"/>
    <w:rsid w:val="0028727C"/>
    <w:rsid w:val="00290EBF"/>
    <w:rsid w:val="00296E19"/>
    <w:rsid w:val="002A5BEF"/>
    <w:rsid w:val="002B10B9"/>
    <w:rsid w:val="002B10D3"/>
    <w:rsid w:val="002B1450"/>
    <w:rsid w:val="002B2281"/>
    <w:rsid w:val="002B2E62"/>
    <w:rsid w:val="002B4CB2"/>
    <w:rsid w:val="002C395E"/>
    <w:rsid w:val="002C50E2"/>
    <w:rsid w:val="002D5C4B"/>
    <w:rsid w:val="002D5EC2"/>
    <w:rsid w:val="002D7E9F"/>
    <w:rsid w:val="002E1506"/>
    <w:rsid w:val="002E4B99"/>
    <w:rsid w:val="002E73F5"/>
    <w:rsid w:val="002E7C0E"/>
    <w:rsid w:val="002E7E64"/>
    <w:rsid w:val="002F0884"/>
    <w:rsid w:val="0030443D"/>
    <w:rsid w:val="00305233"/>
    <w:rsid w:val="003063CB"/>
    <w:rsid w:val="00307A85"/>
    <w:rsid w:val="00312E3B"/>
    <w:rsid w:val="0031470E"/>
    <w:rsid w:val="00315A2E"/>
    <w:rsid w:val="00315EF6"/>
    <w:rsid w:val="00323714"/>
    <w:rsid w:val="00325DD3"/>
    <w:rsid w:val="00331717"/>
    <w:rsid w:val="00333B45"/>
    <w:rsid w:val="00340CF1"/>
    <w:rsid w:val="00341C29"/>
    <w:rsid w:val="00342BAE"/>
    <w:rsid w:val="0034393C"/>
    <w:rsid w:val="00355350"/>
    <w:rsid w:val="00362398"/>
    <w:rsid w:val="00363C00"/>
    <w:rsid w:val="0037627A"/>
    <w:rsid w:val="00383116"/>
    <w:rsid w:val="003877F8"/>
    <w:rsid w:val="003907E4"/>
    <w:rsid w:val="003A392B"/>
    <w:rsid w:val="003A3CA1"/>
    <w:rsid w:val="003B4130"/>
    <w:rsid w:val="003B5AB6"/>
    <w:rsid w:val="003C03D6"/>
    <w:rsid w:val="003C1734"/>
    <w:rsid w:val="003C45CA"/>
    <w:rsid w:val="003C476E"/>
    <w:rsid w:val="003C4D13"/>
    <w:rsid w:val="003C5A47"/>
    <w:rsid w:val="003D1523"/>
    <w:rsid w:val="003D3017"/>
    <w:rsid w:val="003E339D"/>
    <w:rsid w:val="003E4AEA"/>
    <w:rsid w:val="003E5828"/>
    <w:rsid w:val="003F4F51"/>
    <w:rsid w:val="004048F0"/>
    <w:rsid w:val="00407425"/>
    <w:rsid w:val="00416BBB"/>
    <w:rsid w:val="00423C19"/>
    <w:rsid w:val="004261D5"/>
    <w:rsid w:val="00433B56"/>
    <w:rsid w:val="00434205"/>
    <w:rsid w:val="00434509"/>
    <w:rsid w:val="00440E23"/>
    <w:rsid w:val="00453C81"/>
    <w:rsid w:val="00454BEC"/>
    <w:rsid w:val="00457735"/>
    <w:rsid w:val="00466B54"/>
    <w:rsid w:val="004752F8"/>
    <w:rsid w:val="00476384"/>
    <w:rsid w:val="004807CD"/>
    <w:rsid w:val="004862B8"/>
    <w:rsid w:val="00490A42"/>
    <w:rsid w:val="004919FF"/>
    <w:rsid w:val="004967F8"/>
    <w:rsid w:val="004A0A46"/>
    <w:rsid w:val="004A3C7F"/>
    <w:rsid w:val="004A422E"/>
    <w:rsid w:val="004A49B6"/>
    <w:rsid w:val="004A5036"/>
    <w:rsid w:val="004A68AA"/>
    <w:rsid w:val="004B2F19"/>
    <w:rsid w:val="004C1769"/>
    <w:rsid w:val="004D1AD6"/>
    <w:rsid w:val="004D5E31"/>
    <w:rsid w:val="004E06FC"/>
    <w:rsid w:val="004E4F29"/>
    <w:rsid w:val="004E4F51"/>
    <w:rsid w:val="004F4795"/>
    <w:rsid w:val="004F5665"/>
    <w:rsid w:val="004F70FD"/>
    <w:rsid w:val="00525EB0"/>
    <w:rsid w:val="00525FDA"/>
    <w:rsid w:val="00546734"/>
    <w:rsid w:val="00552F9D"/>
    <w:rsid w:val="00557329"/>
    <w:rsid w:val="00561055"/>
    <w:rsid w:val="00572F99"/>
    <w:rsid w:val="005743E3"/>
    <w:rsid w:val="00580F6F"/>
    <w:rsid w:val="00587143"/>
    <w:rsid w:val="00590CF4"/>
    <w:rsid w:val="00597048"/>
    <w:rsid w:val="005970D5"/>
    <w:rsid w:val="005A20DF"/>
    <w:rsid w:val="005A214D"/>
    <w:rsid w:val="005A6F06"/>
    <w:rsid w:val="005B29A5"/>
    <w:rsid w:val="005B5464"/>
    <w:rsid w:val="005B7AF0"/>
    <w:rsid w:val="005C29C7"/>
    <w:rsid w:val="005C2BBC"/>
    <w:rsid w:val="005C5C94"/>
    <w:rsid w:val="005C6D60"/>
    <w:rsid w:val="005D28FE"/>
    <w:rsid w:val="005D4054"/>
    <w:rsid w:val="005E2606"/>
    <w:rsid w:val="005E32E1"/>
    <w:rsid w:val="005F647E"/>
    <w:rsid w:val="00602EF1"/>
    <w:rsid w:val="006039B4"/>
    <w:rsid w:val="00613C56"/>
    <w:rsid w:val="00614526"/>
    <w:rsid w:val="006214B5"/>
    <w:rsid w:val="006277CD"/>
    <w:rsid w:val="00627A4F"/>
    <w:rsid w:val="00633B84"/>
    <w:rsid w:val="0065278A"/>
    <w:rsid w:val="00654BCC"/>
    <w:rsid w:val="00657A38"/>
    <w:rsid w:val="00661043"/>
    <w:rsid w:val="00667262"/>
    <w:rsid w:val="00667CFF"/>
    <w:rsid w:val="006738EB"/>
    <w:rsid w:val="006833E5"/>
    <w:rsid w:val="00685104"/>
    <w:rsid w:val="00695457"/>
    <w:rsid w:val="006A1341"/>
    <w:rsid w:val="006A47FD"/>
    <w:rsid w:val="006A6A97"/>
    <w:rsid w:val="006B0C2E"/>
    <w:rsid w:val="006B1CF3"/>
    <w:rsid w:val="006B2DAB"/>
    <w:rsid w:val="006C269D"/>
    <w:rsid w:val="006C411E"/>
    <w:rsid w:val="006C4B91"/>
    <w:rsid w:val="006C6874"/>
    <w:rsid w:val="006D5D43"/>
    <w:rsid w:val="006D6B20"/>
    <w:rsid w:val="006D7D80"/>
    <w:rsid w:val="006E2535"/>
    <w:rsid w:val="006E3314"/>
    <w:rsid w:val="006E4CE9"/>
    <w:rsid w:val="006E6194"/>
    <w:rsid w:val="006F13E7"/>
    <w:rsid w:val="006F1B17"/>
    <w:rsid w:val="006F548C"/>
    <w:rsid w:val="007002F1"/>
    <w:rsid w:val="00700488"/>
    <w:rsid w:val="00700DC4"/>
    <w:rsid w:val="00701399"/>
    <w:rsid w:val="007068DE"/>
    <w:rsid w:val="007101BF"/>
    <w:rsid w:val="00712804"/>
    <w:rsid w:val="00716765"/>
    <w:rsid w:val="00722542"/>
    <w:rsid w:val="007239C5"/>
    <w:rsid w:val="007242BD"/>
    <w:rsid w:val="00724EBE"/>
    <w:rsid w:val="0073372F"/>
    <w:rsid w:val="007374B7"/>
    <w:rsid w:val="00737598"/>
    <w:rsid w:val="0074033C"/>
    <w:rsid w:val="00741995"/>
    <w:rsid w:val="00742DDB"/>
    <w:rsid w:val="0074392F"/>
    <w:rsid w:val="007441ED"/>
    <w:rsid w:val="00745344"/>
    <w:rsid w:val="007507DD"/>
    <w:rsid w:val="0076316A"/>
    <w:rsid w:val="007675F9"/>
    <w:rsid w:val="007735A7"/>
    <w:rsid w:val="00774C7F"/>
    <w:rsid w:val="00776111"/>
    <w:rsid w:val="007802D0"/>
    <w:rsid w:val="007806D6"/>
    <w:rsid w:val="00781C4A"/>
    <w:rsid w:val="00782EB9"/>
    <w:rsid w:val="00791612"/>
    <w:rsid w:val="007949CD"/>
    <w:rsid w:val="00795BF7"/>
    <w:rsid w:val="00797D84"/>
    <w:rsid w:val="007A231A"/>
    <w:rsid w:val="007A61DB"/>
    <w:rsid w:val="007A7F82"/>
    <w:rsid w:val="007B02AB"/>
    <w:rsid w:val="007B21B8"/>
    <w:rsid w:val="007B21E0"/>
    <w:rsid w:val="007B6C41"/>
    <w:rsid w:val="007C56C3"/>
    <w:rsid w:val="007C6D8A"/>
    <w:rsid w:val="007C7B0E"/>
    <w:rsid w:val="007D33B4"/>
    <w:rsid w:val="007D3547"/>
    <w:rsid w:val="007D3C38"/>
    <w:rsid w:val="007D51F7"/>
    <w:rsid w:val="007E0042"/>
    <w:rsid w:val="007E2B91"/>
    <w:rsid w:val="007F2853"/>
    <w:rsid w:val="00802753"/>
    <w:rsid w:val="008040E4"/>
    <w:rsid w:val="0080741B"/>
    <w:rsid w:val="00816BC6"/>
    <w:rsid w:val="00817731"/>
    <w:rsid w:val="008237A1"/>
    <w:rsid w:val="00826C03"/>
    <w:rsid w:val="008272B0"/>
    <w:rsid w:val="0082770C"/>
    <w:rsid w:val="00831C0A"/>
    <w:rsid w:val="00832060"/>
    <w:rsid w:val="00833E72"/>
    <w:rsid w:val="00835624"/>
    <w:rsid w:val="00836D54"/>
    <w:rsid w:val="008411FB"/>
    <w:rsid w:val="00841C09"/>
    <w:rsid w:val="00841ED4"/>
    <w:rsid w:val="00843627"/>
    <w:rsid w:val="008475EB"/>
    <w:rsid w:val="00850C6B"/>
    <w:rsid w:val="00852A50"/>
    <w:rsid w:val="00852CD4"/>
    <w:rsid w:val="00861980"/>
    <w:rsid w:val="00872B87"/>
    <w:rsid w:val="00874B76"/>
    <w:rsid w:val="00876E31"/>
    <w:rsid w:val="00881A40"/>
    <w:rsid w:val="00886BFB"/>
    <w:rsid w:val="00897CCB"/>
    <w:rsid w:val="008A366B"/>
    <w:rsid w:val="008A46B1"/>
    <w:rsid w:val="008A4D3B"/>
    <w:rsid w:val="008A59B8"/>
    <w:rsid w:val="008B123A"/>
    <w:rsid w:val="008C0582"/>
    <w:rsid w:val="008C6073"/>
    <w:rsid w:val="008C667B"/>
    <w:rsid w:val="008C7C20"/>
    <w:rsid w:val="008D558B"/>
    <w:rsid w:val="008D704F"/>
    <w:rsid w:val="008F0537"/>
    <w:rsid w:val="008F1F9A"/>
    <w:rsid w:val="008F2A4E"/>
    <w:rsid w:val="00900B53"/>
    <w:rsid w:val="0091195D"/>
    <w:rsid w:val="00922005"/>
    <w:rsid w:val="00923B85"/>
    <w:rsid w:val="00926276"/>
    <w:rsid w:val="009411B7"/>
    <w:rsid w:val="0094299E"/>
    <w:rsid w:val="00946B19"/>
    <w:rsid w:val="009507CA"/>
    <w:rsid w:val="00950EB0"/>
    <w:rsid w:val="00954349"/>
    <w:rsid w:val="00955318"/>
    <w:rsid w:val="00960BD7"/>
    <w:rsid w:val="009613BF"/>
    <w:rsid w:val="009651B5"/>
    <w:rsid w:val="0096635A"/>
    <w:rsid w:val="00967AC6"/>
    <w:rsid w:val="009719C3"/>
    <w:rsid w:val="0097646B"/>
    <w:rsid w:val="009801EB"/>
    <w:rsid w:val="0098465F"/>
    <w:rsid w:val="00985533"/>
    <w:rsid w:val="00987318"/>
    <w:rsid w:val="00987D86"/>
    <w:rsid w:val="00996F55"/>
    <w:rsid w:val="00997638"/>
    <w:rsid w:val="009A4597"/>
    <w:rsid w:val="009B0568"/>
    <w:rsid w:val="009B0823"/>
    <w:rsid w:val="009B2BB0"/>
    <w:rsid w:val="009B3A3F"/>
    <w:rsid w:val="009B5BD6"/>
    <w:rsid w:val="009C03B8"/>
    <w:rsid w:val="009C21D5"/>
    <w:rsid w:val="009C6533"/>
    <w:rsid w:val="009C789C"/>
    <w:rsid w:val="009E377F"/>
    <w:rsid w:val="009E51DE"/>
    <w:rsid w:val="00A01F0C"/>
    <w:rsid w:val="00A055C3"/>
    <w:rsid w:val="00A10669"/>
    <w:rsid w:val="00A10F8C"/>
    <w:rsid w:val="00A11696"/>
    <w:rsid w:val="00A21B6C"/>
    <w:rsid w:val="00A23336"/>
    <w:rsid w:val="00A234C3"/>
    <w:rsid w:val="00A26AEA"/>
    <w:rsid w:val="00A32BDF"/>
    <w:rsid w:val="00A33866"/>
    <w:rsid w:val="00A33EDD"/>
    <w:rsid w:val="00A4033E"/>
    <w:rsid w:val="00A43AA2"/>
    <w:rsid w:val="00A44B7D"/>
    <w:rsid w:val="00A46CDD"/>
    <w:rsid w:val="00A529F0"/>
    <w:rsid w:val="00A5513D"/>
    <w:rsid w:val="00A554C8"/>
    <w:rsid w:val="00A6268A"/>
    <w:rsid w:val="00A63F7F"/>
    <w:rsid w:val="00A656D6"/>
    <w:rsid w:val="00A659D9"/>
    <w:rsid w:val="00A65EBA"/>
    <w:rsid w:val="00A672DE"/>
    <w:rsid w:val="00A677A8"/>
    <w:rsid w:val="00A67B68"/>
    <w:rsid w:val="00A72429"/>
    <w:rsid w:val="00A72A00"/>
    <w:rsid w:val="00A7646D"/>
    <w:rsid w:val="00A76C7C"/>
    <w:rsid w:val="00A76DBE"/>
    <w:rsid w:val="00A77B76"/>
    <w:rsid w:val="00A77CD8"/>
    <w:rsid w:val="00A77EB0"/>
    <w:rsid w:val="00A8048C"/>
    <w:rsid w:val="00A812B3"/>
    <w:rsid w:val="00A8548E"/>
    <w:rsid w:val="00A86A81"/>
    <w:rsid w:val="00A92D2C"/>
    <w:rsid w:val="00A95CF4"/>
    <w:rsid w:val="00AA2ADA"/>
    <w:rsid w:val="00AA64A0"/>
    <w:rsid w:val="00AA6EE2"/>
    <w:rsid w:val="00AB014A"/>
    <w:rsid w:val="00AB4165"/>
    <w:rsid w:val="00AB4FE5"/>
    <w:rsid w:val="00AB6964"/>
    <w:rsid w:val="00AB6CB2"/>
    <w:rsid w:val="00AC1D1C"/>
    <w:rsid w:val="00AC2843"/>
    <w:rsid w:val="00AC398F"/>
    <w:rsid w:val="00AC5B78"/>
    <w:rsid w:val="00AD68F7"/>
    <w:rsid w:val="00AD6C8E"/>
    <w:rsid w:val="00AE0BF3"/>
    <w:rsid w:val="00AE10F7"/>
    <w:rsid w:val="00AE23C3"/>
    <w:rsid w:val="00AF7092"/>
    <w:rsid w:val="00B03AD3"/>
    <w:rsid w:val="00B122A5"/>
    <w:rsid w:val="00B1304D"/>
    <w:rsid w:val="00B178C7"/>
    <w:rsid w:val="00B2309F"/>
    <w:rsid w:val="00B278F5"/>
    <w:rsid w:val="00B33710"/>
    <w:rsid w:val="00B34F10"/>
    <w:rsid w:val="00B36124"/>
    <w:rsid w:val="00B3614A"/>
    <w:rsid w:val="00B40AED"/>
    <w:rsid w:val="00B410F3"/>
    <w:rsid w:val="00B424F1"/>
    <w:rsid w:val="00B44F20"/>
    <w:rsid w:val="00B45552"/>
    <w:rsid w:val="00B5213C"/>
    <w:rsid w:val="00B52829"/>
    <w:rsid w:val="00B53A43"/>
    <w:rsid w:val="00B53EA4"/>
    <w:rsid w:val="00B55318"/>
    <w:rsid w:val="00B55A33"/>
    <w:rsid w:val="00B57B08"/>
    <w:rsid w:val="00B71672"/>
    <w:rsid w:val="00B72048"/>
    <w:rsid w:val="00B82E41"/>
    <w:rsid w:val="00B956F3"/>
    <w:rsid w:val="00B95C4F"/>
    <w:rsid w:val="00BA14E2"/>
    <w:rsid w:val="00BA3CA6"/>
    <w:rsid w:val="00BA3DCB"/>
    <w:rsid w:val="00BB5588"/>
    <w:rsid w:val="00BB60AD"/>
    <w:rsid w:val="00BC0A9E"/>
    <w:rsid w:val="00BC0D92"/>
    <w:rsid w:val="00BC1B1A"/>
    <w:rsid w:val="00BC495E"/>
    <w:rsid w:val="00BC6702"/>
    <w:rsid w:val="00BC6FC0"/>
    <w:rsid w:val="00BC73DE"/>
    <w:rsid w:val="00BC76EB"/>
    <w:rsid w:val="00BD569F"/>
    <w:rsid w:val="00BD5837"/>
    <w:rsid w:val="00BD5E26"/>
    <w:rsid w:val="00BE1291"/>
    <w:rsid w:val="00BE4D47"/>
    <w:rsid w:val="00BE4E22"/>
    <w:rsid w:val="00BE5548"/>
    <w:rsid w:val="00BE6490"/>
    <w:rsid w:val="00BE71DE"/>
    <w:rsid w:val="00BF26AE"/>
    <w:rsid w:val="00BF27D3"/>
    <w:rsid w:val="00BF2CB4"/>
    <w:rsid w:val="00C02AD5"/>
    <w:rsid w:val="00C06F23"/>
    <w:rsid w:val="00C07B6A"/>
    <w:rsid w:val="00C139C8"/>
    <w:rsid w:val="00C15437"/>
    <w:rsid w:val="00C17129"/>
    <w:rsid w:val="00C1753A"/>
    <w:rsid w:val="00C224B4"/>
    <w:rsid w:val="00C24783"/>
    <w:rsid w:val="00C24D11"/>
    <w:rsid w:val="00C375BA"/>
    <w:rsid w:val="00C3774B"/>
    <w:rsid w:val="00C45A50"/>
    <w:rsid w:val="00C466F5"/>
    <w:rsid w:val="00C50869"/>
    <w:rsid w:val="00C52A6C"/>
    <w:rsid w:val="00C5590C"/>
    <w:rsid w:val="00C55FD7"/>
    <w:rsid w:val="00C56669"/>
    <w:rsid w:val="00C6022C"/>
    <w:rsid w:val="00C60E6D"/>
    <w:rsid w:val="00C74450"/>
    <w:rsid w:val="00C81ED3"/>
    <w:rsid w:val="00C83C06"/>
    <w:rsid w:val="00C86F5C"/>
    <w:rsid w:val="00CB2362"/>
    <w:rsid w:val="00CC056A"/>
    <w:rsid w:val="00CC4D71"/>
    <w:rsid w:val="00CD0778"/>
    <w:rsid w:val="00CD1DE0"/>
    <w:rsid w:val="00CD6348"/>
    <w:rsid w:val="00CE05D8"/>
    <w:rsid w:val="00CE3849"/>
    <w:rsid w:val="00CE4C48"/>
    <w:rsid w:val="00CF5BF1"/>
    <w:rsid w:val="00D00787"/>
    <w:rsid w:val="00D027E3"/>
    <w:rsid w:val="00D06CC5"/>
    <w:rsid w:val="00D1028B"/>
    <w:rsid w:val="00D11795"/>
    <w:rsid w:val="00D1190B"/>
    <w:rsid w:val="00D15D54"/>
    <w:rsid w:val="00D160C2"/>
    <w:rsid w:val="00D2121F"/>
    <w:rsid w:val="00D239A2"/>
    <w:rsid w:val="00D24765"/>
    <w:rsid w:val="00D25A08"/>
    <w:rsid w:val="00D31AB5"/>
    <w:rsid w:val="00D31E70"/>
    <w:rsid w:val="00D373FD"/>
    <w:rsid w:val="00D407E0"/>
    <w:rsid w:val="00D52544"/>
    <w:rsid w:val="00D610BD"/>
    <w:rsid w:val="00D6166B"/>
    <w:rsid w:val="00D654E4"/>
    <w:rsid w:val="00D65A3A"/>
    <w:rsid w:val="00D700A9"/>
    <w:rsid w:val="00D72C63"/>
    <w:rsid w:val="00D810DE"/>
    <w:rsid w:val="00D84681"/>
    <w:rsid w:val="00D9013B"/>
    <w:rsid w:val="00D90DA9"/>
    <w:rsid w:val="00D91623"/>
    <w:rsid w:val="00D930CC"/>
    <w:rsid w:val="00D9580D"/>
    <w:rsid w:val="00D97CE1"/>
    <w:rsid w:val="00DA3581"/>
    <w:rsid w:val="00DA5317"/>
    <w:rsid w:val="00DB672D"/>
    <w:rsid w:val="00DB72E1"/>
    <w:rsid w:val="00DB7478"/>
    <w:rsid w:val="00DB7DAC"/>
    <w:rsid w:val="00DC1C93"/>
    <w:rsid w:val="00DC6104"/>
    <w:rsid w:val="00DC662C"/>
    <w:rsid w:val="00DD03FC"/>
    <w:rsid w:val="00DD0722"/>
    <w:rsid w:val="00DD2B45"/>
    <w:rsid w:val="00DD377D"/>
    <w:rsid w:val="00DD3A34"/>
    <w:rsid w:val="00DD57AC"/>
    <w:rsid w:val="00DD5A26"/>
    <w:rsid w:val="00DE0343"/>
    <w:rsid w:val="00DE29C0"/>
    <w:rsid w:val="00DE35D7"/>
    <w:rsid w:val="00DE4845"/>
    <w:rsid w:val="00DE4F39"/>
    <w:rsid w:val="00DF2E5A"/>
    <w:rsid w:val="00DF38E3"/>
    <w:rsid w:val="00DF5CBF"/>
    <w:rsid w:val="00DF681A"/>
    <w:rsid w:val="00E053C5"/>
    <w:rsid w:val="00E06532"/>
    <w:rsid w:val="00E119C2"/>
    <w:rsid w:val="00E147E6"/>
    <w:rsid w:val="00E17E3A"/>
    <w:rsid w:val="00E24DC3"/>
    <w:rsid w:val="00E26201"/>
    <w:rsid w:val="00E31B9A"/>
    <w:rsid w:val="00E32E9C"/>
    <w:rsid w:val="00E34759"/>
    <w:rsid w:val="00E44837"/>
    <w:rsid w:val="00E50774"/>
    <w:rsid w:val="00E52005"/>
    <w:rsid w:val="00E62416"/>
    <w:rsid w:val="00E64B1C"/>
    <w:rsid w:val="00E653D0"/>
    <w:rsid w:val="00E658F9"/>
    <w:rsid w:val="00E74012"/>
    <w:rsid w:val="00E76E69"/>
    <w:rsid w:val="00E80484"/>
    <w:rsid w:val="00E80E74"/>
    <w:rsid w:val="00E818A1"/>
    <w:rsid w:val="00E820B8"/>
    <w:rsid w:val="00E85241"/>
    <w:rsid w:val="00E9461F"/>
    <w:rsid w:val="00EA096A"/>
    <w:rsid w:val="00EA7D12"/>
    <w:rsid w:val="00EB0498"/>
    <w:rsid w:val="00EC4F11"/>
    <w:rsid w:val="00EC728C"/>
    <w:rsid w:val="00ED0EEC"/>
    <w:rsid w:val="00ED47AC"/>
    <w:rsid w:val="00EE49BB"/>
    <w:rsid w:val="00EE5173"/>
    <w:rsid w:val="00EF1F3B"/>
    <w:rsid w:val="00EF2209"/>
    <w:rsid w:val="00EF3465"/>
    <w:rsid w:val="00F02BC8"/>
    <w:rsid w:val="00F0572E"/>
    <w:rsid w:val="00F05BF8"/>
    <w:rsid w:val="00F07020"/>
    <w:rsid w:val="00F12591"/>
    <w:rsid w:val="00F25B4D"/>
    <w:rsid w:val="00F32038"/>
    <w:rsid w:val="00F40F48"/>
    <w:rsid w:val="00F41A37"/>
    <w:rsid w:val="00F508A9"/>
    <w:rsid w:val="00F54E4F"/>
    <w:rsid w:val="00F55851"/>
    <w:rsid w:val="00F5664C"/>
    <w:rsid w:val="00F56980"/>
    <w:rsid w:val="00F60EBE"/>
    <w:rsid w:val="00F6286F"/>
    <w:rsid w:val="00F62B39"/>
    <w:rsid w:val="00F74B32"/>
    <w:rsid w:val="00F83548"/>
    <w:rsid w:val="00F84591"/>
    <w:rsid w:val="00F9215F"/>
    <w:rsid w:val="00F9234B"/>
    <w:rsid w:val="00FA2DB7"/>
    <w:rsid w:val="00FB251A"/>
    <w:rsid w:val="00FB3C59"/>
    <w:rsid w:val="00FB61F5"/>
    <w:rsid w:val="00FB7411"/>
    <w:rsid w:val="00FC2722"/>
    <w:rsid w:val="00FC6AC6"/>
    <w:rsid w:val="00FD26CA"/>
    <w:rsid w:val="00FD5B32"/>
    <w:rsid w:val="00FE3971"/>
    <w:rsid w:val="00FF42A6"/>
    <w:rsid w:val="00FF46BA"/>
    <w:rsid w:val="00FF574F"/>
    <w:rsid w:val="018D8ED8"/>
    <w:rsid w:val="4039809B"/>
    <w:rsid w:val="53F73F9E"/>
    <w:rsid w:val="7CB66B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31937"/>
    </o:shapedefaults>
    <o:shapelayout v:ext="edit">
      <o:idmap v:ext="edit" data="2"/>
    </o:shapelayout>
  </w:shapeDefaults>
  <w:decimalSymbol w:val=","/>
  <w:listSeparator w:val=";"/>
  <w14:docId w14:val="635988A1"/>
  <w15:chartTrackingRefBased/>
  <w15:docId w15:val="{D7E80A45-E9A3-40D1-902D-C8E4D547C7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ooterNormal" w:customStyle="1">
    <w:name w:val="Footer_Normal"/>
    <w:basedOn w:val="Standard"/>
    <w:next w:val="Standard"/>
    <w:link w:val="FooterNormalChar"/>
    <w:rsid w:val="00816BC6"/>
    <w:pPr>
      <w:spacing w:line="170" w:lineRule="exact"/>
    </w:pPr>
    <w:rPr>
      <w:color w:val="8B8D8E"/>
      <w:sz w:val="12"/>
    </w:rPr>
  </w:style>
  <w:style w:type="character" w:styleId="FooterNormalChar" w:customStyle="1">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styleId="FuzeileZchn" w:customStyle="1">
    <w:name w:val="Fußzeile Zchn"/>
    <w:link w:val="Fuzeile"/>
    <w:rsid w:val="00C81ED3"/>
    <w:rPr>
      <w:rFonts w:ascii="Arial" w:hAnsi="Arial"/>
      <w:color w:val="000000"/>
      <w:lang w:val="fr-FR" w:eastAsia="de-DE"/>
    </w:rPr>
  </w:style>
  <w:style w:type="paragraph" w:styleId="TITEL1" w:customStyle="1">
    <w:name w:val="TITEL_1"/>
    <w:basedOn w:val="Standard"/>
    <w:link w:val="TITEL1Char"/>
    <w:rsid w:val="00BD5E26"/>
    <w:pPr>
      <w:spacing w:after="68" w:line="308" w:lineRule="exact"/>
      <w:jc w:val="both"/>
    </w:pPr>
    <w:rPr>
      <w:caps/>
      <w:color w:val="FFFFFF"/>
      <w:sz w:val="25"/>
      <w:szCs w:val="25"/>
      <w:lang w:val="de-DE"/>
    </w:rPr>
  </w:style>
  <w:style w:type="character" w:styleId="TITEL1Char" w:customStyle="1">
    <w:name w:val="TITEL_1 Char"/>
    <w:link w:val="TITEL1"/>
    <w:rsid w:val="00BD5E26"/>
    <w:rPr>
      <w:rFonts w:ascii="Arial" w:hAnsi="Arial"/>
      <w:caps/>
      <w:color w:val="FFFFFF"/>
      <w:sz w:val="25"/>
      <w:szCs w:val="25"/>
      <w:lang w:val="de-DE" w:eastAsia="de-DE"/>
    </w:rPr>
  </w:style>
  <w:style w:type="paragraph" w:styleId="Titel2" w:customStyle="1">
    <w:name w:val="Titel_2"/>
    <w:basedOn w:val="Standard"/>
    <w:rsid w:val="00BD5E26"/>
    <w:pPr>
      <w:spacing w:before="220" w:after="68" w:line="240" w:lineRule="exact"/>
      <w:jc w:val="both"/>
    </w:pPr>
    <w:rPr>
      <w:caps/>
      <w:color w:val="FFFFFF"/>
      <w:lang w:val="de-DE"/>
    </w:rPr>
  </w:style>
  <w:style w:type="character" w:styleId="Titel2Datum" w:customStyle="1">
    <w:name w:val="Titel_2_Datum"/>
    <w:rsid w:val="00BD5E26"/>
    <w:rPr>
      <w:b/>
    </w:rPr>
  </w:style>
  <w:style w:type="character" w:styleId="berschrift1Zchn" w:customStyle="1">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styleId="Adresse" w:customStyle="1">
    <w:name w:val="Adresse"/>
    <w:basedOn w:val="Adressebold"/>
    <w:rsid w:val="00A26AEA"/>
    <w:pPr>
      <w:framePr w:wrap="around"/>
      <w:tabs>
        <w:tab w:val="left" w:pos="213"/>
      </w:tabs>
    </w:pPr>
    <w:rPr>
      <w:b w:val="0"/>
      <w:szCs w:val="16"/>
      <w:lang w:val="de-AT"/>
    </w:rPr>
  </w:style>
  <w:style w:type="paragraph" w:styleId="Adressebold" w:customStyle="1">
    <w:name w:val="Adresse_bold"/>
    <w:basedOn w:val="Standard"/>
    <w:next w:val="Adresse"/>
    <w:rsid w:val="00A26AEA"/>
    <w:pPr>
      <w:framePr w:hSpace="181" w:wrap="around" w:hAnchor="margin" w:vAnchor="text"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styleId="Verzeichnis1Zchn" w:customStyle="1">
    <w:name w:val="Verzeichnis 1 Zchn"/>
    <w:link w:val="Verzeichnis1"/>
    <w:uiPriority w:val="39"/>
    <w:rsid w:val="004D5E31"/>
    <w:rPr>
      <w:rFonts w:ascii="Arial" w:hAnsi="Arial" w:cs="Arial"/>
      <w:bCs/>
      <w:iCs/>
      <w:color w:val="666666"/>
      <w:sz w:val="24"/>
      <w:szCs w:val="24"/>
      <w:u w:color="000000"/>
      <w:lang w:val="de-DE" w:eastAsia="de-DE"/>
    </w:rPr>
  </w:style>
  <w:style w:type="paragraph" w:styleId="Unterzeile" w:customStyle="1">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hAnsi="Consolas" w:eastAsia="Calibri"/>
      <w:color w:val="auto"/>
      <w:sz w:val="21"/>
      <w:szCs w:val="21"/>
      <w:lang w:val="de-DE" w:eastAsia="en-US"/>
    </w:rPr>
  </w:style>
  <w:style w:type="character" w:styleId="NurTextZchn" w:customStyle="1">
    <w:name w:val="Nur Text Zchn"/>
    <w:link w:val="NurText"/>
    <w:uiPriority w:val="99"/>
    <w:rsid w:val="00EF3465"/>
    <w:rPr>
      <w:rFonts w:ascii="Consolas" w:hAnsi="Consolas" w:eastAsia="Calibri" w:cs="Times New Roman"/>
      <w:sz w:val="21"/>
      <w:szCs w:val="21"/>
      <w:lang w:val="de-DE"/>
    </w:rPr>
  </w:style>
  <w:style w:type="paragraph" w:styleId="Factboxberschrift" w:customStyle="1">
    <w:name w:val="Factbox_Überschrift"/>
    <w:basedOn w:val="Standard"/>
    <w:rsid w:val="00315EF6"/>
    <w:pPr>
      <w:spacing w:before="2" w:after="2" w:line="360" w:lineRule="exact"/>
    </w:pPr>
    <w:rPr>
      <w:b/>
      <w:caps/>
      <w:color w:val="E31937"/>
      <w:spacing w:val="5"/>
      <w:sz w:val="28"/>
      <w:szCs w:val="28"/>
      <w:lang w:val="de-DE"/>
    </w:rPr>
  </w:style>
  <w:style w:type="paragraph" w:styleId="Factbox" w:customStyle="1">
    <w:name w:val="Factbox"/>
    <w:basedOn w:val="Standard"/>
    <w:rsid w:val="00315EF6"/>
    <w:pPr>
      <w:spacing w:line="280" w:lineRule="atLeast"/>
      <w:jc w:val="both"/>
    </w:pPr>
    <w:rPr>
      <w:color w:val="auto"/>
      <w:lang w:val="de-DE"/>
    </w:rPr>
  </w:style>
  <w:style w:type="character" w:styleId="berschrift2Zchn" w:customStyle="1">
    <w:name w:val="Überschrift 2 Zchn"/>
    <w:link w:val="berschrift2"/>
    <w:uiPriority w:val="9"/>
    <w:semiHidden/>
    <w:rsid w:val="00271A5E"/>
    <w:rPr>
      <w:rFonts w:ascii="Cambria" w:hAnsi="Cambria" w:eastAsia="Times New Roman" w:cs="Times New Roman"/>
      <w:b/>
      <w:bCs/>
      <w:i/>
      <w:iCs/>
      <w:color w:val="000000"/>
      <w:sz w:val="28"/>
      <w:szCs w:val="28"/>
      <w:lang w:val="fr-FR" w:eastAsia="de-DE"/>
    </w:rPr>
  </w:style>
  <w:style w:type="paragraph" w:styleId="Vorspann" w:customStyle="1">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styleId="Tabellengitternetz" w:customStyle="1">
    <w:name w:val="Tabellengitternetz"/>
    <w:basedOn w:val="NormaleTabelle"/>
    <w:uiPriority w:val="59"/>
    <w:rsid w:val="00D65A3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ckfragen" w:customStyle="1">
    <w:name w:val="Rückfragen"/>
    <w:basedOn w:val="Standard"/>
    <w:rsid w:val="006277CD"/>
    <w:pPr>
      <w:spacing w:before="310" w:after="68" w:line="280" w:lineRule="atLeast"/>
      <w:jc w:val="both"/>
    </w:pPr>
    <w:rPr>
      <w:b/>
      <w:bCs/>
      <w:color w:val="auto"/>
      <w:lang w:val="de-DE"/>
    </w:rPr>
  </w:style>
  <w:style w:type="character" w:styleId="Copyright" w:customStyle="1">
    <w:name w:val="Copyright"/>
    <w:rsid w:val="006277CD"/>
    <w:rPr>
      <w:sz w:val="16"/>
    </w:rPr>
  </w:style>
  <w:style w:type="paragraph" w:styleId="Copytext75kInhalt" w:customStyle="1">
    <w:name w:val="Copytext_75k (Inhalt)"/>
    <w:basedOn w:val="Standard"/>
    <w:uiPriority w:val="99"/>
    <w:rsid w:val="006277CD"/>
    <w:pPr>
      <w:widowControl w:val="0"/>
      <w:autoSpaceDE w:val="0"/>
      <w:autoSpaceDN w:val="0"/>
      <w:adjustRightInd w:val="0"/>
      <w:spacing w:line="320" w:lineRule="atLeast"/>
      <w:textAlignment w:val="center"/>
    </w:pPr>
    <w:rPr>
      <w:rFonts w:ascii="MetaSerifPro-Book" w:hAnsi="MetaSerifPro-Book" w:eastAsia="MS Mincho"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styleId="KommentartextZchn" w:customStyle="1">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styleId="FOTOS" w:customStyle="1">
    <w:name w:val="FOTOS"/>
    <w:rsid w:val="00A77CD8"/>
    <w:rPr>
      <w:b/>
      <w:bCs/>
      <w:color w:val="8B8D8E"/>
      <w:sz w:val="16"/>
    </w:rPr>
  </w:style>
  <w:style w:type="character" w:styleId="Kommentarzeichen">
    <w:name w:val="annotation reference"/>
    <w:basedOn w:val="Absatz-Standardschriftart"/>
    <w:uiPriority w:val="99"/>
    <w:semiHidden/>
    <w:unhideWhenUsed/>
    <w:rsid w:val="00312E3B"/>
    <w:rPr>
      <w:sz w:val="16"/>
      <w:szCs w:val="16"/>
    </w:rPr>
  </w:style>
  <w:style w:type="paragraph" w:styleId="Kommentarthema">
    <w:name w:val="annotation subject"/>
    <w:basedOn w:val="Kommentartext"/>
    <w:next w:val="Kommentartext"/>
    <w:link w:val="KommentarthemaZchn"/>
    <w:uiPriority w:val="99"/>
    <w:semiHidden/>
    <w:unhideWhenUsed/>
    <w:rsid w:val="00312E3B"/>
    <w:pPr>
      <w:spacing w:after="0" w:line="240" w:lineRule="auto"/>
      <w:jc w:val="left"/>
    </w:pPr>
    <w:rPr>
      <w:b/>
      <w:bCs/>
      <w:color w:val="000000"/>
      <w:lang w:val="fr-FR"/>
    </w:rPr>
  </w:style>
  <w:style w:type="character" w:styleId="KommentarthemaZchn" w:customStyle="1">
    <w:name w:val="Kommentarthema Zchn"/>
    <w:basedOn w:val="KommentartextZchn"/>
    <w:link w:val="Kommentarthema"/>
    <w:uiPriority w:val="99"/>
    <w:semiHidden/>
    <w:rsid w:val="00312E3B"/>
    <w:rPr>
      <w:rFonts w:ascii="Arial" w:hAnsi="Arial"/>
      <w:b/>
      <w:bCs/>
      <w:color w:val="000000"/>
      <w:lang w:val="fr-FR" w:eastAsia="de-DE"/>
    </w:rPr>
  </w:style>
  <w:style w:type="character" w:styleId="NichtaufgelsteErwhnung">
    <w:name w:val="Unresolved Mention"/>
    <w:basedOn w:val="Absatz-Standardschriftart"/>
    <w:uiPriority w:val="99"/>
    <w:semiHidden/>
    <w:unhideWhenUsed/>
    <w:rsid w:val="00A76DBE"/>
    <w:rPr>
      <w:color w:val="605E5C"/>
      <w:shd w:val="clear" w:color="auto" w:fill="E1DFDD"/>
    </w:rPr>
  </w:style>
  <w:style w:type="paragraph" w:styleId="berarbeitung">
    <w:name w:val="Revision"/>
    <w:hidden/>
    <w:uiPriority w:val="99"/>
    <w:semiHidden/>
    <w:rsid w:val="00224542"/>
    <w:rPr>
      <w:rFonts w:ascii="Arial" w:hAnsi="Arial"/>
      <w:color w:val="000000"/>
      <w:lang w:val="fr-FR" w:eastAsia="de-DE"/>
    </w:rPr>
  </w:style>
  <w:style w:type="character" w:styleId="BesuchterLink">
    <w:name w:val="FollowedHyperlink"/>
    <w:basedOn w:val="Absatz-Standardschriftart"/>
    <w:uiPriority w:val="99"/>
    <w:semiHidden/>
    <w:unhideWhenUsed/>
    <w:rsid w:val="007403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1585">
      <w:bodyDiv w:val="1"/>
      <w:marLeft w:val="0"/>
      <w:marRight w:val="0"/>
      <w:marTop w:val="0"/>
      <w:marBottom w:val="0"/>
      <w:divBdr>
        <w:top w:val="none" w:sz="0" w:space="0" w:color="auto"/>
        <w:left w:val="none" w:sz="0" w:space="0" w:color="auto"/>
        <w:bottom w:val="none" w:sz="0" w:space="0" w:color="auto"/>
        <w:right w:val="none" w:sz="0" w:space="0" w:color="auto"/>
      </w:divBdr>
      <w:divsChild>
        <w:div w:id="4866567">
          <w:marLeft w:val="0"/>
          <w:marRight w:val="0"/>
          <w:marTop w:val="0"/>
          <w:marBottom w:val="0"/>
          <w:divBdr>
            <w:top w:val="none" w:sz="0" w:space="0" w:color="auto"/>
            <w:left w:val="none" w:sz="0" w:space="0" w:color="auto"/>
            <w:bottom w:val="none" w:sz="0" w:space="0" w:color="auto"/>
            <w:right w:val="none" w:sz="0" w:space="0" w:color="auto"/>
          </w:divBdr>
        </w:div>
        <w:div w:id="504252177">
          <w:marLeft w:val="0"/>
          <w:marRight w:val="0"/>
          <w:marTop w:val="0"/>
          <w:marBottom w:val="0"/>
          <w:divBdr>
            <w:top w:val="none" w:sz="0" w:space="0" w:color="auto"/>
            <w:left w:val="none" w:sz="0" w:space="0" w:color="auto"/>
            <w:bottom w:val="none" w:sz="0" w:space="0" w:color="auto"/>
            <w:right w:val="none" w:sz="0" w:space="0" w:color="auto"/>
          </w:divBdr>
        </w:div>
      </w:divsChild>
    </w:div>
    <w:div w:id="1241326602">
      <w:bodyDiv w:val="1"/>
      <w:marLeft w:val="0"/>
      <w:marRight w:val="0"/>
      <w:marTop w:val="0"/>
      <w:marBottom w:val="0"/>
      <w:divBdr>
        <w:top w:val="none" w:sz="0" w:space="0" w:color="auto"/>
        <w:left w:val="none" w:sz="0" w:space="0" w:color="auto"/>
        <w:bottom w:val="none" w:sz="0" w:space="0" w:color="auto"/>
        <w:right w:val="none" w:sz="0" w:space="0" w:color="auto"/>
      </w:divBdr>
    </w:div>
    <w:div w:id="1402173639">
      <w:bodyDiv w:val="1"/>
      <w:marLeft w:val="0"/>
      <w:marRight w:val="0"/>
      <w:marTop w:val="0"/>
      <w:marBottom w:val="0"/>
      <w:divBdr>
        <w:top w:val="none" w:sz="0" w:space="0" w:color="auto"/>
        <w:left w:val="none" w:sz="0" w:space="0" w:color="auto"/>
        <w:bottom w:val="none" w:sz="0" w:space="0" w:color="auto"/>
        <w:right w:val="none" w:sz="0" w:space="0" w:color="auto"/>
      </w:divBdr>
      <w:divsChild>
        <w:div w:id="1032610047">
          <w:marLeft w:val="0"/>
          <w:marRight w:val="0"/>
          <w:marTop w:val="0"/>
          <w:marBottom w:val="0"/>
          <w:divBdr>
            <w:top w:val="none" w:sz="0" w:space="0" w:color="auto"/>
            <w:left w:val="none" w:sz="0" w:space="0" w:color="auto"/>
            <w:bottom w:val="none" w:sz="0" w:space="0" w:color="auto"/>
            <w:right w:val="none" w:sz="0" w:space="0" w:color="auto"/>
          </w:divBdr>
        </w:div>
        <w:div w:id="889728098">
          <w:marLeft w:val="0"/>
          <w:marRight w:val="0"/>
          <w:marTop w:val="0"/>
          <w:marBottom w:val="0"/>
          <w:divBdr>
            <w:top w:val="none" w:sz="0" w:space="0" w:color="auto"/>
            <w:left w:val="none" w:sz="0" w:space="0" w:color="auto"/>
            <w:bottom w:val="none" w:sz="0" w:space="0" w:color="auto"/>
            <w:right w:val="none" w:sz="0" w:space="0" w:color="auto"/>
          </w:divBdr>
        </w:div>
      </w:divsChild>
    </w:div>
    <w:div w:id="1408528387">
      <w:bodyDiv w:val="1"/>
      <w:marLeft w:val="0"/>
      <w:marRight w:val="0"/>
      <w:marTop w:val="0"/>
      <w:marBottom w:val="0"/>
      <w:divBdr>
        <w:top w:val="none" w:sz="0" w:space="0" w:color="auto"/>
        <w:left w:val="none" w:sz="0" w:space="0" w:color="auto"/>
        <w:bottom w:val="none" w:sz="0" w:space="0" w:color="auto"/>
        <w:right w:val="none" w:sz="0" w:space="0" w:color="auto"/>
      </w:divBdr>
      <w:divsChild>
        <w:div w:id="1986936019">
          <w:marLeft w:val="0"/>
          <w:marRight w:val="0"/>
          <w:marTop w:val="0"/>
          <w:marBottom w:val="0"/>
          <w:divBdr>
            <w:top w:val="none" w:sz="0" w:space="0" w:color="auto"/>
            <w:left w:val="none" w:sz="0" w:space="0" w:color="auto"/>
            <w:bottom w:val="none" w:sz="0" w:space="0" w:color="auto"/>
            <w:right w:val="none" w:sz="0" w:space="0" w:color="auto"/>
          </w:divBdr>
        </w:div>
        <w:div w:id="324867419">
          <w:marLeft w:val="0"/>
          <w:marRight w:val="0"/>
          <w:marTop w:val="0"/>
          <w:marBottom w:val="0"/>
          <w:divBdr>
            <w:top w:val="none" w:sz="0" w:space="0" w:color="auto"/>
            <w:left w:val="none" w:sz="0" w:space="0" w:color="auto"/>
            <w:bottom w:val="none" w:sz="0" w:space="0" w:color="auto"/>
            <w:right w:val="none" w:sz="0" w:space="0" w:color="auto"/>
          </w:divBdr>
        </w:div>
      </w:divsChild>
    </w:div>
    <w:div w:id="1477644188">
      <w:bodyDiv w:val="1"/>
      <w:marLeft w:val="0"/>
      <w:marRight w:val="0"/>
      <w:marTop w:val="0"/>
      <w:marBottom w:val="0"/>
      <w:divBdr>
        <w:top w:val="none" w:sz="0" w:space="0" w:color="auto"/>
        <w:left w:val="none" w:sz="0" w:space="0" w:color="auto"/>
        <w:bottom w:val="none" w:sz="0" w:space="0" w:color="auto"/>
        <w:right w:val="none" w:sz="0" w:space="0" w:color="auto"/>
      </w:divBdr>
      <w:divsChild>
        <w:div w:id="2064524963">
          <w:marLeft w:val="0"/>
          <w:marRight w:val="0"/>
          <w:marTop w:val="0"/>
          <w:marBottom w:val="0"/>
          <w:divBdr>
            <w:top w:val="none" w:sz="0" w:space="0" w:color="auto"/>
            <w:left w:val="none" w:sz="0" w:space="0" w:color="auto"/>
            <w:bottom w:val="none" w:sz="0" w:space="0" w:color="auto"/>
            <w:right w:val="none" w:sz="0" w:space="0" w:color="auto"/>
          </w:divBdr>
        </w:div>
        <w:div w:id="1015228468">
          <w:marLeft w:val="0"/>
          <w:marRight w:val="0"/>
          <w:marTop w:val="0"/>
          <w:marBottom w:val="0"/>
          <w:divBdr>
            <w:top w:val="none" w:sz="0" w:space="0" w:color="auto"/>
            <w:left w:val="none" w:sz="0" w:space="0" w:color="auto"/>
            <w:bottom w:val="none" w:sz="0" w:space="0" w:color="auto"/>
            <w:right w:val="none" w:sz="0" w:space="0" w:color="auto"/>
          </w:divBdr>
        </w:div>
      </w:divsChild>
    </w:div>
    <w:div w:id="161651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celum.egger.com/pinaccess/showpin.do?pinCode=kdacv4zXdIWh"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hyperlink" Target="mailto:ulrike.brosius@egger.co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2.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71FCA355FCEE479EF25CBDD8FC455E" ma:contentTypeVersion="20" ma:contentTypeDescription="Create a new document." ma:contentTypeScope="" ma:versionID="fec95ae6074e865722fbcfb9a2d8abf2">
  <xsd:schema xmlns:xsd="http://www.w3.org/2001/XMLSchema" xmlns:xs="http://www.w3.org/2001/XMLSchema" xmlns:p="http://schemas.microsoft.com/office/2006/metadata/properties" xmlns:ns2="4151bb13-0439-488d-94cf-2c217eb948f0" xmlns:ns3="db599d3d-9423-4002-af6e-60d4f63dc23f" targetNamespace="http://schemas.microsoft.com/office/2006/metadata/properties" ma:root="true" ma:fieldsID="e8e1d64dfd53ee5cb991b3f1a3e3731e" ns2:_="" ns3:_="">
    <xsd:import namespace="4151bb13-0439-488d-94cf-2c217eb948f0"/>
    <xsd:import namespace="db599d3d-9423-4002-af6e-60d4f63dc2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element ref="ns2:Status"/>
                <xsd:element ref="ns2:Market"/>
                <xsd:element ref="ns2:Product"/>
                <xsd:element ref="ns2:ContentType0"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1bb13-0439-488d-94cf-2c217eb94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cc5117-0818-42a7-b5f7-8713f4e99b6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Status" ma:index="21" ma:displayName="Status" ma:format="Dropdown" ma:internalName="Status">
      <xsd:simpleType>
        <xsd:restriction base="dms:Choice">
          <xsd:enumeration value="In Progress"/>
          <xsd:enumeration value="Final"/>
        </xsd:restriction>
      </xsd:simpleType>
    </xsd:element>
    <xsd:element name="Market" ma:index="22" ma:displayName="Market" ma:format="Dropdown" ma:internalName="Market">
      <xsd:simpleType>
        <xsd:restriction base="dms:Choice">
          <xsd:enumeration value="MASTER"/>
          <xsd:enumeration value="DACH"/>
          <xsd:enumeration value="SCAN"/>
          <xsd:enumeration value="BENELUX"/>
          <xsd:enumeration value="GENERAL"/>
          <xsd:enumeration value="Category"/>
          <xsd:enumeration value="Local"/>
          <xsd:enumeration value="FLO"/>
          <xsd:enumeration value="BUI"/>
          <xsd:enumeration value="USA"/>
        </xsd:restriction>
      </xsd:simpleType>
    </xsd:element>
    <xsd:element name="Product" ma:index="23" ma:displayName="Product" ma:format="Dropdown" ma:internalName="Product">
      <xsd:simpleType>
        <xsd:restriction base="dms:Choice">
          <xsd:enumeration value="DecoWall"/>
          <xsd:enumeration value="DHF"/>
          <xsd:enumeration value="EcoBox"/>
          <xsd:enumeration value="EGGER OSB"/>
          <xsd:enumeration value="ErgoBoard"/>
          <xsd:enumeration value="OSB Flammex"/>
          <xsd:enumeration value="Timber"/>
          <xsd:enumeration value="Structural Flooring"/>
          <xsd:enumeration value="OSB StudioFinish"/>
          <xsd:enumeration value="ErgoBoard Flammex"/>
          <xsd:enumeration value="AquaDura"/>
          <xsd:enumeration value="NatureSense"/>
          <xsd:enumeration value="not product related"/>
          <xsd:enumeration value="Category Building"/>
          <xsd:enumeration value="Category Flooring"/>
          <xsd:enumeration value="Private Label"/>
        </xsd:restriction>
      </xsd:simpleType>
    </xsd:element>
    <xsd:element name="ContentType0" ma:index="24" nillable="true" ma:displayName="Content Type" ma:description="Art des Dokumententyps hinterlegen " ma:format="Dropdown" ma:internalName="ContentType0">
      <xsd:simpleType>
        <xsd:restriction base="dms:Text">
          <xsd:maxLength value="255"/>
        </xsd:restriction>
      </xsd:simpleType>
    </xsd:element>
    <xsd:element name="Link" ma:index="25" nillable="true" ma:displayName="Link" ma:description="Platz für Dummy, Jira-Ticket, etc. "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599d3d-9423-4002-af6e-60d4f63dc2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5b3948f-706c-49e2-ac17-b85f5d0874dd}" ma:internalName="TaxCatchAll" ma:showField="CatchAllData" ma:web="db599d3d-9423-4002-af6e-60d4f63dc2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599d3d-9423-4002-af6e-60d4f63dc23f" xsi:nil="true"/>
    <ContentType0 xmlns="4151bb13-0439-488d-94cf-2c217eb948f0" xsi:nil="true"/>
    <Market xmlns="4151bb13-0439-488d-94cf-2c217eb948f0">MASTER</Market>
    <Link xmlns="4151bb13-0439-488d-94cf-2c217eb948f0">
      <Url xsi:nil="true"/>
      <Description xsi:nil="true"/>
    </Link>
    <Status xmlns="4151bb13-0439-488d-94cf-2c217eb948f0">Final</Status>
    <Product xmlns="4151bb13-0439-488d-94cf-2c217eb948f0">NatureSense</Product>
    <lcf76f155ced4ddcb4097134ff3c332f xmlns="4151bb13-0439-488d-94cf-2c217eb948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7F9772-4563-42D0-BCF1-FAE1C6133CA9}">
  <ds:schemaRefs>
    <ds:schemaRef ds:uri="http://schemas.openxmlformats.org/officeDocument/2006/bibliography"/>
  </ds:schemaRefs>
</ds:datastoreItem>
</file>

<file path=customXml/itemProps2.xml><?xml version="1.0" encoding="utf-8"?>
<ds:datastoreItem xmlns:ds="http://schemas.openxmlformats.org/officeDocument/2006/customXml" ds:itemID="{68E366A6-9BCF-4147-819D-4FD823D72B7D}">
  <ds:schemaRefs>
    <ds:schemaRef ds:uri="http://schemas.microsoft.com/sharepoint/v3/contenttype/forms"/>
  </ds:schemaRefs>
</ds:datastoreItem>
</file>

<file path=customXml/itemProps3.xml><?xml version="1.0" encoding="utf-8"?>
<ds:datastoreItem xmlns:ds="http://schemas.openxmlformats.org/officeDocument/2006/customXml" ds:itemID="{3777F9E6-EB24-49DE-8946-B8DF65636FB7}"/>
</file>

<file path=customXml/itemProps4.xml><?xml version="1.0" encoding="utf-8"?>
<ds:datastoreItem xmlns:ds="http://schemas.openxmlformats.org/officeDocument/2006/customXml" ds:itemID="{474F34DF-64A7-42A9-8881-4F24B010A1EC}">
  <ds:schemaRefs>
    <ds:schemaRef ds:uri="http://schemas.microsoft.com/office/2006/metadata/properties"/>
    <ds:schemaRef ds:uri="http://schemas.microsoft.com/office/infopath/2007/PartnerControls"/>
    <ds:schemaRef ds:uri="db599d3d-9423-4002-af6e-60d4f63dc23f"/>
    <ds:schemaRef ds:uri="4151bb13-0439-488d-94cf-2c217eb948f0"/>
  </ds:schemaRefs>
</ds:datastoreItem>
</file>

<file path=docMetadata/LabelInfo.xml><?xml version="1.0" encoding="utf-8"?>
<clbl:labelList xmlns:clbl="http://schemas.microsoft.com/office/2020/mipLabelMetadata">
  <clbl:label id="{89f231fa-0954-42bf-87d4-fa4f5d047bcc}" enabled="1" method="Standard" siteId="{2b673a0a-c0fa-4f5e-82ac-859d713ce86e}"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PR_Template_DE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Brosius Ulrike</dc:creator>
  <cp:keywords/>
  <cp:lastModifiedBy>Brosius Ulrike</cp:lastModifiedBy>
  <cp:revision>21</cp:revision>
  <cp:lastPrinted>2026-05-20T06:52:00Z</cp:lastPrinted>
  <dcterms:created xsi:type="dcterms:W3CDTF">2026-04-16T09:21:00Z</dcterms:created>
  <dcterms:modified xsi:type="dcterms:W3CDTF">2026-05-21T11:41:47Z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0x0101009771FCA355FCEE479EF25CBDD8FC455E</vt:lpwstr>
  </property>
  <property fmtid="{D5CDD505-2E9C-101B-9397-08002B2CF9AE}" pid="3" name="EGGManagedMetadata">
    <vt:lpwstr/>
  </property>
  <property fmtid="{D5CDD505-2E9C-101B-9397-08002B2CF9AE}" pid="4" name="EGGLanguage">
    <vt:lpwstr>3;#EN|53f74a3a-54b8-42ea-b622-8c58d302321d</vt:lpwstr>
  </property>
  <property fmtid="{D5CDD505-2E9C-101B-9397-08002B2CF9AE}" pid="5" name="EGGLocation">
    <vt:lpwstr/>
  </property>
  <property fmtid="{D5CDD505-2E9C-101B-9397-08002B2CF9AE}" pid="6" name="EGGCompanyNumber">
    <vt:lpwstr/>
  </property>
  <property fmtid="{D5CDD505-2E9C-101B-9397-08002B2CF9AE}" pid="7" name="TaxCatchAll">
    <vt:lpwstr>7;#EN|53f74a3a-54b8-42ea-b622-8c58d302321d</vt:lpwstr>
  </property>
  <property fmtid="{D5CDD505-2E9C-101B-9397-08002B2CF9AE}" pid="8" name="MediaServiceImageTags">
    <vt:lpwstr/>
  </property>
</Properties>
</file>