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697BB" w14:textId="733409F3" w:rsidR="00901AA2" w:rsidRDefault="00532C08" w:rsidP="00476384">
      <w:pPr>
        <w:spacing w:after="240" w:line="380" w:lineRule="exact"/>
        <w:rPr>
          <w:b/>
          <w:color w:val="E31B37"/>
          <w:sz w:val="32"/>
          <w:szCs w:val="32"/>
          <w:u w:color="000000"/>
          <w:lang w:val="de-DE"/>
        </w:rPr>
      </w:pPr>
      <w:bookmarkStart w:id="0" w:name="_Toc208392761"/>
      <w:r>
        <w:rPr>
          <w:b/>
          <w:color w:val="E31B37"/>
          <w:sz w:val="32"/>
          <w:szCs w:val="32"/>
          <w:u w:color="000000"/>
          <w:lang w:val="de-DE"/>
        </w:rPr>
        <w:t xml:space="preserve">Raum für gute </w:t>
      </w:r>
      <w:r w:rsidR="005241BA">
        <w:rPr>
          <w:b/>
          <w:color w:val="E31B37"/>
          <w:sz w:val="32"/>
          <w:szCs w:val="32"/>
          <w:u w:color="000000"/>
          <w:lang w:val="de-DE"/>
        </w:rPr>
        <w:t xml:space="preserve">Verbindungen </w:t>
      </w:r>
    </w:p>
    <w:p w14:paraId="7EC74EBD" w14:textId="43C09954" w:rsidR="00EF19C7" w:rsidRDefault="00886A0E" w:rsidP="00EA482D">
      <w:pPr>
        <w:pStyle w:val="Unterzeile"/>
        <w:spacing w:after="360" w:line="280" w:lineRule="exact"/>
        <w:ind w:left="0"/>
        <w:rPr>
          <w:b/>
          <w:color w:val="666666"/>
          <w:sz w:val="20"/>
          <w:szCs w:val="20"/>
          <w:u w:color="000000"/>
        </w:rPr>
      </w:pPr>
      <w:r>
        <w:rPr>
          <w:b/>
          <w:color w:val="666666"/>
          <w:sz w:val="20"/>
          <w:szCs w:val="20"/>
          <w:u w:color="000000"/>
        </w:rPr>
        <w:t>N</w:t>
      </w:r>
      <w:r w:rsidR="004B4C41" w:rsidRPr="00753ABE">
        <w:rPr>
          <w:b/>
          <w:color w:val="666666"/>
          <w:sz w:val="20"/>
          <w:szCs w:val="20"/>
          <w:u w:color="000000"/>
        </w:rPr>
        <w:t>achhaltige Produkte</w:t>
      </w:r>
      <w:r w:rsidR="00753ABE" w:rsidRPr="00753ABE">
        <w:rPr>
          <w:b/>
          <w:color w:val="666666"/>
          <w:sz w:val="20"/>
          <w:szCs w:val="20"/>
          <w:u w:color="000000"/>
        </w:rPr>
        <w:t>, t</w:t>
      </w:r>
      <w:r w:rsidR="004B4C41" w:rsidRPr="00753ABE">
        <w:rPr>
          <w:b/>
          <w:color w:val="666666"/>
          <w:sz w:val="20"/>
          <w:szCs w:val="20"/>
          <w:u w:color="000000"/>
        </w:rPr>
        <w:t>rendgerechte Dekore</w:t>
      </w:r>
      <w:r w:rsidR="00753ABE" w:rsidRPr="00753ABE">
        <w:rPr>
          <w:b/>
          <w:color w:val="666666"/>
          <w:sz w:val="20"/>
          <w:szCs w:val="20"/>
          <w:u w:color="000000"/>
        </w:rPr>
        <w:t xml:space="preserve"> und a</w:t>
      </w:r>
      <w:r w:rsidR="004B4C41" w:rsidRPr="00753ABE">
        <w:rPr>
          <w:b/>
          <w:color w:val="666666"/>
          <w:sz w:val="20"/>
          <w:szCs w:val="20"/>
          <w:u w:color="000000"/>
        </w:rPr>
        <w:t>ttraktive Oberflächen mit Mehrwert</w:t>
      </w:r>
      <w:r>
        <w:rPr>
          <w:b/>
          <w:color w:val="666666"/>
          <w:sz w:val="20"/>
          <w:szCs w:val="20"/>
          <w:u w:color="000000"/>
        </w:rPr>
        <w:t>:</w:t>
      </w:r>
      <w:r w:rsidR="00753ABE" w:rsidRPr="00753ABE">
        <w:rPr>
          <w:b/>
          <w:color w:val="666666"/>
          <w:sz w:val="20"/>
          <w:szCs w:val="20"/>
          <w:u w:color="000000"/>
        </w:rPr>
        <w:t xml:space="preserve"> </w:t>
      </w:r>
      <w:r w:rsidRPr="00886A0E">
        <w:rPr>
          <w:b/>
          <w:color w:val="666666"/>
          <w:sz w:val="20"/>
          <w:szCs w:val="20"/>
          <w:u w:color="000000"/>
        </w:rPr>
        <w:t>EGGER Schichtstoffe in Türformaten bringen Widerstandsfähigkeit und formschönes Design in Einklang</w:t>
      </w:r>
      <w:r>
        <w:rPr>
          <w:b/>
          <w:color w:val="666666"/>
          <w:sz w:val="20"/>
          <w:szCs w:val="20"/>
          <w:u w:color="000000"/>
        </w:rPr>
        <w:t xml:space="preserve"> und</w:t>
      </w:r>
      <w:r w:rsidRPr="00886A0E">
        <w:rPr>
          <w:b/>
          <w:color w:val="666666"/>
          <w:sz w:val="20"/>
          <w:szCs w:val="20"/>
          <w:u w:color="000000"/>
        </w:rPr>
        <w:t xml:space="preserve"> sind die ideale Lösung für die dekorative Gestaltung von Innentüren, </w:t>
      </w:r>
      <w:r>
        <w:rPr>
          <w:b/>
          <w:color w:val="666666"/>
          <w:sz w:val="20"/>
          <w:szCs w:val="20"/>
          <w:u w:color="000000"/>
        </w:rPr>
        <w:t xml:space="preserve">zum Beispiel </w:t>
      </w:r>
      <w:r w:rsidRPr="00886A0E">
        <w:rPr>
          <w:b/>
          <w:color w:val="666666"/>
          <w:sz w:val="20"/>
          <w:szCs w:val="20"/>
          <w:u w:color="000000"/>
        </w:rPr>
        <w:t>in Hotels, Büros, Krankenhäusern, Pflegeeinrichtungen, Schulen, öffentlichen Gebäuden und im Schiffsinnenausbau. Alle Türenschichtstoffe sind in gängigen Türformaten und dem Standardformat erhältlich.</w:t>
      </w:r>
      <w:r>
        <w:rPr>
          <w:b/>
          <w:color w:val="666666"/>
          <w:sz w:val="20"/>
          <w:szCs w:val="20"/>
          <w:u w:color="000000"/>
        </w:rPr>
        <w:t xml:space="preserve"> </w:t>
      </w:r>
      <w:r w:rsidR="00EF19C7" w:rsidRPr="00EF19C7">
        <w:rPr>
          <w:b/>
          <w:color w:val="666666"/>
          <w:sz w:val="20"/>
          <w:szCs w:val="20"/>
          <w:u w:color="000000"/>
        </w:rPr>
        <w:t xml:space="preserve">Mit der Kollektion Dekorativ 26+ </w:t>
      </w:r>
      <w:r w:rsidR="00466A64">
        <w:rPr>
          <w:b/>
          <w:color w:val="666666"/>
          <w:sz w:val="20"/>
          <w:szCs w:val="20"/>
          <w:u w:color="000000"/>
        </w:rPr>
        <w:t>schafft</w:t>
      </w:r>
      <w:r w:rsidR="00EF19C7">
        <w:rPr>
          <w:b/>
          <w:color w:val="666666"/>
          <w:sz w:val="20"/>
          <w:szCs w:val="20"/>
          <w:u w:color="000000"/>
        </w:rPr>
        <w:t xml:space="preserve"> EGGER </w:t>
      </w:r>
      <w:r w:rsidR="00EF19C7" w:rsidRPr="00EF19C7">
        <w:rPr>
          <w:b/>
          <w:color w:val="666666"/>
          <w:sz w:val="20"/>
          <w:szCs w:val="20"/>
          <w:u w:color="000000"/>
        </w:rPr>
        <w:t>Raum für neue Möglichkeiten</w:t>
      </w:r>
      <w:r w:rsidR="00EF19C7">
        <w:rPr>
          <w:b/>
          <w:color w:val="666666"/>
          <w:sz w:val="20"/>
          <w:szCs w:val="20"/>
          <w:u w:color="000000"/>
        </w:rPr>
        <w:t xml:space="preserve"> und gute Verbindungen</w:t>
      </w:r>
      <w:r w:rsidR="00EF19C7" w:rsidRPr="00EF19C7">
        <w:rPr>
          <w:b/>
          <w:color w:val="666666"/>
          <w:sz w:val="20"/>
          <w:szCs w:val="20"/>
          <w:u w:color="000000"/>
        </w:rPr>
        <w:t xml:space="preserve">. Das bewährte Dekorsortiment der Schichtstoffe in Türformaten wurde um attraktive Neuheiten erweitert. </w:t>
      </w:r>
    </w:p>
    <w:p w14:paraId="718B1E27" w14:textId="2EF8671B" w:rsidR="00361ADE" w:rsidRDefault="008B19E7" w:rsidP="00361ADE">
      <w:pPr>
        <w:pStyle w:val="Unterzeile"/>
        <w:spacing w:after="360" w:line="280" w:lineRule="exact"/>
        <w:ind w:left="0"/>
        <w:rPr>
          <w:bCs/>
          <w:color w:val="666666"/>
          <w:sz w:val="20"/>
          <w:szCs w:val="20"/>
          <w:u w:color="000000"/>
        </w:rPr>
      </w:pPr>
      <w:r w:rsidRPr="008B19E7">
        <w:rPr>
          <w:bCs/>
          <w:color w:val="666666"/>
          <w:sz w:val="20"/>
          <w:szCs w:val="20"/>
          <w:u w:color="000000"/>
        </w:rPr>
        <w:t>Weißdekore und Unifarben sind zeitlose Klassiker für die Tür. Harmonisch auf die Fensterrahmen</w:t>
      </w:r>
      <w:r>
        <w:rPr>
          <w:bCs/>
          <w:color w:val="666666"/>
          <w:sz w:val="20"/>
          <w:szCs w:val="20"/>
          <w:u w:color="000000"/>
        </w:rPr>
        <w:t xml:space="preserve"> </w:t>
      </w:r>
      <w:r w:rsidRPr="008B19E7">
        <w:rPr>
          <w:bCs/>
          <w:color w:val="666666"/>
          <w:sz w:val="20"/>
          <w:szCs w:val="20"/>
          <w:u w:color="000000"/>
        </w:rPr>
        <w:t>abgestimmt, mit attraktiven Strukturen, matter Anti-Fingerprint Oberfläche oder in</w:t>
      </w:r>
      <w:r>
        <w:rPr>
          <w:bCs/>
          <w:color w:val="666666"/>
          <w:sz w:val="20"/>
          <w:szCs w:val="20"/>
          <w:u w:color="000000"/>
        </w:rPr>
        <w:t xml:space="preserve"> </w:t>
      </w:r>
      <w:r w:rsidRPr="008B19E7">
        <w:rPr>
          <w:bCs/>
          <w:color w:val="666666"/>
          <w:sz w:val="20"/>
          <w:szCs w:val="20"/>
          <w:u w:color="000000"/>
        </w:rPr>
        <w:t>durchgefärbter Optik ausgeführt, werten Schichtstoff-Dekore die Tür zusätzlich auf</w:t>
      </w:r>
      <w:r>
        <w:rPr>
          <w:bCs/>
          <w:color w:val="666666"/>
          <w:sz w:val="20"/>
          <w:szCs w:val="20"/>
          <w:u w:color="000000"/>
        </w:rPr>
        <w:t xml:space="preserve">. </w:t>
      </w:r>
      <w:r w:rsidR="00886A0E">
        <w:rPr>
          <w:bCs/>
          <w:color w:val="666666"/>
          <w:sz w:val="20"/>
          <w:szCs w:val="20"/>
          <w:u w:color="000000"/>
        </w:rPr>
        <w:t>„</w:t>
      </w:r>
      <w:r w:rsidR="00796A5F">
        <w:rPr>
          <w:bCs/>
          <w:color w:val="666666"/>
          <w:sz w:val="20"/>
          <w:szCs w:val="20"/>
          <w:u w:color="000000"/>
        </w:rPr>
        <w:t xml:space="preserve">Die weiße Tür </w:t>
      </w:r>
      <w:r w:rsidR="00352E79" w:rsidRPr="00886A0E">
        <w:rPr>
          <w:bCs/>
          <w:color w:val="666666"/>
          <w:sz w:val="20"/>
          <w:szCs w:val="20"/>
          <w:u w:color="000000"/>
        </w:rPr>
        <w:t xml:space="preserve">ist nach wie vor </w:t>
      </w:r>
      <w:r w:rsidR="00796A5F">
        <w:rPr>
          <w:bCs/>
          <w:color w:val="666666"/>
          <w:sz w:val="20"/>
          <w:szCs w:val="20"/>
          <w:u w:color="000000"/>
        </w:rPr>
        <w:t xml:space="preserve">der Klassiker und </w:t>
      </w:r>
      <w:r w:rsidR="00352E79" w:rsidRPr="00886A0E">
        <w:rPr>
          <w:bCs/>
          <w:color w:val="666666"/>
          <w:sz w:val="20"/>
          <w:szCs w:val="20"/>
          <w:u w:color="000000"/>
        </w:rPr>
        <w:t>der Mengendreher. Wir sehen aber, wie im Möbelbereich auch, eine starke Tendenz zu wärmeren oder cremigeren Weißtönen bis hin zu Beigetönen</w:t>
      </w:r>
      <w:r w:rsidR="00184D4D">
        <w:rPr>
          <w:bCs/>
          <w:color w:val="666666"/>
          <w:sz w:val="20"/>
          <w:szCs w:val="20"/>
          <w:u w:color="000000"/>
        </w:rPr>
        <w:t xml:space="preserve">. </w:t>
      </w:r>
      <w:r w:rsidR="00184D4D" w:rsidRPr="00184D4D">
        <w:rPr>
          <w:bCs/>
          <w:color w:val="666666"/>
          <w:sz w:val="20"/>
          <w:szCs w:val="20"/>
          <w:u w:color="000000"/>
        </w:rPr>
        <w:t>Bei den Holzoptiken sehen wir elegante Eich</w:t>
      </w:r>
      <w:r w:rsidR="00184D4D">
        <w:rPr>
          <w:bCs/>
          <w:color w:val="666666"/>
          <w:sz w:val="20"/>
          <w:szCs w:val="20"/>
          <w:u w:color="000000"/>
        </w:rPr>
        <w:t>e-R</w:t>
      </w:r>
      <w:r w:rsidR="00184D4D" w:rsidRPr="00184D4D">
        <w:rPr>
          <w:bCs/>
          <w:color w:val="666666"/>
          <w:sz w:val="20"/>
          <w:szCs w:val="20"/>
          <w:u w:color="000000"/>
        </w:rPr>
        <w:t>eproduktionen</w:t>
      </w:r>
      <w:r w:rsidR="00184D4D">
        <w:rPr>
          <w:bCs/>
          <w:color w:val="666666"/>
          <w:sz w:val="20"/>
          <w:szCs w:val="20"/>
          <w:u w:color="000000"/>
        </w:rPr>
        <w:t xml:space="preserve"> und </w:t>
      </w:r>
      <w:r w:rsidR="00184D4D" w:rsidRPr="00184D4D">
        <w:rPr>
          <w:bCs/>
          <w:color w:val="666666"/>
          <w:sz w:val="20"/>
          <w:szCs w:val="20"/>
          <w:u w:color="000000"/>
        </w:rPr>
        <w:t>mit dem Trend zu streifigen Themen auch vermehrt interessante, alternative Holzarten</w:t>
      </w:r>
      <w:r w:rsidR="00886A0E">
        <w:rPr>
          <w:bCs/>
          <w:color w:val="666666"/>
          <w:sz w:val="20"/>
          <w:szCs w:val="20"/>
          <w:u w:color="000000"/>
        </w:rPr>
        <w:t xml:space="preserve">“, weiß Matthias Wombacher, </w:t>
      </w:r>
      <w:r w:rsidR="00886A0E" w:rsidRPr="002D3D58">
        <w:rPr>
          <w:bCs/>
          <w:color w:val="666666"/>
          <w:sz w:val="20"/>
          <w:szCs w:val="20"/>
          <w:u w:color="000000"/>
        </w:rPr>
        <w:t>Leiter Dekor- und Designmanagement in der EGGER Gruppe</w:t>
      </w:r>
      <w:r w:rsidR="00886A0E">
        <w:rPr>
          <w:bCs/>
          <w:color w:val="666666"/>
          <w:sz w:val="20"/>
          <w:szCs w:val="20"/>
          <w:u w:color="000000"/>
        </w:rPr>
        <w:t xml:space="preserve">. </w:t>
      </w:r>
    </w:p>
    <w:p w14:paraId="3B1DAB11" w14:textId="6BDA63C3" w:rsidR="00AD6F85" w:rsidRPr="001D60D7" w:rsidRDefault="001D60D7" w:rsidP="00361ADE">
      <w:pPr>
        <w:pStyle w:val="EZW"/>
      </w:pPr>
      <w:r>
        <w:t>Dekorneuheiten für die Tür</w:t>
      </w:r>
      <w:r w:rsidR="00AD6F85">
        <w:br/>
      </w:r>
    </w:p>
    <w:p w14:paraId="034FF65A" w14:textId="7BE76CD1" w:rsidR="002D3D58" w:rsidRDefault="00EA482D" w:rsidP="002D3D58">
      <w:pPr>
        <w:pStyle w:val="Unterzeile"/>
        <w:spacing w:after="360" w:line="280" w:lineRule="exact"/>
        <w:ind w:left="0"/>
        <w:rPr>
          <w:bCs/>
          <w:color w:val="666666"/>
          <w:sz w:val="20"/>
          <w:szCs w:val="20"/>
          <w:u w:color="000000"/>
        </w:rPr>
      </w:pPr>
      <w:r w:rsidRPr="00EA482D">
        <w:rPr>
          <w:bCs/>
          <w:color w:val="666666"/>
          <w:sz w:val="20"/>
          <w:szCs w:val="20"/>
          <w:u w:color="000000"/>
        </w:rPr>
        <w:t>Mit der Einführung der neuen EGGER Kollektion Dekorativ 26+</w:t>
      </w:r>
      <w:r>
        <w:rPr>
          <w:bCs/>
          <w:color w:val="666666"/>
          <w:sz w:val="20"/>
          <w:szCs w:val="20"/>
          <w:u w:color="000000"/>
        </w:rPr>
        <w:t xml:space="preserve"> </w:t>
      </w:r>
      <w:r w:rsidRPr="00EA482D">
        <w:rPr>
          <w:bCs/>
          <w:color w:val="666666"/>
          <w:sz w:val="20"/>
          <w:szCs w:val="20"/>
          <w:u w:color="000000"/>
        </w:rPr>
        <w:t>unter dem Motto „Raum für Lösungen“ steigt nicht nur die Anzahl</w:t>
      </w:r>
      <w:r>
        <w:rPr>
          <w:bCs/>
          <w:color w:val="666666"/>
          <w:sz w:val="20"/>
          <w:szCs w:val="20"/>
          <w:u w:color="000000"/>
        </w:rPr>
        <w:t xml:space="preserve"> </w:t>
      </w:r>
      <w:r w:rsidRPr="00EA482D">
        <w:rPr>
          <w:bCs/>
          <w:color w:val="666666"/>
          <w:sz w:val="20"/>
          <w:szCs w:val="20"/>
          <w:u w:color="000000"/>
        </w:rPr>
        <w:t>der Dekore im Bereich der beschichteten Platten, auch bei</w:t>
      </w:r>
      <w:r>
        <w:rPr>
          <w:bCs/>
          <w:color w:val="666666"/>
          <w:sz w:val="20"/>
          <w:szCs w:val="20"/>
          <w:u w:color="000000"/>
        </w:rPr>
        <w:t xml:space="preserve"> </w:t>
      </w:r>
      <w:r w:rsidRPr="00EA482D">
        <w:rPr>
          <w:bCs/>
          <w:color w:val="666666"/>
          <w:sz w:val="20"/>
          <w:szCs w:val="20"/>
          <w:u w:color="000000"/>
        </w:rPr>
        <w:t>den Schichtstoffen im Türenformat wurde das Sortiment um</w:t>
      </w:r>
      <w:r>
        <w:rPr>
          <w:bCs/>
          <w:color w:val="666666"/>
          <w:sz w:val="20"/>
          <w:szCs w:val="20"/>
          <w:u w:color="000000"/>
        </w:rPr>
        <w:t xml:space="preserve"> </w:t>
      </w:r>
      <w:r w:rsidRPr="00EA482D">
        <w:rPr>
          <w:bCs/>
          <w:color w:val="666666"/>
          <w:sz w:val="20"/>
          <w:szCs w:val="20"/>
          <w:u w:color="000000"/>
        </w:rPr>
        <w:t>vier Dekorneuheiten erweitert</w:t>
      </w:r>
      <w:r w:rsidR="005E3729">
        <w:rPr>
          <w:bCs/>
          <w:color w:val="666666"/>
          <w:sz w:val="20"/>
          <w:szCs w:val="20"/>
          <w:u w:color="000000"/>
        </w:rPr>
        <w:t xml:space="preserve">. </w:t>
      </w:r>
      <w:r w:rsidR="005E3729" w:rsidRPr="005E3729">
        <w:rPr>
          <w:bCs/>
          <w:color w:val="666666"/>
          <w:sz w:val="20"/>
          <w:szCs w:val="20"/>
          <w:u w:color="000000"/>
        </w:rPr>
        <w:t>Sie alle basieren auf der beliebten Casella Eiche und spiegeln aktuelle Designtrends wider</w:t>
      </w:r>
      <w:r>
        <w:rPr>
          <w:bCs/>
          <w:color w:val="666666"/>
          <w:sz w:val="20"/>
          <w:szCs w:val="20"/>
          <w:u w:color="000000"/>
        </w:rPr>
        <w:t xml:space="preserve">: </w:t>
      </w:r>
      <w:r w:rsidR="002D3D58">
        <w:rPr>
          <w:bCs/>
          <w:color w:val="666666"/>
          <w:sz w:val="20"/>
          <w:szCs w:val="20"/>
          <w:u w:color="000000"/>
        </w:rPr>
        <w:t>„D</w:t>
      </w:r>
      <w:r w:rsidR="002D3D58" w:rsidRPr="002D3D58">
        <w:rPr>
          <w:bCs/>
          <w:color w:val="666666"/>
          <w:sz w:val="20"/>
          <w:szCs w:val="20"/>
          <w:u w:color="000000"/>
        </w:rPr>
        <w:t xml:space="preserve">ie Cassella Eiche ist </w:t>
      </w:r>
      <w:r w:rsidR="00F50079">
        <w:rPr>
          <w:bCs/>
          <w:color w:val="666666"/>
          <w:sz w:val="20"/>
          <w:szCs w:val="20"/>
          <w:u w:color="000000"/>
        </w:rPr>
        <w:t xml:space="preserve">aktuell das </w:t>
      </w:r>
      <w:r w:rsidR="002D3D58" w:rsidRPr="002D3D58">
        <w:rPr>
          <w:bCs/>
          <w:color w:val="666666"/>
          <w:sz w:val="20"/>
          <w:szCs w:val="20"/>
          <w:u w:color="000000"/>
        </w:rPr>
        <w:t>Trenddekor. Dementsprechend setzt sich diese</w:t>
      </w:r>
      <w:r w:rsidR="00886A0E">
        <w:rPr>
          <w:bCs/>
          <w:color w:val="666666"/>
          <w:sz w:val="20"/>
          <w:szCs w:val="20"/>
          <w:u w:color="000000"/>
        </w:rPr>
        <w:t xml:space="preserve"> Entwicklung </w:t>
      </w:r>
      <w:r w:rsidR="002D3D58" w:rsidRPr="002D3D58">
        <w:rPr>
          <w:bCs/>
          <w:color w:val="666666"/>
          <w:sz w:val="20"/>
          <w:szCs w:val="20"/>
          <w:u w:color="000000"/>
        </w:rPr>
        <w:t xml:space="preserve">mehr und mehr auch in der Tür durch. </w:t>
      </w:r>
      <w:r w:rsidR="002D3D58" w:rsidRPr="00A46057">
        <w:rPr>
          <w:bCs/>
          <w:color w:val="666666"/>
          <w:sz w:val="20"/>
          <w:szCs w:val="20"/>
          <w:u w:color="000000"/>
        </w:rPr>
        <w:t>Gleichzeitig sind bei den Türblättern querlaufende Maserungen immer mehr gefragt</w:t>
      </w:r>
      <w:r w:rsidR="002D3D58">
        <w:rPr>
          <w:bCs/>
          <w:color w:val="666666"/>
          <w:sz w:val="20"/>
          <w:szCs w:val="20"/>
          <w:u w:color="000000"/>
        </w:rPr>
        <w:t xml:space="preserve"> und werden i</w:t>
      </w:r>
      <w:r w:rsidR="002D3D58" w:rsidRPr="002D3D58">
        <w:rPr>
          <w:bCs/>
          <w:color w:val="666666"/>
          <w:sz w:val="20"/>
          <w:szCs w:val="20"/>
          <w:u w:color="000000"/>
        </w:rPr>
        <w:t xml:space="preserve">nsbesondere bei den eleganten, streifigen Themen immer </w:t>
      </w:r>
      <w:r w:rsidR="00F50079">
        <w:rPr>
          <w:bCs/>
          <w:color w:val="666666"/>
          <w:sz w:val="20"/>
          <w:szCs w:val="20"/>
          <w:u w:color="000000"/>
        </w:rPr>
        <w:t>beliebter</w:t>
      </w:r>
      <w:r w:rsidR="002D3D58" w:rsidRPr="002D3D58">
        <w:rPr>
          <w:bCs/>
          <w:color w:val="666666"/>
          <w:sz w:val="20"/>
          <w:szCs w:val="20"/>
          <w:u w:color="000000"/>
        </w:rPr>
        <w:t>. Hier wirken besonder</w:t>
      </w:r>
      <w:r w:rsidR="00AD6F85">
        <w:rPr>
          <w:bCs/>
          <w:color w:val="666666"/>
          <w:sz w:val="20"/>
          <w:szCs w:val="20"/>
          <w:u w:color="000000"/>
        </w:rPr>
        <w:t>s</w:t>
      </w:r>
      <w:r w:rsidR="002D3D58" w:rsidRPr="002D3D58">
        <w:rPr>
          <w:bCs/>
          <w:color w:val="666666"/>
          <w:sz w:val="20"/>
          <w:szCs w:val="20"/>
          <w:u w:color="000000"/>
        </w:rPr>
        <w:t xml:space="preserve"> die Oberflächentexturen nochmals charaktervoller und die Holzdekore in den Räumen großzügiger</w:t>
      </w:r>
      <w:r w:rsidR="002D3D58">
        <w:rPr>
          <w:bCs/>
          <w:color w:val="666666"/>
          <w:sz w:val="20"/>
          <w:szCs w:val="20"/>
          <w:u w:color="000000"/>
        </w:rPr>
        <w:t>“</w:t>
      </w:r>
      <w:r w:rsidR="00886A0E">
        <w:rPr>
          <w:bCs/>
          <w:color w:val="666666"/>
          <w:sz w:val="20"/>
          <w:szCs w:val="20"/>
          <w:u w:color="000000"/>
        </w:rPr>
        <w:t>,</w:t>
      </w:r>
      <w:r w:rsidR="00451EEB">
        <w:rPr>
          <w:bCs/>
          <w:color w:val="666666"/>
          <w:sz w:val="20"/>
          <w:szCs w:val="20"/>
          <w:u w:color="000000"/>
        </w:rPr>
        <w:t xml:space="preserve"> </w:t>
      </w:r>
      <w:r w:rsidR="002D3D58">
        <w:rPr>
          <w:bCs/>
          <w:color w:val="666666"/>
          <w:sz w:val="20"/>
          <w:szCs w:val="20"/>
          <w:u w:color="000000"/>
        </w:rPr>
        <w:t>so Matthias Wombacher</w:t>
      </w:r>
      <w:r w:rsidR="00796A5F">
        <w:rPr>
          <w:bCs/>
          <w:color w:val="666666"/>
          <w:sz w:val="20"/>
          <w:szCs w:val="20"/>
          <w:u w:color="000000"/>
        </w:rPr>
        <w:t>.</w:t>
      </w:r>
    </w:p>
    <w:p w14:paraId="1E191FA2" w14:textId="751DD35C" w:rsidR="00796A5F" w:rsidRDefault="002D3D58" w:rsidP="00796A5F">
      <w:pPr>
        <w:pStyle w:val="Unterzeile"/>
        <w:spacing w:after="360" w:line="280" w:lineRule="exact"/>
        <w:ind w:left="0"/>
        <w:rPr>
          <w:bCs/>
          <w:color w:val="666666"/>
          <w:sz w:val="20"/>
          <w:szCs w:val="20"/>
          <w:u w:color="000000"/>
        </w:rPr>
      </w:pPr>
      <w:r>
        <w:rPr>
          <w:bCs/>
          <w:color w:val="666666"/>
          <w:sz w:val="20"/>
          <w:szCs w:val="20"/>
          <w:u w:color="000000"/>
        </w:rPr>
        <w:t xml:space="preserve">Die vier neuen Dekore aus der Familie der Casella Eiche bestechen vor allem durch ihre Struktur: </w:t>
      </w:r>
      <w:r w:rsidRPr="00EA482D">
        <w:rPr>
          <w:bCs/>
          <w:color w:val="666666"/>
          <w:sz w:val="20"/>
          <w:szCs w:val="20"/>
          <w:u w:color="000000"/>
        </w:rPr>
        <w:t xml:space="preserve">Die </w:t>
      </w:r>
      <w:r w:rsidRPr="002D3D58">
        <w:rPr>
          <w:b/>
          <w:color w:val="666666"/>
          <w:sz w:val="20"/>
          <w:szCs w:val="20"/>
          <w:u w:color="000000"/>
        </w:rPr>
        <w:t>ST71 Omnipore Oiled Horizontal</w:t>
      </w:r>
      <w:r w:rsidRPr="00EA482D">
        <w:rPr>
          <w:bCs/>
          <w:color w:val="666666"/>
          <w:sz w:val="20"/>
          <w:szCs w:val="20"/>
          <w:u w:color="000000"/>
        </w:rPr>
        <w:t xml:space="preserve"> ist eine querverlaufende Holzpore mit der Besonderheit eines sehr niedrigen Glanzgrades, der auch in der Pore matt wirkt. Die Optik und Haptik einer geölten Holzoberfläche kann damit auch auf quer angelegte Hölzer</w:t>
      </w:r>
      <w:r w:rsidR="00F50079">
        <w:rPr>
          <w:bCs/>
          <w:color w:val="666666"/>
          <w:sz w:val="20"/>
          <w:szCs w:val="20"/>
          <w:u w:color="000000"/>
        </w:rPr>
        <w:t xml:space="preserve"> übertragen </w:t>
      </w:r>
      <w:r w:rsidRPr="00EA482D">
        <w:rPr>
          <w:bCs/>
          <w:color w:val="666666"/>
          <w:sz w:val="20"/>
          <w:szCs w:val="20"/>
          <w:u w:color="000000"/>
        </w:rPr>
        <w:t>werden</w:t>
      </w:r>
      <w:r w:rsidR="00F50079">
        <w:rPr>
          <w:bCs/>
          <w:color w:val="666666"/>
          <w:sz w:val="20"/>
          <w:szCs w:val="20"/>
          <w:u w:color="000000"/>
        </w:rPr>
        <w:t xml:space="preserve">. </w:t>
      </w:r>
      <w:r w:rsidR="00EA482D" w:rsidRPr="00352E79">
        <w:rPr>
          <w:b/>
          <w:color w:val="666666"/>
          <w:sz w:val="20"/>
          <w:szCs w:val="20"/>
          <w:u w:color="000000"/>
        </w:rPr>
        <w:t xml:space="preserve">H384 ST71 Casella Eiche weiss quer </w:t>
      </w:r>
      <w:r w:rsidRPr="00352E79">
        <w:rPr>
          <w:bCs/>
          <w:color w:val="666666"/>
          <w:sz w:val="20"/>
          <w:szCs w:val="20"/>
          <w:u w:color="000000"/>
        </w:rPr>
        <w:t>und</w:t>
      </w:r>
      <w:r w:rsidRPr="00352E79">
        <w:rPr>
          <w:b/>
          <w:color w:val="666666"/>
          <w:sz w:val="20"/>
          <w:szCs w:val="20"/>
          <w:u w:color="000000"/>
        </w:rPr>
        <w:t xml:space="preserve"> </w:t>
      </w:r>
      <w:r w:rsidR="00EA482D" w:rsidRPr="00352E79">
        <w:rPr>
          <w:b/>
          <w:color w:val="666666"/>
          <w:sz w:val="20"/>
          <w:szCs w:val="20"/>
          <w:u w:color="000000"/>
        </w:rPr>
        <w:t>H367 Casella Eiche naturhell quer</w:t>
      </w:r>
      <w:r w:rsidR="00EA482D" w:rsidRPr="002D3D58">
        <w:rPr>
          <w:bCs/>
          <w:color w:val="666666"/>
          <w:sz w:val="20"/>
          <w:szCs w:val="20"/>
          <w:u w:color="000000"/>
        </w:rPr>
        <w:t xml:space="preserve"> zeig</w:t>
      </w:r>
      <w:r>
        <w:rPr>
          <w:bCs/>
          <w:color w:val="666666"/>
          <w:sz w:val="20"/>
          <w:szCs w:val="20"/>
          <w:u w:color="000000"/>
        </w:rPr>
        <w:t xml:space="preserve">en </w:t>
      </w:r>
      <w:r w:rsidR="00EA482D" w:rsidRPr="002D3D58">
        <w:rPr>
          <w:bCs/>
          <w:color w:val="666666"/>
          <w:sz w:val="20"/>
          <w:szCs w:val="20"/>
          <w:u w:color="000000"/>
        </w:rPr>
        <w:t>ein natürlich elegantes Blumenbild in einem soften</w:t>
      </w:r>
      <w:r w:rsidR="00AD6F85">
        <w:rPr>
          <w:bCs/>
          <w:color w:val="666666"/>
          <w:sz w:val="20"/>
          <w:szCs w:val="20"/>
          <w:u w:color="000000"/>
        </w:rPr>
        <w:t>,</w:t>
      </w:r>
      <w:r w:rsidR="00EA482D" w:rsidRPr="002D3D58">
        <w:rPr>
          <w:bCs/>
          <w:color w:val="666666"/>
          <w:sz w:val="20"/>
          <w:szCs w:val="20"/>
          <w:u w:color="000000"/>
        </w:rPr>
        <w:t xml:space="preserve"> aber differenzierten Farbspiel, das viele fließende und moderne Farbkombinationen zulässt</w:t>
      </w:r>
      <w:r>
        <w:rPr>
          <w:bCs/>
          <w:color w:val="666666"/>
          <w:sz w:val="20"/>
          <w:szCs w:val="20"/>
          <w:u w:color="000000"/>
        </w:rPr>
        <w:t xml:space="preserve">, während </w:t>
      </w:r>
      <w:r w:rsidR="00E83EA6" w:rsidRPr="00352E79">
        <w:rPr>
          <w:b/>
          <w:color w:val="666666"/>
          <w:sz w:val="20"/>
          <w:szCs w:val="20"/>
          <w:u w:color="000000"/>
        </w:rPr>
        <w:t>H385 Casella Eiche natur quer</w:t>
      </w:r>
      <w:r w:rsidR="00E83EA6" w:rsidRPr="002D3D58">
        <w:rPr>
          <w:bCs/>
          <w:color w:val="666666"/>
          <w:sz w:val="20"/>
          <w:szCs w:val="20"/>
          <w:u w:color="000000"/>
        </w:rPr>
        <w:t xml:space="preserve"> </w:t>
      </w:r>
      <w:r w:rsidRPr="002D3D58">
        <w:rPr>
          <w:bCs/>
          <w:color w:val="666666"/>
          <w:sz w:val="20"/>
          <w:szCs w:val="20"/>
          <w:u w:color="000000"/>
        </w:rPr>
        <w:lastRenderedPageBreak/>
        <w:t>als</w:t>
      </w:r>
      <w:r w:rsidR="00E83EA6" w:rsidRPr="002D3D58">
        <w:rPr>
          <w:bCs/>
          <w:color w:val="666666"/>
          <w:sz w:val="20"/>
          <w:szCs w:val="20"/>
          <w:u w:color="000000"/>
        </w:rPr>
        <w:t xml:space="preserve"> warme</w:t>
      </w:r>
      <w:r w:rsidRPr="002D3D58">
        <w:rPr>
          <w:bCs/>
          <w:color w:val="666666"/>
          <w:sz w:val="20"/>
          <w:szCs w:val="20"/>
          <w:u w:color="000000"/>
        </w:rPr>
        <w:t>r</w:t>
      </w:r>
      <w:r w:rsidR="00E83EA6" w:rsidRPr="002D3D58">
        <w:rPr>
          <w:bCs/>
          <w:color w:val="666666"/>
          <w:sz w:val="20"/>
          <w:szCs w:val="20"/>
          <w:u w:color="000000"/>
        </w:rPr>
        <w:t xml:space="preserve"> mittelbraune</w:t>
      </w:r>
      <w:r w:rsidRPr="002D3D58">
        <w:rPr>
          <w:bCs/>
          <w:color w:val="666666"/>
          <w:sz w:val="20"/>
          <w:szCs w:val="20"/>
          <w:u w:color="000000"/>
        </w:rPr>
        <w:t>r Ho</w:t>
      </w:r>
      <w:r w:rsidR="00E83EA6" w:rsidRPr="002D3D58">
        <w:rPr>
          <w:bCs/>
          <w:color w:val="666666"/>
          <w:sz w:val="20"/>
          <w:szCs w:val="20"/>
          <w:u w:color="000000"/>
        </w:rPr>
        <w:t>lzt</w:t>
      </w:r>
      <w:r w:rsidRPr="002D3D58">
        <w:rPr>
          <w:bCs/>
          <w:color w:val="666666"/>
          <w:sz w:val="20"/>
          <w:szCs w:val="20"/>
          <w:u w:color="000000"/>
        </w:rPr>
        <w:t>o</w:t>
      </w:r>
      <w:r w:rsidR="00E83EA6" w:rsidRPr="002D3D58">
        <w:rPr>
          <w:bCs/>
          <w:color w:val="666666"/>
          <w:sz w:val="20"/>
          <w:szCs w:val="20"/>
          <w:u w:color="000000"/>
        </w:rPr>
        <w:t>n</w:t>
      </w:r>
      <w:r w:rsidRPr="002D3D58">
        <w:rPr>
          <w:bCs/>
          <w:color w:val="666666"/>
          <w:sz w:val="20"/>
          <w:szCs w:val="20"/>
          <w:u w:color="000000"/>
        </w:rPr>
        <w:t xml:space="preserve"> auftritt und </w:t>
      </w:r>
      <w:r w:rsidR="00E83EA6" w:rsidRPr="00352E79">
        <w:rPr>
          <w:b/>
          <w:color w:val="666666"/>
          <w:sz w:val="20"/>
          <w:szCs w:val="20"/>
          <w:u w:color="000000"/>
        </w:rPr>
        <w:t>H386 Casella Eiche braun quer</w:t>
      </w:r>
      <w:r w:rsidR="00E83EA6" w:rsidRPr="002D3D58">
        <w:rPr>
          <w:bCs/>
          <w:color w:val="666666"/>
          <w:sz w:val="20"/>
          <w:szCs w:val="20"/>
          <w:u w:color="000000"/>
        </w:rPr>
        <w:t xml:space="preserve"> </w:t>
      </w:r>
      <w:r w:rsidR="00352E79">
        <w:rPr>
          <w:bCs/>
          <w:color w:val="666666"/>
          <w:sz w:val="20"/>
          <w:szCs w:val="20"/>
          <w:u w:color="000000"/>
        </w:rPr>
        <w:t>die</w:t>
      </w:r>
      <w:r w:rsidR="00E83EA6" w:rsidRPr="002D3D58">
        <w:rPr>
          <w:bCs/>
          <w:color w:val="666666"/>
          <w:sz w:val="20"/>
          <w:szCs w:val="20"/>
          <w:u w:color="000000"/>
        </w:rPr>
        <w:t xml:space="preserve"> klassisch wertige Holzfarbe</w:t>
      </w:r>
      <w:r w:rsidR="00352E79">
        <w:rPr>
          <w:bCs/>
          <w:color w:val="666666"/>
          <w:sz w:val="20"/>
          <w:szCs w:val="20"/>
          <w:u w:color="000000"/>
        </w:rPr>
        <w:t xml:space="preserve"> darstellt, die </w:t>
      </w:r>
      <w:r w:rsidR="00E83EA6" w:rsidRPr="002D3D58">
        <w:rPr>
          <w:bCs/>
          <w:color w:val="666666"/>
          <w:sz w:val="20"/>
          <w:szCs w:val="20"/>
          <w:u w:color="000000"/>
        </w:rPr>
        <w:t>Flächen nat</w:t>
      </w:r>
      <w:r w:rsidR="00AD6F85">
        <w:rPr>
          <w:bCs/>
          <w:color w:val="666666"/>
          <w:sz w:val="20"/>
          <w:szCs w:val="20"/>
          <w:u w:color="000000"/>
        </w:rPr>
        <w:t>ürlich</w:t>
      </w:r>
      <w:r w:rsidR="00E83EA6" w:rsidRPr="002D3D58">
        <w:rPr>
          <w:bCs/>
          <w:color w:val="666666"/>
          <w:sz w:val="20"/>
          <w:szCs w:val="20"/>
          <w:u w:color="000000"/>
        </w:rPr>
        <w:t xml:space="preserve"> und zeitlos gestaltet. </w:t>
      </w:r>
    </w:p>
    <w:p w14:paraId="68A3215D" w14:textId="66A32AC0" w:rsidR="00361ADE" w:rsidRDefault="001D60D7" w:rsidP="00796A5F">
      <w:pPr>
        <w:pStyle w:val="Unterzeile"/>
        <w:spacing w:after="360" w:line="280" w:lineRule="exact"/>
        <w:ind w:left="0"/>
        <w:rPr>
          <w:bCs/>
          <w:color w:val="666666"/>
          <w:u w:color="000000"/>
        </w:rPr>
      </w:pPr>
      <w:r w:rsidRPr="00796A5F">
        <w:rPr>
          <w:bCs/>
          <w:color w:val="666666"/>
          <w:sz w:val="20"/>
          <w:szCs w:val="20"/>
          <w:u w:color="000000"/>
        </w:rPr>
        <w:t>„Bei den Hölzern sehen wir mehr und mehr Interesse an eleganten, streifigeren Varianten. Das lässt auch schöne, wertige Lösungen für den Einsatz in quer zu und bringt weitere, interessante Holzarten wie Nussbaum oder auch unseren Bolivar Wood als Tulpenbaum ins Spiel. Allgemein sehen wir im Oberflächenbereich sehr stark eine Bewegung zu edlen, matten Oberflächen, die den Furniercharakter mittlerweile perfekt nachempfinden. Hier kommen auch neue Designumsetzungen wie</w:t>
      </w:r>
      <w:r w:rsidR="006D4D88" w:rsidRPr="00796A5F">
        <w:rPr>
          <w:bCs/>
          <w:color w:val="666666"/>
          <w:sz w:val="20"/>
          <w:szCs w:val="20"/>
          <w:u w:color="000000"/>
        </w:rPr>
        <w:t xml:space="preserve"> g</w:t>
      </w:r>
      <w:r w:rsidRPr="00796A5F">
        <w:rPr>
          <w:bCs/>
          <w:color w:val="666666"/>
          <w:sz w:val="20"/>
          <w:szCs w:val="20"/>
          <w:u w:color="000000"/>
        </w:rPr>
        <w:t xml:space="preserve">roßblumige Themen oder auch </w:t>
      </w:r>
      <w:r w:rsidR="006D4D88" w:rsidRPr="00796A5F">
        <w:rPr>
          <w:bCs/>
          <w:color w:val="666666"/>
          <w:sz w:val="20"/>
          <w:szCs w:val="20"/>
          <w:u w:color="000000"/>
        </w:rPr>
        <w:t xml:space="preserve">der </w:t>
      </w:r>
      <w:r w:rsidRPr="00796A5F">
        <w:rPr>
          <w:bCs/>
          <w:color w:val="666666"/>
          <w:sz w:val="20"/>
          <w:szCs w:val="20"/>
          <w:u w:color="000000"/>
        </w:rPr>
        <w:t>Bookmatch Charakter sehr gut zur Geltung</w:t>
      </w:r>
      <w:r w:rsidR="006D4D88" w:rsidRPr="00796A5F">
        <w:rPr>
          <w:bCs/>
          <w:color w:val="666666"/>
          <w:sz w:val="20"/>
          <w:szCs w:val="20"/>
          <w:u w:color="000000"/>
        </w:rPr>
        <w:t>“, so Wombacher.</w:t>
      </w:r>
    </w:p>
    <w:p w14:paraId="7D242CCD" w14:textId="21AC783F" w:rsidR="00361ADE" w:rsidRDefault="00361ADE" w:rsidP="00361ADE">
      <w:pPr>
        <w:pStyle w:val="EZW"/>
      </w:pPr>
      <w:r>
        <w:t>Die Tür mit dem Boden kombinieren</w:t>
      </w:r>
      <w:r w:rsidR="00AD6F85">
        <w:br/>
      </w:r>
    </w:p>
    <w:p w14:paraId="57BCA4DA" w14:textId="0898FB94" w:rsidR="00361ADE" w:rsidRPr="00466A64" w:rsidRDefault="004D556B" w:rsidP="00AD6F85">
      <w:pPr>
        <w:spacing w:after="360" w:line="280" w:lineRule="exact"/>
        <w:jc w:val="both"/>
        <w:rPr>
          <w:bCs/>
          <w:color w:val="666666"/>
          <w:u w:color="000000"/>
          <w:lang w:val="de-DE"/>
        </w:rPr>
      </w:pPr>
      <w:r w:rsidRPr="00466A64">
        <w:rPr>
          <w:bCs/>
          <w:color w:val="666666"/>
          <w:u w:color="000000"/>
          <w:lang w:val="de-DE"/>
        </w:rPr>
        <w:t xml:space="preserve">Dank des Dekor- und Materialverbunds lassen sich die </w:t>
      </w:r>
      <w:r w:rsidR="001D60D7">
        <w:rPr>
          <w:bCs/>
          <w:color w:val="666666"/>
          <w:u w:color="000000"/>
          <w:lang w:val="de-DE"/>
        </w:rPr>
        <w:t xml:space="preserve">EGGER </w:t>
      </w:r>
      <w:r w:rsidRPr="00466A64">
        <w:rPr>
          <w:bCs/>
          <w:color w:val="666666"/>
          <w:u w:color="000000"/>
          <w:lang w:val="de-DE"/>
        </w:rPr>
        <w:t xml:space="preserve">Dekore </w:t>
      </w:r>
      <w:r w:rsidR="00F50079">
        <w:rPr>
          <w:bCs/>
          <w:color w:val="666666"/>
          <w:u w:color="000000"/>
          <w:lang w:val="de-DE"/>
        </w:rPr>
        <w:t xml:space="preserve">der Türenkollektion </w:t>
      </w:r>
      <w:r w:rsidRPr="00466A64">
        <w:rPr>
          <w:bCs/>
          <w:color w:val="666666"/>
          <w:u w:color="000000"/>
          <w:lang w:val="de-DE"/>
        </w:rPr>
        <w:t xml:space="preserve">ideal mit beschichteten Platten und Kanten kombinieren. </w:t>
      </w:r>
      <w:r w:rsidR="00466A64">
        <w:rPr>
          <w:bCs/>
          <w:color w:val="666666"/>
          <w:u w:color="000000"/>
          <w:lang w:val="de-DE"/>
        </w:rPr>
        <w:t xml:space="preserve">Derartige </w:t>
      </w:r>
      <w:r w:rsidR="00466A64" w:rsidRPr="00466A64">
        <w:rPr>
          <w:bCs/>
          <w:color w:val="666666"/>
          <w:u w:color="000000"/>
          <w:lang w:val="de-DE"/>
        </w:rPr>
        <w:t xml:space="preserve">Kombinationsmöglichkeiten werden im  Interior Design immer wichtiger. Hier knüpft </w:t>
      </w:r>
      <w:r w:rsidR="00F50079">
        <w:rPr>
          <w:bCs/>
          <w:color w:val="666666"/>
          <w:u w:color="000000"/>
          <w:lang w:val="de-DE"/>
        </w:rPr>
        <w:t xml:space="preserve">der </w:t>
      </w:r>
      <w:r w:rsidR="00466A64" w:rsidRPr="00466A64">
        <w:rPr>
          <w:bCs/>
          <w:color w:val="666666"/>
          <w:u w:color="000000"/>
          <w:lang w:val="de-DE"/>
        </w:rPr>
        <w:t xml:space="preserve">EGGER Interior Match an, damit die Tür, der Fußboden oder das Möbel aufeinander abgestimmt sind. Mit diesem Designkonzept zeigt EGGER, was in der Kombination von Möbeln und Fußböden möglich ist, denn das Dekorpaket beinhaltet dekorgleiche und </w:t>
      </w:r>
      <w:r w:rsidR="00466A64" w:rsidRPr="005E3729">
        <w:rPr>
          <w:bCs/>
          <w:color w:val="666666"/>
          <w:u w:color="000000"/>
          <w:lang w:val="de-DE"/>
        </w:rPr>
        <w:t>farblich aufeinander abgestimmte Fußböden der EGGER Fußboden Kollektion und Möbel- und Innenausbau Produkte der EGGER Kollektion Dekorativ 26+. Die Dekore wurden so ausgewählt, dass ihr Einsatz vielfältig möglich ist. Im „Decor Match“, bestehend aus 40 Dekoren, stehen Fußböden sowie Produkte aus dem Möbel- und Innenausbau im gleichen Dekor mit verschiedenen Oberflächenstrukturen zur Verfügung. Kunden können dasselbe Dekor für Fußböden</w:t>
      </w:r>
      <w:r w:rsidR="00466A64" w:rsidRPr="00466A64">
        <w:rPr>
          <w:bCs/>
          <w:color w:val="666666"/>
          <w:u w:color="000000"/>
          <w:lang w:val="de-DE"/>
        </w:rPr>
        <w:t>, Türen, die Küche</w:t>
      </w:r>
      <w:r w:rsidR="00F50079">
        <w:rPr>
          <w:bCs/>
          <w:color w:val="666666"/>
          <w:u w:color="000000"/>
          <w:lang w:val="de-DE"/>
        </w:rPr>
        <w:t>nfront</w:t>
      </w:r>
      <w:r w:rsidR="00466A64" w:rsidRPr="00466A64">
        <w:rPr>
          <w:bCs/>
          <w:color w:val="666666"/>
          <w:u w:color="000000"/>
          <w:lang w:val="de-DE"/>
        </w:rPr>
        <w:t xml:space="preserve"> oder komplette Möbel auswählen und so Harmonie in ihre Designs bringen. Im „Colour Match“ finden sich</w:t>
      </w:r>
      <w:r w:rsidR="00F50079">
        <w:rPr>
          <w:bCs/>
          <w:color w:val="666666"/>
          <w:u w:color="000000"/>
          <w:lang w:val="de-DE"/>
        </w:rPr>
        <w:t xml:space="preserve"> darüber hinaus</w:t>
      </w:r>
      <w:r w:rsidR="00466A64" w:rsidRPr="00466A64">
        <w:rPr>
          <w:bCs/>
          <w:color w:val="666666"/>
          <w:u w:color="000000"/>
          <w:lang w:val="de-DE"/>
        </w:rPr>
        <w:t xml:space="preserve"> 14 Dekore, die farblich aufeinander abgestimmt sind.</w:t>
      </w:r>
    </w:p>
    <w:p w14:paraId="41FD0B1D" w14:textId="5BA6121B" w:rsidR="008D0591" w:rsidRDefault="006D4D88" w:rsidP="00AD6F85">
      <w:pPr>
        <w:pStyle w:val="Unterzeile"/>
        <w:spacing w:after="360" w:line="280" w:lineRule="exact"/>
        <w:ind w:left="0"/>
        <w:rPr>
          <w:bCs/>
          <w:color w:val="666666"/>
          <w:sz w:val="20"/>
          <w:szCs w:val="20"/>
          <w:u w:color="000000"/>
        </w:rPr>
      </w:pPr>
      <w:r>
        <w:rPr>
          <w:bCs/>
          <w:color w:val="666666"/>
          <w:sz w:val="20"/>
          <w:szCs w:val="20"/>
          <w:u w:color="000000"/>
        </w:rPr>
        <w:t>Aber n</w:t>
      </w:r>
      <w:r w:rsidR="00DC3E28" w:rsidRPr="00DC3E28">
        <w:rPr>
          <w:bCs/>
          <w:color w:val="666666"/>
          <w:sz w:val="20"/>
          <w:szCs w:val="20"/>
          <w:u w:color="000000"/>
        </w:rPr>
        <w:t xml:space="preserve">icht nur die Optik, sondern auch die „inneren Werte“ </w:t>
      </w:r>
      <w:r w:rsidR="00466A64">
        <w:rPr>
          <w:bCs/>
          <w:color w:val="666666"/>
          <w:sz w:val="20"/>
          <w:szCs w:val="20"/>
          <w:u w:color="000000"/>
        </w:rPr>
        <w:t xml:space="preserve">der EGGER Schichtstoffe </w:t>
      </w:r>
      <w:r w:rsidR="00DC3E28" w:rsidRPr="00DC3E28">
        <w:rPr>
          <w:bCs/>
          <w:color w:val="666666"/>
          <w:sz w:val="20"/>
          <w:szCs w:val="20"/>
          <w:u w:color="000000"/>
        </w:rPr>
        <w:t>überzeugen</w:t>
      </w:r>
      <w:r w:rsidR="00CC043F">
        <w:rPr>
          <w:bCs/>
          <w:color w:val="666666"/>
          <w:sz w:val="20"/>
          <w:szCs w:val="20"/>
          <w:u w:color="000000"/>
        </w:rPr>
        <w:t xml:space="preserve"> und bringen viele Vorteile mit sich: EGGER Schichtstoffe sind abriebfest, lichtecht, s</w:t>
      </w:r>
      <w:r w:rsidR="00CC043F" w:rsidRPr="00CC043F">
        <w:rPr>
          <w:bCs/>
          <w:color w:val="666666"/>
          <w:sz w:val="20"/>
          <w:szCs w:val="20"/>
          <w:u w:color="000000"/>
        </w:rPr>
        <w:t>toß- und kratzfest,  feuchtebeständig, hygienisch, fleckenunempfindlich und sie besitzen eine antibakterielle Oberflächeneigenschaft gemäß ISO 22196</w:t>
      </w:r>
      <w:r w:rsidR="00CC043F">
        <w:rPr>
          <w:bCs/>
          <w:color w:val="666666"/>
          <w:sz w:val="20"/>
          <w:szCs w:val="20"/>
          <w:u w:color="000000"/>
        </w:rPr>
        <w:t xml:space="preserve"> </w:t>
      </w:r>
      <w:r w:rsidR="00CC043F" w:rsidRPr="00CC043F">
        <w:rPr>
          <w:bCs/>
          <w:color w:val="666666"/>
          <w:sz w:val="20"/>
          <w:szCs w:val="20"/>
          <w:u w:color="000000"/>
        </w:rPr>
        <w:t>(= JIS Z 2801). Darüber hinaus sind sie beständig gegen viele Reinigungsmittel und Chemikalien.</w:t>
      </w:r>
      <w:r w:rsidR="008D0591">
        <w:rPr>
          <w:bCs/>
          <w:color w:val="666666"/>
          <w:sz w:val="20"/>
          <w:szCs w:val="20"/>
          <w:u w:color="000000"/>
        </w:rPr>
        <w:t xml:space="preserve"> </w:t>
      </w:r>
      <w:r w:rsidR="005E3729">
        <w:rPr>
          <w:bCs/>
          <w:color w:val="666666"/>
          <w:sz w:val="20"/>
          <w:szCs w:val="20"/>
          <w:u w:color="000000"/>
        </w:rPr>
        <w:t xml:space="preserve"> </w:t>
      </w:r>
    </w:p>
    <w:p w14:paraId="373337D3" w14:textId="42664E6C" w:rsidR="00361ADE" w:rsidRDefault="00361ADE" w:rsidP="00361ADE">
      <w:pPr>
        <w:pStyle w:val="EZW"/>
      </w:pPr>
      <w:r>
        <w:t>Optimal über Standorte hinweg aufgestellt</w:t>
      </w:r>
      <w:r w:rsidR="00AD6F85">
        <w:br/>
      </w:r>
    </w:p>
    <w:p w14:paraId="3683BB63" w14:textId="62158F01" w:rsidR="000649B2" w:rsidRDefault="005E3729" w:rsidP="00AD6F85">
      <w:pPr>
        <w:pStyle w:val="Unterzeile"/>
        <w:spacing w:after="360" w:line="280" w:lineRule="exact"/>
        <w:ind w:left="0"/>
        <w:rPr>
          <w:bCs/>
          <w:color w:val="666666"/>
          <w:sz w:val="20"/>
          <w:szCs w:val="20"/>
          <w:u w:color="000000"/>
        </w:rPr>
      </w:pPr>
      <w:r w:rsidRPr="00361ADE">
        <w:rPr>
          <w:bCs/>
          <w:color w:val="666666"/>
          <w:sz w:val="20"/>
          <w:szCs w:val="20"/>
          <w:u w:color="000000"/>
        </w:rPr>
        <w:t xml:space="preserve">Einen wesentlichen Beitrag zur hohen Qualität der Produkte leistet das EGGER Werk in Gifhorn. </w:t>
      </w:r>
      <w:r w:rsidR="00EE18D1" w:rsidRPr="00361ADE">
        <w:rPr>
          <w:bCs/>
          <w:color w:val="666666"/>
          <w:sz w:val="20"/>
          <w:szCs w:val="20"/>
          <w:u w:color="000000"/>
        </w:rPr>
        <w:t>Mit einer Gesamtkapazität von 5</w:t>
      </w:r>
      <w:r w:rsidR="00886AC8">
        <w:rPr>
          <w:bCs/>
          <w:color w:val="666666"/>
          <w:sz w:val="20"/>
          <w:szCs w:val="20"/>
          <w:u w:color="000000"/>
        </w:rPr>
        <w:t>4</w:t>
      </w:r>
      <w:r w:rsidR="00EE18D1" w:rsidRPr="00361ADE">
        <w:rPr>
          <w:bCs/>
          <w:color w:val="666666"/>
          <w:sz w:val="20"/>
          <w:szCs w:val="20"/>
          <w:u w:color="000000"/>
        </w:rPr>
        <w:t xml:space="preserve"> Mio. m² zählt das Werk mit seinen rund 4</w:t>
      </w:r>
      <w:r w:rsidR="00886AC8">
        <w:rPr>
          <w:bCs/>
          <w:color w:val="666666"/>
          <w:sz w:val="20"/>
          <w:szCs w:val="20"/>
          <w:u w:color="000000"/>
        </w:rPr>
        <w:t>7</w:t>
      </w:r>
      <w:r w:rsidR="00EE18D1" w:rsidRPr="00361ADE">
        <w:rPr>
          <w:bCs/>
          <w:color w:val="666666"/>
          <w:sz w:val="20"/>
          <w:szCs w:val="20"/>
          <w:u w:color="000000"/>
        </w:rPr>
        <w:t>0 Mitarbeite</w:t>
      </w:r>
      <w:r w:rsidR="00796A5F">
        <w:rPr>
          <w:bCs/>
          <w:color w:val="666666"/>
          <w:sz w:val="20"/>
          <w:szCs w:val="20"/>
          <w:u w:color="000000"/>
        </w:rPr>
        <w:t>nde</w:t>
      </w:r>
      <w:r w:rsidR="00AD6F85">
        <w:rPr>
          <w:bCs/>
          <w:color w:val="666666"/>
          <w:sz w:val="20"/>
          <w:szCs w:val="20"/>
          <w:u w:color="000000"/>
        </w:rPr>
        <w:t>n</w:t>
      </w:r>
      <w:r w:rsidR="00EE18D1" w:rsidRPr="00361ADE">
        <w:rPr>
          <w:bCs/>
          <w:color w:val="666666"/>
          <w:sz w:val="20"/>
          <w:szCs w:val="20"/>
          <w:u w:color="000000"/>
        </w:rPr>
        <w:t xml:space="preserve"> zu den größten Herstellern von Schichtstoffen in Europa. </w:t>
      </w:r>
      <w:r w:rsidR="006629A9" w:rsidRPr="00361ADE">
        <w:rPr>
          <w:bCs/>
          <w:color w:val="666666"/>
          <w:sz w:val="20"/>
          <w:szCs w:val="20"/>
          <w:u w:color="000000"/>
        </w:rPr>
        <w:t xml:space="preserve">EGGER hat in den vergangenen Jahren konsequent </w:t>
      </w:r>
      <w:r w:rsidR="000A3D92" w:rsidRPr="00361ADE">
        <w:rPr>
          <w:bCs/>
          <w:color w:val="666666"/>
          <w:sz w:val="20"/>
          <w:szCs w:val="20"/>
          <w:u w:color="000000"/>
        </w:rPr>
        <w:t xml:space="preserve">in neue Technologien </w:t>
      </w:r>
      <w:r w:rsidR="00084F36">
        <w:rPr>
          <w:bCs/>
          <w:color w:val="666666"/>
          <w:sz w:val="20"/>
          <w:szCs w:val="20"/>
          <w:u w:color="000000"/>
        </w:rPr>
        <w:t xml:space="preserve">und Maschinen für die </w:t>
      </w:r>
      <w:r w:rsidR="000A3D92" w:rsidRPr="00361ADE">
        <w:rPr>
          <w:bCs/>
          <w:color w:val="666666"/>
          <w:sz w:val="20"/>
          <w:szCs w:val="20"/>
          <w:u w:color="000000"/>
        </w:rPr>
        <w:t xml:space="preserve">CPL-Fertigung </w:t>
      </w:r>
      <w:r w:rsidR="00EE18D1" w:rsidRPr="00361ADE">
        <w:rPr>
          <w:bCs/>
          <w:color w:val="666666"/>
          <w:sz w:val="20"/>
          <w:szCs w:val="20"/>
          <w:u w:color="000000"/>
        </w:rPr>
        <w:t>investiert</w:t>
      </w:r>
      <w:r w:rsidR="00084F36">
        <w:rPr>
          <w:bCs/>
          <w:color w:val="666666"/>
          <w:sz w:val="20"/>
          <w:szCs w:val="20"/>
          <w:u w:color="000000"/>
        </w:rPr>
        <w:t xml:space="preserve">. Dazu zählen </w:t>
      </w:r>
      <w:r w:rsidR="00084F36" w:rsidRPr="00361ADE">
        <w:rPr>
          <w:bCs/>
          <w:color w:val="666666"/>
          <w:sz w:val="20"/>
          <w:szCs w:val="20"/>
          <w:u w:color="000000"/>
        </w:rPr>
        <w:t>eine neue Phenolharz-Anlage</w:t>
      </w:r>
      <w:r w:rsidR="00084F36">
        <w:rPr>
          <w:bCs/>
          <w:color w:val="666666"/>
          <w:sz w:val="20"/>
          <w:szCs w:val="20"/>
          <w:u w:color="000000"/>
        </w:rPr>
        <w:t xml:space="preserve">, </w:t>
      </w:r>
      <w:r w:rsidR="00B87790" w:rsidRPr="00361ADE">
        <w:rPr>
          <w:bCs/>
          <w:color w:val="666666"/>
          <w:sz w:val="20"/>
          <w:szCs w:val="20"/>
          <w:u w:color="000000"/>
        </w:rPr>
        <w:t>zwei</w:t>
      </w:r>
      <w:r w:rsidR="00084F36">
        <w:rPr>
          <w:bCs/>
          <w:color w:val="666666"/>
          <w:sz w:val="20"/>
          <w:szCs w:val="20"/>
          <w:u w:color="000000"/>
        </w:rPr>
        <w:t xml:space="preserve"> neue</w:t>
      </w:r>
      <w:r w:rsidR="00B87790" w:rsidRPr="00361ADE">
        <w:rPr>
          <w:bCs/>
          <w:color w:val="666666"/>
          <w:sz w:val="20"/>
          <w:szCs w:val="20"/>
          <w:u w:color="000000"/>
        </w:rPr>
        <w:t xml:space="preserve"> Melaminanlagen, fahrerlose Transportsysteme </w:t>
      </w:r>
      <w:r w:rsidR="00B87790" w:rsidRPr="00361ADE">
        <w:rPr>
          <w:bCs/>
          <w:color w:val="666666"/>
          <w:sz w:val="20"/>
          <w:szCs w:val="20"/>
          <w:u w:color="000000"/>
        </w:rPr>
        <w:lastRenderedPageBreak/>
        <w:t>und ein automatisiertes Hoch</w:t>
      </w:r>
      <w:r w:rsidR="000649B2" w:rsidRPr="00361ADE">
        <w:rPr>
          <w:bCs/>
          <w:color w:val="666666"/>
          <w:sz w:val="20"/>
          <w:szCs w:val="20"/>
          <w:u w:color="000000"/>
        </w:rPr>
        <w:t>regal</w:t>
      </w:r>
      <w:r w:rsidR="00B87790" w:rsidRPr="00361ADE">
        <w:rPr>
          <w:bCs/>
          <w:color w:val="666666"/>
          <w:sz w:val="20"/>
          <w:szCs w:val="20"/>
          <w:u w:color="000000"/>
        </w:rPr>
        <w:t>lager</w:t>
      </w:r>
      <w:r w:rsidR="00084F36">
        <w:rPr>
          <w:bCs/>
          <w:color w:val="666666"/>
          <w:sz w:val="20"/>
          <w:szCs w:val="20"/>
          <w:u w:color="000000"/>
        </w:rPr>
        <w:t>.</w:t>
      </w:r>
      <w:r w:rsidR="00AD6F85">
        <w:rPr>
          <w:bCs/>
          <w:color w:val="666666"/>
          <w:sz w:val="20"/>
          <w:szCs w:val="20"/>
          <w:u w:color="000000"/>
        </w:rPr>
        <w:t xml:space="preserve"> </w:t>
      </w:r>
      <w:r w:rsidRPr="00361ADE">
        <w:rPr>
          <w:bCs/>
          <w:color w:val="666666"/>
          <w:sz w:val="20"/>
          <w:szCs w:val="20"/>
          <w:u w:color="000000"/>
        </w:rPr>
        <w:t>Ergänzt wird das</w:t>
      </w:r>
      <w:r w:rsidR="00084F36">
        <w:rPr>
          <w:bCs/>
          <w:color w:val="666666"/>
          <w:sz w:val="20"/>
          <w:szCs w:val="20"/>
          <w:u w:color="000000"/>
        </w:rPr>
        <w:t xml:space="preserve"> Gifhorner</w:t>
      </w:r>
      <w:r w:rsidRPr="00361ADE">
        <w:rPr>
          <w:bCs/>
          <w:color w:val="666666"/>
          <w:sz w:val="20"/>
          <w:szCs w:val="20"/>
          <w:u w:color="000000"/>
        </w:rPr>
        <w:t xml:space="preserve"> Angebot für die Türenindustrie durch </w:t>
      </w:r>
      <w:r w:rsidR="00084F36">
        <w:rPr>
          <w:bCs/>
          <w:color w:val="666666"/>
          <w:sz w:val="20"/>
          <w:szCs w:val="20"/>
          <w:u w:color="000000"/>
        </w:rPr>
        <w:t xml:space="preserve">Produkte aus </w:t>
      </w:r>
      <w:r w:rsidRPr="00361ADE">
        <w:rPr>
          <w:bCs/>
          <w:color w:val="666666"/>
          <w:sz w:val="20"/>
          <w:szCs w:val="20"/>
          <w:u w:color="000000"/>
        </w:rPr>
        <w:t>weitere</w:t>
      </w:r>
      <w:r w:rsidR="00084F36">
        <w:rPr>
          <w:bCs/>
          <w:color w:val="666666"/>
          <w:sz w:val="20"/>
          <w:szCs w:val="20"/>
          <w:u w:color="000000"/>
        </w:rPr>
        <w:t>n</w:t>
      </w:r>
      <w:r w:rsidRPr="00361ADE">
        <w:rPr>
          <w:bCs/>
          <w:color w:val="666666"/>
          <w:sz w:val="20"/>
          <w:szCs w:val="20"/>
          <w:u w:color="000000"/>
        </w:rPr>
        <w:t xml:space="preserve"> EGGER Standorte</w:t>
      </w:r>
      <w:r w:rsidR="00084F36">
        <w:rPr>
          <w:bCs/>
          <w:color w:val="666666"/>
          <w:sz w:val="20"/>
          <w:szCs w:val="20"/>
          <w:u w:color="000000"/>
        </w:rPr>
        <w:t>n</w:t>
      </w:r>
      <w:r w:rsidRPr="00361ADE">
        <w:rPr>
          <w:bCs/>
          <w:color w:val="666666"/>
          <w:sz w:val="20"/>
          <w:szCs w:val="20"/>
          <w:u w:color="000000"/>
        </w:rPr>
        <w:t xml:space="preserve">, etwa </w:t>
      </w:r>
      <w:r w:rsidR="00244E28" w:rsidRPr="00361ADE">
        <w:rPr>
          <w:bCs/>
          <w:color w:val="666666"/>
          <w:sz w:val="20"/>
          <w:szCs w:val="20"/>
          <w:u w:color="000000"/>
        </w:rPr>
        <w:t>aus</w:t>
      </w:r>
      <w:r w:rsidRPr="00361ADE">
        <w:rPr>
          <w:bCs/>
          <w:color w:val="666666"/>
          <w:sz w:val="20"/>
          <w:szCs w:val="20"/>
          <w:u w:color="000000"/>
        </w:rPr>
        <w:t xml:space="preserve"> Wörgl </w:t>
      </w:r>
      <w:r w:rsidR="00244E28" w:rsidRPr="00361ADE">
        <w:rPr>
          <w:bCs/>
          <w:color w:val="666666"/>
          <w:sz w:val="20"/>
          <w:szCs w:val="20"/>
          <w:u w:color="000000"/>
        </w:rPr>
        <w:t>und aus</w:t>
      </w:r>
      <w:r w:rsidRPr="00361ADE">
        <w:rPr>
          <w:bCs/>
          <w:color w:val="666666"/>
          <w:sz w:val="20"/>
          <w:szCs w:val="20"/>
          <w:u w:color="000000"/>
        </w:rPr>
        <w:t xml:space="preserve"> St. Johann</w:t>
      </w:r>
      <w:r w:rsidR="00244E28" w:rsidRPr="00361ADE">
        <w:rPr>
          <w:bCs/>
          <w:color w:val="666666"/>
          <w:sz w:val="20"/>
          <w:szCs w:val="20"/>
          <w:u w:color="000000"/>
        </w:rPr>
        <w:t xml:space="preserve"> in Tirol</w:t>
      </w:r>
      <w:r w:rsidRPr="00361ADE">
        <w:rPr>
          <w:bCs/>
          <w:color w:val="666666"/>
          <w:sz w:val="20"/>
          <w:szCs w:val="20"/>
          <w:u w:color="000000"/>
        </w:rPr>
        <w:t xml:space="preserve"> </w:t>
      </w:r>
      <w:r w:rsidR="00084F36">
        <w:rPr>
          <w:bCs/>
          <w:color w:val="666666"/>
          <w:sz w:val="20"/>
          <w:szCs w:val="20"/>
          <w:u w:color="000000"/>
        </w:rPr>
        <w:t xml:space="preserve">(beide in Österreich) </w:t>
      </w:r>
      <w:r w:rsidRPr="00361ADE">
        <w:rPr>
          <w:bCs/>
          <w:color w:val="666666"/>
          <w:sz w:val="20"/>
          <w:szCs w:val="20"/>
          <w:u w:color="000000"/>
        </w:rPr>
        <w:t xml:space="preserve">sowie durch die jüngsten Investitionen im </w:t>
      </w:r>
      <w:r w:rsidR="00AD6F85">
        <w:rPr>
          <w:bCs/>
          <w:color w:val="666666"/>
          <w:sz w:val="20"/>
          <w:szCs w:val="20"/>
          <w:u w:color="000000"/>
        </w:rPr>
        <w:t xml:space="preserve">deutschen </w:t>
      </w:r>
      <w:r w:rsidRPr="00361ADE">
        <w:rPr>
          <w:bCs/>
          <w:color w:val="666666"/>
          <w:sz w:val="20"/>
          <w:szCs w:val="20"/>
          <w:u w:color="000000"/>
        </w:rPr>
        <w:t>Werk</w:t>
      </w:r>
      <w:r w:rsidR="00AD6F85">
        <w:rPr>
          <w:bCs/>
          <w:color w:val="666666"/>
          <w:sz w:val="20"/>
          <w:szCs w:val="20"/>
          <w:u w:color="000000"/>
        </w:rPr>
        <w:t xml:space="preserve"> in </w:t>
      </w:r>
      <w:r w:rsidRPr="00361ADE">
        <w:rPr>
          <w:bCs/>
          <w:color w:val="666666"/>
          <w:sz w:val="20"/>
          <w:szCs w:val="20"/>
          <w:u w:color="000000"/>
        </w:rPr>
        <w:t>Markt Bibart, womit das Unternehmen sein Portfolio aus</w:t>
      </w:r>
      <w:r w:rsidR="00084F36">
        <w:rPr>
          <w:bCs/>
          <w:color w:val="666666"/>
          <w:sz w:val="20"/>
          <w:szCs w:val="20"/>
          <w:u w:color="000000"/>
        </w:rPr>
        <w:t xml:space="preserve">gebaut und sich optimal aufgestellt hat. </w:t>
      </w:r>
      <w:r w:rsidR="00EE18D1" w:rsidRPr="00361ADE">
        <w:rPr>
          <w:bCs/>
          <w:color w:val="666666"/>
          <w:sz w:val="20"/>
          <w:szCs w:val="20"/>
          <w:u w:color="000000"/>
        </w:rPr>
        <w:t xml:space="preserve">Nicht zu vernachlässigen ist darüber hinaus </w:t>
      </w:r>
      <w:r w:rsidR="00D4726F" w:rsidRPr="00361ADE">
        <w:rPr>
          <w:bCs/>
          <w:color w:val="666666"/>
          <w:sz w:val="20"/>
          <w:szCs w:val="20"/>
          <w:u w:color="000000"/>
        </w:rPr>
        <w:t xml:space="preserve">die </w:t>
      </w:r>
      <w:r w:rsidR="00DF0ABD" w:rsidRPr="00361ADE">
        <w:rPr>
          <w:bCs/>
          <w:color w:val="666666"/>
          <w:sz w:val="20"/>
          <w:szCs w:val="20"/>
          <w:u w:color="000000"/>
        </w:rPr>
        <w:t xml:space="preserve">permanente Produkt- und Dekor-Entwicklung, die </w:t>
      </w:r>
      <w:r w:rsidR="00D4726F" w:rsidRPr="00361ADE">
        <w:rPr>
          <w:bCs/>
          <w:color w:val="666666"/>
          <w:sz w:val="20"/>
          <w:szCs w:val="20"/>
          <w:u w:color="000000"/>
        </w:rPr>
        <w:t xml:space="preserve">im Fokus der </w:t>
      </w:r>
      <w:r w:rsidR="00DF0ABD" w:rsidRPr="00361ADE">
        <w:rPr>
          <w:bCs/>
          <w:color w:val="666666"/>
          <w:sz w:val="20"/>
          <w:szCs w:val="20"/>
          <w:u w:color="000000"/>
        </w:rPr>
        <w:t xml:space="preserve">seit einigen Jahren im </w:t>
      </w:r>
      <w:r w:rsidR="00EE18D1" w:rsidRPr="00361ADE">
        <w:rPr>
          <w:bCs/>
          <w:color w:val="666666"/>
          <w:sz w:val="20"/>
          <w:szCs w:val="20"/>
          <w:u w:color="000000"/>
        </w:rPr>
        <w:t>Zweij</w:t>
      </w:r>
      <w:r w:rsidR="00DF0ABD" w:rsidRPr="00361ADE">
        <w:rPr>
          <w:bCs/>
          <w:color w:val="666666"/>
          <w:sz w:val="20"/>
          <w:szCs w:val="20"/>
          <w:u w:color="000000"/>
        </w:rPr>
        <w:t>ahres</w:t>
      </w:r>
      <w:r w:rsidR="00EE18D1" w:rsidRPr="00361ADE">
        <w:rPr>
          <w:bCs/>
          <w:color w:val="666666"/>
          <w:sz w:val="20"/>
          <w:szCs w:val="20"/>
          <w:u w:color="000000"/>
        </w:rPr>
        <w:t>r</w:t>
      </w:r>
      <w:r w:rsidR="00DF0ABD" w:rsidRPr="00361ADE">
        <w:rPr>
          <w:bCs/>
          <w:color w:val="666666"/>
          <w:sz w:val="20"/>
          <w:szCs w:val="20"/>
          <w:u w:color="000000"/>
        </w:rPr>
        <w:t xml:space="preserve">hythmus </w:t>
      </w:r>
      <w:r w:rsidR="00D4726F" w:rsidRPr="00361ADE">
        <w:rPr>
          <w:bCs/>
          <w:color w:val="666666"/>
          <w:sz w:val="20"/>
          <w:szCs w:val="20"/>
          <w:u w:color="000000"/>
        </w:rPr>
        <w:t>stattfindenden Veranstaltung</w:t>
      </w:r>
      <w:r w:rsidR="000649B2" w:rsidRPr="00361ADE">
        <w:rPr>
          <w:bCs/>
          <w:color w:val="666666"/>
          <w:sz w:val="20"/>
          <w:szCs w:val="20"/>
          <w:u w:color="000000"/>
        </w:rPr>
        <w:t xml:space="preserve"> „EGGERZUM – Ide</w:t>
      </w:r>
      <w:r w:rsidR="00084F36">
        <w:rPr>
          <w:bCs/>
          <w:color w:val="666666"/>
          <w:sz w:val="20"/>
          <w:szCs w:val="20"/>
          <w:u w:color="000000"/>
        </w:rPr>
        <w:t>en für Türen“</w:t>
      </w:r>
      <w:r w:rsidR="00DF0ABD" w:rsidRPr="00361ADE">
        <w:rPr>
          <w:bCs/>
          <w:color w:val="666666"/>
          <w:sz w:val="20"/>
          <w:szCs w:val="20"/>
          <w:u w:color="000000"/>
        </w:rPr>
        <w:t xml:space="preserve"> </w:t>
      </w:r>
      <w:r w:rsidR="00D4726F" w:rsidRPr="00361ADE">
        <w:rPr>
          <w:bCs/>
          <w:color w:val="666666"/>
          <w:sz w:val="20"/>
          <w:szCs w:val="20"/>
          <w:u w:color="000000"/>
        </w:rPr>
        <w:t>steht. I</w:t>
      </w:r>
      <w:r w:rsidR="00EE18D1" w:rsidRPr="00361ADE">
        <w:rPr>
          <w:bCs/>
          <w:color w:val="666666"/>
          <w:sz w:val="20"/>
          <w:szCs w:val="20"/>
          <w:u w:color="000000"/>
        </w:rPr>
        <w:t xml:space="preserve">n dessen Rahmen </w:t>
      </w:r>
      <w:r w:rsidR="00D4726F" w:rsidRPr="00361ADE">
        <w:rPr>
          <w:bCs/>
          <w:color w:val="666666"/>
          <w:sz w:val="20"/>
          <w:szCs w:val="20"/>
          <w:u w:color="000000"/>
        </w:rPr>
        <w:t>werden n</w:t>
      </w:r>
      <w:r w:rsidR="000649B2" w:rsidRPr="00361ADE">
        <w:rPr>
          <w:bCs/>
          <w:color w:val="666666"/>
          <w:sz w:val="20"/>
          <w:szCs w:val="20"/>
          <w:u w:color="000000"/>
        </w:rPr>
        <w:t xml:space="preserve">ationale und internationale </w:t>
      </w:r>
      <w:r w:rsidR="00DF0ABD" w:rsidRPr="00361ADE">
        <w:rPr>
          <w:bCs/>
          <w:color w:val="666666"/>
          <w:sz w:val="20"/>
          <w:szCs w:val="20"/>
          <w:u w:color="000000"/>
        </w:rPr>
        <w:t xml:space="preserve">Kunden über Trends, Oberflächen, Dekore und Farben </w:t>
      </w:r>
      <w:r w:rsidR="00D4726F" w:rsidRPr="00361ADE">
        <w:rPr>
          <w:bCs/>
          <w:color w:val="666666"/>
          <w:sz w:val="20"/>
          <w:szCs w:val="20"/>
          <w:u w:color="000000"/>
        </w:rPr>
        <w:t>informiert.</w:t>
      </w:r>
    </w:p>
    <w:p w14:paraId="3B8A0CD0" w14:textId="77777777" w:rsidR="00AD6F85" w:rsidRPr="00AD6F85" w:rsidRDefault="00AD6F85" w:rsidP="00AD6F85">
      <w:pPr>
        <w:rPr>
          <w:lang w:val="de-DE"/>
        </w:rPr>
      </w:pPr>
    </w:p>
    <w:p w14:paraId="05FA3823" w14:textId="77777777" w:rsidR="004C00D0" w:rsidRPr="0074392F" w:rsidRDefault="004C00D0" w:rsidP="004C00D0">
      <w:pPr>
        <w:spacing w:after="240" w:line="380" w:lineRule="exact"/>
        <w:rPr>
          <w:i/>
          <w:color w:val="666666"/>
          <w:lang w:val="de-DE"/>
        </w:rPr>
      </w:pPr>
      <w:r>
        <w:rPr>
          <w:rFonts w:cs="Arial"/>
          <w:b/>
          <w:color w:val="E31B37"/>
          <w:sz w:val="32"/>
          <w:szCs w:val="32"/>
          <w:lang w:val="de-DE"/>
        </w:rPr>
        <w:t>Bil</w:t>
      </w:r>
      <w:r w:rsidRPr="00A77CD8">
        <w:rPr>
          <w:rFonts w:cs="Arial"/>
          <w:b/>
          <w:color w:val="E31B37"/>
          <w:sz w:val="32"/>
          <w:szCs w:val="32"/>
          <w:lang w:val="de-DE"/>
        </w:rPr>
        <w:t>dlegende</w:t>
      </w:r>
    </w:p>
    <w:tbl>
      <w:tblPr>
        <w:tblpPr w:vertAnchor="text" w:horzAnchor="margin" w:tblpY="1"/>
        <w:tblOverlap w:val="never"/>
        <w:tblW w:w="8106" w:type="dxa"/>
        <w:tblLayout w:type="fixed"/>
        <w:tblLook w:val="04A0" w:firstRow="1" w:lastRow="0" w:firstColumn="1" w:lastColumn="0" w:noHBand="0" w:noVBand="1"/>
      </w:tblPr>
      <w:tblGrid>
        <w:gridCol w:w="5387"/>
        <w:gridCol w:w="2719"/>
      </w:tblGrid>
      <w:tr w:rsidR="00CF2D83" w:rsidRPr="0095550D" w14:paraId="7DDACC4C" w14:textId="77777777" w:rsidTr="00BA0EF5">
        <w:tc>
          <w:tcPr>
            <w:tcW w:w="5387" w:type="dxa"/>
          </w:tcPr>
          <w:p w14:paraId="6B4844DE" w14:textId="30F7448B" w:rsidR="004C00D0" w:rsidRDefault="005D01A9" w:rsidP="0032182D">
            <w:pPr>
              <w:spacing w:before="216"/>
            </w:pPr>
            <w:r w:rsidRPr="005D01A9">
              <w:rPr>
                <w:noProof/>
              </w:rPr>
              <w:drawing>
                <wp:inline distT="0" distB="0" distL="0" distR="0" wp14:anchorId="2BA4ADA5" wp14:editId="3378630F">
                  <wp:extent cx="3300619" cy="1412544"/>
                  <wp:effectExtent l="0" t="0" r="0" b="0"/>
                  <wp:docPr id="152033353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4728" cy="1414303"/>
                          </a:xfrm>
                          <a:prstGeom prst="rect">
                            <a:avLst/>
                          </a:prstGeom>
                          <a:noFill/>
                          <a:ln>
                            <a:noFill/>
                          </a:ln>
                        </pic:spPr>
                      </pic:pic>
                    </a:graphicData>
                  </a:graphic>
                </wp:inline>
              </w:drawing>
            </w:r>
          </w:p>
          <w:p w14:paraId="7DDEFE80" w14:textId="77777777" w:rsidR="004158E4" w:rsidRDefault="004158E4" w:rsidP="0032182D">
            <w:pPr>
              <w:spacing w:before="216"/>
            </w:pPr>
          </w:p>
          <w:p w14:paraId="5861C9A3" w14:textId="77777777" w:rsidR="004158E4" w:rsidRDefault="004158E4" w:rsidP="0032182D">
            <w:pPr>
              <w:spacing w:before="216"/>
            </w:pPr>
          </w:p>
          <w:p w14:paraId="4E86F4A7" w14:textId="04578325" w:rsidR="004C00D0" w:rsidRDefault="004158E4" w:rsidP="0032182D">
            <w:pPr>
              <w:spacing w:before="216"/>
              <w:rPr>
                <w:color w:val="666666"/>
                <w:lang w:val="de-DE"/>
              </w:rPr>
            </w:pPr>
            <w:r>
              <w:rPr>
                <w:noProof/>
              </w:rPr>
              <w:drawing>
                <wp:inline distT="0" distB="0" distL="0" distR="0" wp14:anchorId="2C4ED0D3" wp14:editId="66ADF2D6">
                  <wp:extent cx="2977515" cy="2242205"/>
                  <wp:effectExtent l="0" t="0" r="0" b="5715"/>
                  <wp:docPr id="18903898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80767" name=""/>
                          <pic:cNvPicPr/>
                        </pic:nvPicPr>
                        <pic:blipFill>
                          <a:blip r:embed="rId9"/>
                          <a:stretch>
                            <a:fillRect/>
                          </a:stretch>
                        </pic:blipFill>
                        <pic:spPr>
                          <a:xfrm>
                            <a:off x="0" y="0"/>
                            <a:ext cx="3009609" cy="2266373"/>
                          </a:xfrm>
                          <a:prstGeom prst="rect">
                            <a:avLst/>
                          </a:prstGeom>
                        </pic:spPr>
                      </pic:pic>
                    </a:graphicData>
                  </a:graphic>
                </wp:inline>
              </w:drawing>
            </w:r>
          </w:p>
          <w:p w14:paraId="2A649C30" w14:textId="5130BA29" w:rsidR="004C00D0" w:rsidRDefault="006E4B2E" w:rsidP="0032182D">
            <w:pPr>
              <w:spacing w:before="216"/>
              <w:rPr>
                <w:color w:val="666666"/>
                <w:lang w:val="de-DE"/>
              </w:rPr>
            </w:pPr>
            <w:r>
              <w:rPr>
                <w:noProof/>
              </w:rPr>
              <w:lastRenderedPageBreak/>
              <w:drawing>
                <wp:inline distT="0" distB="0" distL="0" distR="0" wp14:anchorId="55628F4F" wp14:editId="398B5F20">
                  <wp:extent cx="3000375" cy="2084190"/>
                  <wp:effectExtent l="0" t="0" r="0" b="0"/>
                  <wp:docPr id="15633629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362972" name=""/>
                          <pic:cNvPicPr/>
                        </pic:nvPicPr>
                        <pic:blipFill>
                          <a:blip r:embed="rId10"/>
                          <a:stretch>
                            <a:fillRect/>
                          </a:stretch>
                        </pic:blipFill>
                        <pic:spPr>
                          <a:xfrm>
                            <a:off x="0" y="0"/>
                            <a:ext cx="3004282" cy="2086904"/>
                          </a:xfrm>
                          <a:prstGeom prst="rect">
                            <a:avLst/>
                          </a:prstGeom>
                        </pic:spPr>
                      </pic:pic>
                    </a:graphicData>
                  </a:graphic>
                </wp:inline>
              </w:drawing>
            </w:r>
          </w:p>
          <w:p w14:paraId="1A0CCD75" w14:textId="57D86101" w:rsidR="004C00D0" w:rsidRDefault="00451EEB" w:rsidP="0032182D">
            <w:pPr>
              <w:spacing w:before="216"/>
              <w:rPr>
                <w:color w:val="666666"/>
                <w:lang w:val="de-DE"/>
              </w:rPr>
            </w:pPr>
            <w:r>
              <w:rPr>
                <w:noProof/>
              </w:rPr>
              <w:drawing>
                <wp:inline distT="0" distB="0" distL="0" distR="0" wp14:anchorId="230E575B" wp14:editId="632CBBD4">
                  <wp:extent cx="2580546" cy="2735249"/>
                  <wp:effectExtent l="0" t="0" r="0" b="8255"/>
                  <wp:docPr id="14338686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68683" name=""/>
                          <pic:cNvPicPr/>
                        </pic:nvPicPr>
                        <pic:blipFill>
                          <a:blip r:embed="rId11"/>
                          <a:stretch>
                            <a:fillRect/>
                          </a:stretch>
                        </pic:blipFill>
                        <pic:spPr>
                          <a:xfrm>
                            <a:off x="0" y="0"/>
                            <a:ext cx="2589245" cy="2744469"/>
                          </a:xfrm>
                          <a:prstGeom prst="rect">
                            <a:avLst/>
                          </a:prstGeom>
                        </pic:spPr>
                      </pic:pic>
                    </a:graphicData>
                  </a:graphic>
                </wp:inline>
              </w:drawing>
            </w:r>
          </w:p>
          <w:p w14:paraId="58DCEC5A" w14:textId="4D3D033F" w:rsidR="004C00D0" w:rsidRDefault="00451EEB" w:rsidP="0032182D">
            <w:pPr>
              <w:spacing w:before="216"/>
              <w:rPr>
                <w:color w:val="666666"/>
                <w:lang w:val="de-DE"/>
              </w:rPr>
            </w:pPr>
            <w:r>
              <w:rPr>
                <w:noProof/>
              </w:rPr>
              <w:drawing>
                <wp:inline distT="0" distB="0" distL="0" distR="0" wp14:anchorId="38B25A75" wp14:editId="6944E1CA">
                  <wp:extent cx="3000375" cy="1977428"/>
                  <wp:effectExtent l="0" t="0" r="0" b="3810"/>
                  <wp:docPr id="3553644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64479" name=""/>
                          <pic:cNvPicPr/>
                        </pic:nvPicPr>
                        <pic:blipFill>
                          <a:blip r:embed="rId12"/>
                          <a:stretch>
                            <a:fillRect/>
                          </a:stretch>
                        </pic:blipFill>
                        <pic:spPr>
                          <a:xfrm>
                            <a:off x="0" y="0"/>
                            <a:ext cx="3003296" cy="1979353"/>
                          </a:xfrm>
                          <a:prstGeom prst="rect">
                            <a:avLst/>
                          </a:prstGeom>
                        </pic:spPr>
                      </pic:pic>
                    </a:graphicData>
                  </a:graphic>
                </wp:inline>
              </w:drawing>
            </w:r>
          </w:p>
          <w:p w14:paraId="6D9C18E5" w14:textId="4488BD07" w:rsidR="004C00D0" w:rsidRDefault="005D01A9" w:rsidP="0032182D">
            <w:pPr>
              <w:spacing w:before="216"/>
              <w:rPr>
                <w:color w:val="666666"/>
                <w:lang w:val="de-DE"/>
              </w:rPr>
            </w:pPr>
            <w:r>
              <w:rPr>
                <w:noProof/>
              </w:rPr>
              <w:lastRenderedPageBreak/>
              <w:drawing>
                <wp:inline distT="0" distB="0" distL="0" distR="0" wp14:anchorId="4CC87D40" wp14:editId="3F2030A5">
                  <wp:extent cx="2973787" cy="2025465"/>
                  <wp:effectExtent l="0" t="0" r="0" b="0"/>
                  <wp:docPr id="7760592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59287" name=""/>
                          <pic:cNvPicPr/>
                        </pic:nvPicPr>
                        <pic:blipFill>
                          <a:blip r:embed="rId13"/>
                          <a:stretch>
                            <a:fillRect/>
                          </a:stretch>
                        </pic:blipFill>
                        <pic:spPr>
                          <a:xfrm>
                            <a:off x="0" y="0"/>
                            <a:ext cx="2984830" cy="2032987"/>
                          </a:xfrm>
                          <a:prstGeom prst="rect">
                            <a:avLst/>
                          </a:prstGeom>
                        </pic:spPr>
                      </pic:pic>
                    </a:graphicData>
                  </a:graphic>
                </wp:inline>
              </w:drawing>
            </w:r>
          </w:p>
          <w:p w14:paraId="70C89807" w14:textId="77640C6C" w:rsidR="00BA0EF5" w:rsidRPr="00BA0EF5" w:rsidRDefault="00BA0EF5" w:rsidP="003E03A2">
            <w:pPr>
              <w:spacing w:before="216"/>
              <w:rPr>
                <w:color w:val="666666"/>
                <w:lang w:val="en-US"/>
              </w:rPr>
            </w:pPr>
          </w:p>
        </w:tc>
        <w:tc>
          <w:tcPr>
            <w:tcW w:w="2719" w:type="dxa"/>
          </w:tcPr>
          <w:p w14:paraId="6979CBB9" w14:textId="6B3A2932" w:rsidR="004158E4" w:rsidRDefault="004158E4" w:rsidP="00881ED8">
            <w:pPr>
              <w:pStyle w:val="Unterzeile"/>
              <w:spacing w:after="360" w:line="280" w:lineRule="exact"/>
              <w:ind w:left="0"/>
              <w:jc w:val="left"/>
              <w:rPr>
                <w:bCs/>
                <w:color w:val="666666"/>
                <w:sz w:val="20"/>
                <w:szCs w:val="20"/>
                <w:u w:color="000000"/>
              </w:rPr>
            </w:pPr>
            <w:r>
              <w:rPr>
                <w:b/>
                <w:color w:val="666666"/>
                <w:sz w:val="20"/>
                <w:szCs w:val="20"/>
                <w:u w:color="000000"/>
              </w:rPr>
              <w:lastRenderedPageBreak/>
              <w:br/>
            </w:r>
            <w:r w:rsidRPr="00EA482D">
              <w:rPr>
                <w:bCs/>
                <w:color w:val="666666"/>
                <w:sz w:val="20"/>
                <w:szCs w:val="20"/>
                <w:u w:color="000000"/>
              </w:rPr>
              <w:t>Mit der neuen EGGER Kollektion Dekorativ 26+</w:t>
            </w:r>
            <w:r>
              <w:rPr>
                <w:bCs/>
                <w:color w:val="666666"/>
                <w:sz w:val="20"/>
                <w:szCs w:val="20"/>
                <w:u w:color="000000"/>
              </w:rPr>
              <w:t xml:space="preserve"> wurde auch das Sortiment </w:t>
            </w:r>
            <w:r w:rsidR="005C3E50">
              <w:rPr>
                <w:bCs/>
                <w:color w:val="666666"/>
                <w:sz w:val="20"/>
                <w:szCs w:val="20"/>
                <w:u w:color="000000"/>
              </w:rPr>
              <w:t xml:space="preserve">der </w:t>
            </w:r>
            <w:r w:rsidR="005C3E50" w:rsidRPr="00EA482D">
              <w:rPr>
                <w:bCs/>
                <w:color w:val="666666"/>
                <w:sz w:val="20"/>
                <w:szCs w:val="20"/>
                <w:u w:color="000000"/>
              </w:rPr>
              <w:t>Schichtstoffe</w:t>
            </w:r>
            <w:r w:rsidRPr="00EA482D">
              <w:rPr>
                <w:bCs/>
                <w:color w:val="666666"/>
                <w:sz w:val="20"/>
                <w:szCs w:val="20"/>
                <w:u w:color="000000"/>
              </w:rPr>
              <w:t xml:space="preserve"> im Türenformat um</w:t>
            </w:r>
            <w:r>
              <w:rPr>
                <w:bCs/>
                <w:color w:val="666666"/>
                <w:sz w:val="20"/>
                <w:szCs w:val="20"/>
                <w:u w:color="000000"/>
              </w:rPr>
              <w:t xml:space="preserve"> </w:t>
            </w:r>
            <w:r w:rsidRPr="00EA482D">
              <w:rPr>
                <w:bCs/>
                <w:color w:val="666666"/>
                <w:sz w:val="20"/>
                <w:szCs w:val="20"/>
                <w:u w:color="000000"/>
              </w:rPr>
              <w:t>vier Dekorneuheiten erweitert</w:t>
            </w:r>
            <w:r>
              <w:rPr>
                <w:bCs/>
                <w:color w:val="666666"/>
                <w:sz w:val="20"/>
                <w:szCs w:val="20"/>
                <w:u w:color="000000"/>
              </w:rPr>
              <w:t xml:space="preserve">. </w:t>
            </w:r>
          </w:p>
          <w:p w14:paraId="1C1CDFF7" w14:textId="77777777" w:rsidR="00881ED8" w:rsidRDefault="00881ED8" w:rsidP="00881ED8">
            <w:pPr>
              <w:rPr>
                <w:lang w:val="de-DE"/>
              </w:rPr>
            </w:pPr>
          </w:p>
          <w:p w14:paraId="674E1C22" w14:textId="77777777" w:rsidR="00881ED8" w:rsidRPr="00881ED8" w:rsidRDefault="00881ED8" w:rsidP="00881ED8">
            <w:pPr>
              <w:rPr>
                <w:lang w:val="de-DE"/>
              </w:rPr>
            </w:pPr>
          </w:p>
          <w:p w14:paraId="06A4AE30" w14:textId="77777777" w:rsidR="004158E4" w:rsidRDefault="004158E4" w:rsidP="004158E4">
            <w:pPr>
              <w:pStyle w:val="Unterzeile"/>
              <w:spacing w:after="360" w:line="280" w:lineRule="exact"/>
              <w:ind w:left="0"/>
              <w:rPr>
                <w:bCs/>
                <w:color w:val="666666"/>
                <w:sz w:val="20"/>
                <w:szCs w:val="20"/>
                <w:u w:color="000000"/>
              </w:rPr>
            </w:pPr>
          </w:p>
          <w:p w14:paraId="3CB5690C" w14:textId="712D0BD7" w:rsidR="004158E4" w:rsidRDefault="004158E4" w:rsidP="004158E4">
            <w:pPr>
              <w:pStyle w:val="Unterzeile"/>
              <w:spacing w:after="360" w:line="280" w:lineRule="exact"/>
              <w:ind w:left="0"/>
              <w:rPr>
                <w:bCs/>
                <w:color w:val="666666"/>
                <w:sz w:val="20"/>
                <w:szCs w:val="20"/>
                <w:u w:color="000000"/>
              </w:rPr>
            </w:pPr>
            <w:r w:rsidRPr="00352E79">
              <w:rPr>
                <w:b/>
                <w:color w:val="666666"/>
                <w:sz w:val="20"/>
                <w:szCs w:val="20"/>
                <w:u w:color="000000"/>
              </w:rPr>
              <w:t>H386 Casella Eiche braun quer</w:t>
            </w:r>
            <w:r w:rsidRPr="002D3D58">
              <w:rPr>
                <w:bCs/>
                <w:color w:val="666666"/>
                <w:sz w:val="20"/>
                <w:szCs w:val="20"/>
                <w:u w:color="000000"/>
              </w:rPr>
              <w:t xml:space="preserve"> </w:t>
            </w:r>
            <w:r>
              <w:rPr>
                <w:bCs/>
                <w:color w:val="666666"/>
                <w:sz w:val="20"/>
                <w:szCs w:val="20"/>
                <w:u w:color="000000"/>
              </w:rPr>
              <w:t>stellt eine k</w:t>
            </w:r>
            <w:r w:rsidRPr="002D3D58">
              <w:rPr>
                <w:bCs/>
                <w:color w:val="666666"/>
                <w:sz w:val="20"/>
                <w:szCs w:val="20"/>
                <w:u w:color="000000"/>
              </w:rPr>
              <w:t>lassisch wertige Holzfarbe</w:t>
            </w:r>
            <w:r>
              <w:rPr>
                <w:bCs/>
                <w:color w:val="666666"/>
                <w:sz w:val="20"/>
                <w:szCs w:val="20"/>
                <w:u w:color="000000"/>
              </w:rPr>
              <w:t xml:space="preserve"> dar, die </w:t>
            </w:r>
            <w:r w:rsidRPr="002D3D58">
              <w:rPr>
                <w:bCs/>
                <w:color w:val="666666"/>
                <w:sz w:val="20"/>
                <w:szCs w:val="20"/>
                <w:u w:color="000000"/>
              </w:rPr>
              <w:t>Flächen nat</w:t>
            </w:r>
            <w:r w:rsidR="009032AC">
              <w:rPr>
                <w:bCs/>
                <w:color w:val="666666"/>
                <w:sz w:val="20"/>
                <w:szCs w:val="20"/>
                <w:u w:color="000000"/>
              </w:rPr>
              <w:t>ürlich</w:t>
            </w:r>
            <w:r w:rsidRPr="002D3D58">
              <w:rPr>
                <w:bCs/>
                <w:color w:val="666666"/>
                <w:sz w:val="20"/>
                <w:szCs w:val="20"/>
                <w:u w:color="000000"/>
              </w:rPr>
              <w:t xml:space="preserve"> und zeitlos gestaltet. </w:t>
            </w:r>
            <w:r w:rsidRPr="004158E4">
              <w:rPr>
                <w:bCs/>
                <w:color w:val="666666"/>
                <w:sz w:val="20"/>
                <w:szCs w:val="20"/>
                <w:u w:color="000000"/>
              </w:rPr>
              <w:t>Die</w:t>
            </w:r>
            <w:r w:rsidR="009032AC">
              <w:rPr>
                <w:bCs/>
                <w:color w:val="666666"/>
                <w:sz w:val="20"/>
                <w:szCs w:val="20"/>
                <w:u w:color="000000"/>
              </w:rPr>
              <w:t xml:space="preserve"> Oberfläche</w:t>
            </w:r>
            <w:r w:rsidRPr="004158E4">
              <w:rPr>
                <w:bCs/>
                <w:color w:val="666666"/>
                <w:sz w:val="20"/>
                <w:szCs w:val="20"/>
                <w:u w:color="000000"/>
              </w:rPr>
              <w:t xml:space="preserve"> ST71 Omnipore Oiled Horizontal ist eine querverlaufende Holzpore mit der Besonderheit eines sehr niedrigen Glanzgrades, der auch in der Pore matt wirkt. </w:t>
            </w:r>
          </w:p>
          <w:p w14:paraId="29946AB8" w14:textId="77777777" w:rsidR="009032AC" w:rsidRPr="009032AC" w:rsidRDefault="009032AC" w:rsidP="009032AC">
            <w:pPr>
              <w:rPr>
                <w:lang w:val="de-DE"/>
              </w:rPr>
            </w:pPr>
          </w:p>
          <w:p w14:paraId="7E1679AD" w14:textId="77777777" w:rsidR="000649B2" w:rsidRDefault="000649B2" w:rsidP="0032182D">
            <w:pPr>
              <w:spacing w:before="216" w:line="280" w:lineRule="atLeast"/>
              <w:rPr>
                <w:color w:val="666666"/>
                <w:lang w:val="de-DE"/>
              </w:rPr>
            </w:pPr>
          </w:p>
          <w:p w14:paraId="563ADFB3" w14:textId="6CAE5F5B" w:rsidR="006E4B2E" w:rsidRPr="006E4B2E" w:rsidRDefault="00A378D2" w:rsidP="006E4B2E">
            <w:pPr>
              <w:spacing w:before="216" w:line="280" w:lineRule="atLeast"/>
              <w:rPr>
                <w:b/>
                <w:bCs/>
                <w:color w:val="666666"/>
                <w:lang w:val="de-DE"/>
              </w:rPr>
            </w:pPr>
            <w:r>
              <w:rPr>
                <w:color w:val="666666"/>
                <w:lang w:val="de-DE"/>
              </w:rPr>
              <w:lastRenderedPageBreak/>
              <w:t>M</w:t>
            </w:r>
            <w:r w:rsidRPr="00F72419">
              <w:rPr>
                <w:color w:val="666666"/>
                <w:lang w:val="de-DE"/>
              </w:rPr>
              <w:t>ühelos zeitgemäße und harmonische Designs</w:t>
            </w:r>
            <w:r>
              <w:rPr>
                <w:color w:val="666666"/>
                <w:lang w:val="de-DE"/>
              </w:rPr>
              <w:t xml:space="preserve"> mit </w:t>
            </w:r>
            <w:r w:rsidRPr="00F72419">
              <w:rPr>
                <w:color w:val="666666"/>
                <w:lang w:val="de-DE"/>
              </w:rPr>
              <w:t>dem „Interior Match“</w:t>
            </w:r>
            <w:r>
              <w:rPr>
                <w:color w:val="666666"/>
                <w:lang w:val="de-DE"/>
              </w:rPr>
              <w:t xml:space="preserve">: </w:t>
            </w:r>
            <w:r w:rsidRPr="00F72419">
              <w:rPr>
                <w:color w:val="666666"/>
                <w:lang w:val="de-DE"/>
              </w:rPr>
              <w:t xml:space="preserve"> </w:t>
            </w:r>
            <w:r>
              <w:rPr>
                <w:color w:val="666666"/>
                <w:lang w:val="de-DE"/>
              </w:rPr>
              <w:t xml:space="preserve">Tür, </w:t>
            </w:r>
            <w:r w:rsidR="004C00D0" w:rsidRPr="00F72419">
              <w:rPr>
                <w:color w:val="666666"/>
                <w:lang w:val="de-DE"/>
              </w:rPr>
              <w:t>Fußb</w:t>
            </w:r>
            <w:r>
              <w:rPr>
                <w:color w:val="666666"/>
                <w:lang w:val="de-DE"/>
              </w:rPr>
              <w:t>o</w:t>
            </w:r>
            <w:r w:rsidR="004C00D0" w:rsidRPr="00F72419">
              <w:rPr>
                <w:color w:val="666666"/>
                <w:lang w:val="de-DE"/>
              </w:rPr>
              <w:t>den und Möbel im Einklang</w:t>
            </w:r>
            <w:r w:rsidR="006E4B2E">
              <w:rPr>
                <w:color w:val="666666"/>
                <w:lang w:val="de-DE"/>
              </w:rPr>
              <w:t xml:space="preserve">. Hier im Bild </w:t>
            </w:r>
            <w:r w:rsidR="00AD6F85">
              <w:rPr>
                <w:color w:val="666666"/>
                <w:lang w:val="de-DE"/>
              </w:rPr>
              <w:t xml:space="preserve">ist </w:t>
            </w:r>
            <w:r w:rsidR="006E4B2E">
              <w:rPr>
                <w:color w:val="666666"/>
                <w:lang w:val="de-DE"/>
              </w:rPr>
              <w:t>die Dekorneuheit</w:t>
            </w:r>
            <w:r w:rsidR="00AD6F85">
              <w:rPr>
                <w:color w:val="666666"/>
                <w:lang w:val="de-DE"/>
              </w:rPr>
              <w:t xml:space="preserve"> </w:t>
            </w:r>
            <w:r w:rsidR="006E4B2E" w:rsidRPr="006E4B2E">
              <w:rPr>
                <w:b/>
                <w:bCs/>
                <w:color w:val="666666"/>
                <w:lang w:val="de-DE"/>
              </w:rPr>
              <w:t>H367 ST71 Casella Eiche naturhell quer</w:t>
            </w:r>
            <w:r w:rsidR="00AD6F85">
              <w:rPr>
                <w:b/>
                <w:bCs/>
                <w:color w:val="666666"/>
                <w:lang w:val="de-DE"/>
              </w:rPr>
              <w:t xml:space="preserve"> </w:t>
            </w:r>
            <w:r w:rsidR="00AD6F85" w:rsidRPr="00AD6F85">
              <w:rPr>
                <w:color w:val="666666"/>
                <w:lang w:val="de-DE"/>
              </w:rPr>
              <w:t>zu sehen</w:t>
            </w:r>
            <w:r w:rsidR="006E4B2E" w:rsidRPr="00AD6F85">
              <w:rPr>
                <w:color w:val="666666"/>
                <w:lang w:val="de-DE"/>
              </w:rPr>
              <w:t>.</w:t>
            </w:r>
          </w:p>
          <w:p w14:paraId="5BC119F3" w14:textId="2BA4B304" w:rsidR="004C00D0" w:rsidRPr="00F72419" w:rsidRDefault="004C00D0" w:rsidP="00BA0EF5">
            <w:pPr>
              <w:spacing w:before="216" w:line="280" w:lineRule="atLeast"/>
              <w:rPr>
                <w:color w:val="666666"/>
                <w:lang w:val="de-DE"/>
              </w:rPr>
            </w:pPr>
            <w:r w:rsidRPr="00F72419">
              <w:rPr>
                <w:color w:val="666666"/>
                <w:lang w:val="de-DE"/>
              </w:rPr>
              <w:t xml:space="preserve"> </w:t>
            </w:r>
          </w:p>
          <w:p w14:paraId="1A0D7524" w14:textId="77777777" w:rsidR="004C00D0" w:rsidRPr="00E015D4" w:rsidRDefault="004C00D0" w:rsidP="0032182D">
            <w:pPr>
              <w:spacing w:before="216"/>
              <w:rPr>
                <w:color w:val="666666"/>
                <w:lang w:val="de-DE"/>
              </w:rPr>
            </w:pPr>
          </w:p>
          <w:p w14:paraId="1472B5E4" w14:textId="0FDBBDCE" w:rsidR="004C00D0" w:rsidRPr="00CF2D83" w:rsidRDefault="00451EEB" w:rsidP="0032182D">
            <w:pPr>
              <w:spacing w:before="216" w:line="280" w:lineRule="atLeast"/>
              <w:rPr>
                <w:i/>
                <w:iCs/>
                <w:color w:val="666666"/>
                <w:lang w:val="de-DE"/>
              </w:rPr>
            </w:pPr>
            <w:r w:rsidRPr="00451EEB">
              <w:rPr>
                <w:bCs/>
                <w:color w:val="666666"/>
                <w:u w:color="000000"/>
                <w:lang w:val="de-DE"/>
              </w:rPr>
              <w:t xml:space="preserve">Materialoptiken wie </w:t>
            </w:r>
            <w:r w:rsidRPr="00451EEB">
              <w:rPr>
                <w:b/>
                <w:bCs/>
                <w:color w:val="666666"/>
                <w:lang w:val="de-DE"/>
              </w:rPr>
              <w:t>F186 ST9 Chicago Concrete hellgrau</w:t>
            </w:r>
            <w:r>
              <w:rPr>
                <w:color w:val="666666"/>
                <w:lang w:val="de-DE"/>
              </w:rPr>
              <w:t xml:space="preserve"> wirken beeindruckend und </w:t>
            </w:r>
            <w:r w:rsidRPr="00451EEB">
              <w:rPr>
                <w:bCs/>
                <w:color w:val="666666"/>
                <w:u w:color="000000"/>
                <w:lang w:val="de-DE"/>
              </w:rPr>
              <w:t>lassen sich mit Schichtstoffen einfach realisieren</w:t>
            </w:r>
            <w:r>
              <w:rPr>
                <w:bCs/>
                <w:color w:val="666666"/>
                <w:u w:color="000000"/>
                <w:lang w:val="de-DE"/>
              </w:rPr>
              <w:t>.</w:t>
            </w:r>
          </w:p>
          <w:p w14:paraId="0FB8A9DF" w14:textId="77777777" w:rsidR="004C00D0" w:rsidRPr="00F72419" w:rsidRDefault="004C00D0" w:rsidP="0032182D">
            <w:pPr>
              <w:spacing w:before="216" w:line="280" w:lineRule="atLeast"/>
              <w:rPr>
                <w:color w:val="666666"/>
                <w:lang w:val="de-DE"/>
              </w:rPr>
            </w:pPr>
          </w:p>
          <w:p w14:paraId="3A5992C6" w14:textId="77777777" w:rsidR="004C00D0" w:rsidRPr="00F72419" w:rsidRDefault="004C00D0" w:rsidP="0032182D">
            <w:pPr>
              <w:spacing w:before="216" w:line="280" w:lineRule="atLeast"/>
              <w:rPr>
                <w:color w:val="666666"/>
                <w:lang w:val="de-DE"/>
              </w:rPr>
            </w:pPr>
          </w:p>
          <w:p w14:paraId="196089B4" w14:textId="77777777" w:rsidR="004C00D0" w:rsidRPr="00F72419" w:rsidRDefault="004C00D0" w:rsidP="0032182D">
            <w:pPr>
              <w:spacing w:before="216" w:line="280" w:lineRule="atLeast"/>
              <w:rPr>
                <w:color w:val="666666"/>
                <w:lang w:val="de-DE"/>
              </w:rPr>
            </w:pPr>
          </w:p>
          <w:p w14:paraId="278F74B7" w14:textId="77777777" w:rsidR="004C00D0" w:rsidRPr="00F72419" w:rsidRDefault="004C00D0" w:rsidP="0032182D">
            <w:pPr>
              <w:spacing w:before="216" w:line="280" w:lineRule="atLeast"/>
              <w:rPr>
                <w:color w:val="666666"/>
                <w:lang w:val="de-DE"/>
              </w:rPr>
            </w:pPr>
          </w:p>
          <w:p w14:paraId="10F45F58" w14:textId="77777777" w:rsidR="00451EEB" w:rsidRDefault="00BA0EF5" w:rsidP="00CF2D83">
            <w:pPr>
              <w:pStyle w:val="VorspannEE"/>
              <w:spacing w:after="360"/>
              <w:rPr>
                <w:b w:val="0"/>
                <w:bCs/>
              </w:rPr>
            </w:pPr>
            <w:r>
              <w:rPr>
                <w:b w:val="0"/>
                <w:bCs/>
              </w:rPr>
              <w:br/>
            </w:r>
          </w:p>
          <w:p w14:paraId="34B81058" w14:textId="315F80B3" w:rsidR="00E2224F" w:rsidRDefault="009032AC" w:rsidP="00E2224F">
            <w:pPr>
              <w:pStyle w:val="VorspannEE"/>
              <w:spacing w:after="360"/>
              <w:jc w:val="left"/>
              <w:rPr>
                <w:bCs/>
              </w:rPr>
            </w:pPr>
            <w:r>
              <w:rPr>
                <w:b w:val="0"/>
                <w:bCs/>
              </w:rPr>
              <w:t xml:space="preserve">Auf modernsten Anlagen fertigt EGGER Schichtstoffe für die Türenindustrie sowie </w:t>
            </w:r>
            <w:r w:rsidR="00886AC8">
              <w:rPr>
                <w:b w:val="0"/>
                <w:bCs/>
              </w:rPr>
              <w:t xml:space="preserve">für </w:t>
            </w:r>
            <w:r w:rsidR="00AD6F85">
              <w:rPr>
                <w:b w:val="0"/>
                <w:bCs/>
              </w:rPr>
              <w:t xml:space="preserve">den </w:t>
            </w:r>
            <w:r>
              <w:rPr>
                <w:b w:val="0"/>
                <w:bCs/>
              </w:rPr>
              <w:t>Möbel</w:t>
            </w:r>
            <w:r w:rsidR="00AD6F85">
              <w:rPr>
                <w:b w:val="0"/>
                <w:bCs/>
              </w:rPr>
              <w:t>-</w:t>
            </w:r>
            <w:r>
              <w:rPr>
                <w:b w:val="0"/>
                <w:bCs/>
              </w:rPr>
              <w:t xml:space="preserve"> und Innenausbau. </w:t>
            </w:r>
          </w:p>
          <w:p w14:paraId="5465ABB4" w14:textId="07070E31" w:rsidR="00CF2D83" w:rsidRDefault="00CF2D83" w:rsidP="00CF2D83">
            <w:pPr>
              <w:pStyle w:val="VorspannEE"/>
              <w:spacing w:after="360"/>
              <w:rPr>
                <w:b w:val="0"/>
                <w:bCs/>
              </w:rPr>
            </w:pPr>
            <w:r>
              <w:rPr>
                <w:b w:val="0"/>
                <w:bCs/>
              </w:rPr>
              <w:t xml:space="preserve"> </w:t>
            </w:r>
          </w:p>
          <w:p w14:paraId="06B7D32A" w14:textId="77777777" w:rsidR="00BA0EF5" w:rsidRDefault="00BA0EF5" w:rsidP="00CF2D83">
            <w:pPr>
              <w:pStyle w:val="VorspannEE"/>
              <w:spacing w:after="360"/>
              <w:rPr>
                <w:b w:val="0"/>
                <w:bCs/>
              </w:rPr>
            </w:pPr>
          </w:p>
          <w:p w14:paraId="2EDF80F9" w14:textId="77777777" w:rsidR="00CF2D83" w:rsidRDefault="00CF2D83" w:rsidP="00CF2D83">
            <w:pPr>
              <w:pStyle w:val="VorspannEE"/>
              <w:spacing w:after="360"/>
              <w:rPr>
                <w:b w:val="0"/>
                <w:bCs/>
              </w:rPr>
            </w:pPr>
          </w:p>
          <w:p w14:paraId="10AD2163" w14:textId="41A34D8C" w:rsidR="00DC19A0" w:rsidRDefault="00BA0EF5" w:rsidP="00451EEB">
            <w:pPr>
              <w:pStyle w:val="VorspannEE"/>
              <w:spacing w:after="360"/>
              <w:jc w:val="left"/>
              <w:rPr>
                <w:b w:val="0"/>
                <w:bCs/>
              </w:rPr>
            </w:pPr>
            <w:r>
              <w:rPr>
                <w:b w:val="0"/>
                <w:bCs/>
              </w:rPr>
              <w:lastRenderedPageBreak/>
              <w:br/>
            </w:r>
            <w:r w:rsidR="00DC19A0" w:rsidRPr="005D01A9">
              <w:rPr>
                <w:b w:val="0"/>
                <w:bCs/>
              </w:rPr>
              <w:t>Mit einer Gesamtkapazität von 5</w:t>
            </w:r>
            <w:r w:rsidR="00886AC8">
              <w:rPr>
                <w:b w:val="0"/>
                <w:bCs/>
              </w:rPr>
              <w:t>4</w:t>
            </w:r>
            <w:r w:rsidR="00DC19A0" w:rsidRPr="005D01A9">
              <w:rPr>
                <w:b w:val="0"/>
                <w:bCs/>
              </w:rPr>
              <w:t xml:space="preserve"> Mio. m² zählt das </w:t>
            </w:r>
            <w:r w:rsidR="007A7DA5" w:rsidRPr="005D01A9">
              <w:rPr>
                <w:b w:val="0"/>
                <w:bCs/>
              </w:rPr>
              <w:t xml:space="preserve">EGGER </w:t>
            </w:r>
            <w:r w:rsidR="00DC19A0" w:rsidRPr="005D01A9">
              <w:rPr>
                <w:b w:val="0"/>
                <w:bCs/>
              </w:rPr>
              <w:t xml:space="preserve">Werk </w:t>
            </w:r>
            <w:r w:rsidR="007A7DA5" w:rsidRPr="005D01A9">
              <w:rPr>
                <w:b w:val="0"/>
                <w:bCs/>
              </w:rPr>
              <w:t xml:space="preserve">in Gifhorn </w:t>
            </w:r>
            <w:r w:rsidR="00DC19A0" w:rsidRPr="005D01A9">
              <w:rPr>
                <w:b w:val="0"/>
                <w:bCs/>
              </w:rPr>
              <w:t>mit seinen rund 4</w:t>
            </w:r>
            <w:r w:rsidR="00886AC8">
              <w:rPr>
                <w:b w:val="0"/>
                <w:bCs/>
              </w:rPr>
              <w:t>7</w:t>
            </w:r>
            <w:r w:rsidR="00DC19A0" w:rsidRPr="005D01A9">
              <w:rPr>
                <w:b w:val="0"/>
                <w:bCs/>
              </w:rPr>
              <w:t>0 Mitarbeiten</w:t>
            </w:r>
            <w:r w:rsidR="00AD6F85">
              <w:rPr>
                <w:b w:val="0"/>
                <w:bCs/>
              </w:rPr>
              <w:t>den</w:t>
            </w:r>
            <w:r w:rsidR="00DC19A0" w:rsidRPr="005D01A9">
              <w:rPr>
                <w:b w:val="0"/>
                <w:bCs/>
              </w:rPr>
              <w:t xml:space="preserve"> zu den größten Herstellern von Schichtstoffen in Europa.</w:t>
            </w:r>
          </w:p>
          <w:p w14:paraId="6CF01372" w14:textId="77777777" w:rsidR="00BA0EF5" w:rsidRDefault="00BA0EF5" w:rsidP="00CF2D83">
            <w:pPr>
              <w:pStyle w:val="VorspannEE"/>
              <w:spacing w:after="360"/>
              <w:rPr>
                <w:b w:val="0"/>
                <w:bCs/>
              </w:rPr>
            </w:pPr>
          </w:p>
          <w:p w14:paraId="730ABBFD" w14:textId="13333880" w:rsidR="004C00D0" w:rsidRPr="009572A7" w:rsidRDefault="007A7DA5" w:rsidP="007A7DA5">
            <w:pPr>
              <w:pStyle w:val="VorspannEE"/>
              <w:spacing w:after="360"/>
              <w:jc w:val="left"/>
            </w:pPr>
            <w:r>
              <w:rPr>
                <w:b w:val="0"/>
                <w:bCs/>
              </w:rPr>
              <w:br/>
            </w:r>
          </w:p>
        </w:tc>
      </w:tr>
    </w:tbl>
    <w:bookmarkEnd w:id="0"/>
    <w:p w14:paraId="493C3033" w14:textId="77777777" w:rsidR="003E03A2" w:rsidRDefault="003E03A2" w:rsidP="003E03A2">
      <w:pPr>
        <w:spacing w:line="380" w:lineRule="exact"/>
        <w:rPr>
          <w:rStyle w:val="Copyright"/>
          <w:color w:val="595959"/>
          <w:lang w:val="de-DE"/>
        </w:rPr>
      </w:pPr>
      <w:r w:rsidRPr="00A77CD8">
        <w:rPr>
          <w:rStyle w:val="FOTOS"/>
          <w:color w:val="595959"/>
          <w:lang w:val="de-DE"/>
        </w:rPr>
        <w:lastRenderedPageBreak/>
        <w:t>FOTOS:</w:t>
      </w:r>
      <w:r w:rsidRPr="00A77CD8">
        <w:rPr>
          <w:rStyle w:val="Copyright"/>
          <w:color w:val="595959"/>
          <w:lang w:val="de-DE"/>
        </w:rPr>
        <w:t xml:space="preserve"> EGGER Holzwerkstoffe, Abdruck bei Nennung des Rechteinhabers honorarfrei</w:t>
      </w:r>
    </w:p>
    <w:p w14:paraId="2511FD5B" w14:textId="77777777" w:rsidR="003E03A2" w:rsidRPr="008272B0" w:rsidRDefault="003E03A2" w:rsidP="003E03A2">
      <w:pPr>
        <w:rPr>
          <w:rStyle w:val="FOTOS"/>
          <w:b w:val="0"/>
          <w:bCs w:val="0"/>
          <w:color w:val="595959"/>
          <w:lang w:val="de-DE"/>
        </w:rPr>
      </w:pPr>
      <w:r w:rsidRPr="00AC2843">
        <w:rPr>
          <w:rStyle w:val="FOTOS"/>
          <w:caps/>
          <w:color w:val="595959"/>
          <w:lang w:val="de-DE"/>
        </w:rPr>
        <w:t>REPRODUKTION:</w:t>
      </w:r>
      <w:r>
        <w:rPr>
          <w:rStyle w:val="Copyright"/>
          <w:color w:val="595959"/>
          <w:lang w:val="de-DE"/>
        </w:rPr>
        <w:t xml:space="preserve"> Bei allen erwähnten Dekoren handelt es sich um Reproduktionen.</w:t>
      </w:r>
    </w:p>
    <w:p w14:paraId="3E3143F5" w14:textId="561CB6AC" w:rsidR="003E03A2" w:rsidRPr="008333DB" w:rsidRDefault="003E03A2" w:rsidP="003E03A2">
      <w:pPr>
        <w:rPr>
          <w:rStyle w:val="Copyright"/>
          <w:color w:val="595959"/>
          <w:lang w:val="en-US"/>
        </w:rPr>
      </w:pPr>
      <w:r w:rsidRPr="008333DB">
        <w:rPr>
          <w:rStyle w:val="FOTOS"/>
          <w:caps/>
          <w:color w:val="595959"/>
          <w:lang w:val="en-US"/>
        </w:rPr>
        <w:t xml:space="preserve">Bilddownload: </w:t>
      </w:r>
      <w:hyperlink r:id="rId14" w:history="1">
        <w:r w:rsidR="0069497F" w:rsidRPr="008333DB">
          <w:rPr>
            <w:rStyle w:val="Hyperlink"/>
            <w:sz w:val="16"/>
            <w:lang w:val="en-US"/>
          </w:rPr>
          <w:t>https://celum.egger.com/pina</w:t>
        </w:r>
        <w:r w:rsidR="0069497F" w:rsidRPr="008333DB">
          <w:rPr>
            <w:rStyle w:val="Hyperlink"/>
            <w:sz w:val="16"/>
            <w:lang w:val="en-US"/>
          </w:rPr>
          <w:t>c</w:t>
        </w:r>
        <w:r w:rsidR="0069497F" w:rsidRPr="008333DB">
          <w:rPr>
            <w:rStyle w:val="Hyperlink"/>
            <w:sz w:val="16"/>
            <w:lang w:val="en-US"/>
          </w:rPr>
          <w:t>cess/showpin.do?pinCode=4B8054WLMHwb</w:t>
        </w:r>
      </w:hyperlink>
      <w:r w:rsidR="0069497F" w:rsidRPr="008333DB">
        <w:rPr>
          <w:rStyle w:val="Copyright"/>
          <w:color w:val="595959"/>
          <w:lang w:val="en-US"/>
        </w:rPr>
        <w:t xml:space="preserve"> </w:t>
      </w:r>
    </w:p>
    <w:p w14:paraId="0C570D99" w14:textId="77777777" w:rsidR="00FD414D" w:rsidRPr="008333DB" w:rsidRDefault="00FD414D" w:rsidP="00BA0EF5">
      <w:pPr>
        <w:rPr>
          <w:bCs/>
          <w:color w:val="666666"/>
          <w:lang w:val="en-US"/>
        </w:rPr>
      </w:pPr>
    </w:p>
    <w:p w14:paraId="064063F0" w14:textId="77777777" w:rsidR="00796A5F" w:rsidRPr="008333DB" w:rsidRDefault="00796A5F" w:rsidP="00BA0EF5">
      <w:pPr>
        <w:rPr>
          <w:bCs/>
          <w:color w:val="666666"/>
          <w:lang w:val="en-US"/>
        </w:rPr>
      </w:pPr>
    </w:p>
    <w:p w14:paraId="7575FE49" w14:textId="77777777" w:rsidR="00796A5F" w:rsidRPr="008333DB" w:rsidRDefault="00796A5F" w:rsidP="00BA0EF5">
      <w:pPr>
        <w:rPr>
          <w:bCs/>
          <w:color w:val="666666"/>
          <w:lang w:val="en-US"/>
        </w:rPr>
      </w:pPr>
    </w:p>
    <w:p w14:paraId="57AA0133" w14:textId="77777777" w:rsidR="00796A5F" w:rsidRPr="008333DB" w:rsidRDefault="00796A5F" w:rsidP="00BA0EF5">
      <w:pPr>
        <w:rPr>
          <w:bCs/>
          <w:color w:val="666666"/>
          <w:lang w:val="en-US"/>
        </w:rPr>
      </w:pPr>
    </w:p>
    <w:p w14:paraId="4FE3126D" w14:textId="77777777" w:rsidR="00796A5F" w:rsidRPr="008333DB" w:rsidRDefault="00796A5F" w:rsidP="00BA0EF5">
      <w:pPr>
        <w:rPr>
          <w:bCs/>
          <w:color w:val="666666"/>
          <w:lang w:val="en-US"/>
        </w:rPr>
      </w:pPr>
    </w:p>
    <w:p w14:paraId="71A5CE04" w14:textId="77777777" w:rsidR="00796A5F" w:rsidRPr="008333DB" w:rsidRDefault="00796A5F" w:rsidP="00BA0EF5">
      <w:pPr>
        <w:rPr>
          <w:bCs/>
          <w:color w:val="666666"/>
          <w:lang w:val="en-US"/>
        </w:rPr>
      </w:pPr>
    </w:p>
    <w:p w14:paraId="429A8490" w14:textId="77777777" w:rsidR="00796A5F" w:rsidRPr="008333DB" w:rsidRDefault="00796A5F" w:rsidP="00BA0EF5">
      <w:pPr>
        <w:rPr>
          <w:bCs/>
          <w:color w:val="666666"/>
          <w:lang w:val="en-US"/>
        </w:rPr>
      </w:pPr>
    </w:p>
    <w:p w14:paraId="3E528C8C" w14:textId="77777777" w:rsidR="00796A5F" w:rsidRPr="008333DB" w:rsidRDefault="00796A5F" w:rsidP="00BA0EF5">
      <w:pPr>
        <w:rPr>
          <w:bCs/>
          <w:color w:val="666666"/>
          <w:lang w:val="en-US"/>
        </w:rPr>
      </w:pPr>
    </w:p>
    <w:p w14:paraId="13C747C3" w14:textId="77777777" w:rsidR="00796A5F" w:rsidRPr="008333DB" w:rsidRDefault="00796A5F" w:rsidP="00BA0EF5">
      <w:pPr>
        <w:rPr>
          <w:bCs/>
          <w:color w:val="666666"/>
          <w:lang w:val="en-US"/>
        </w:rPr>
      </w:pPr>
    </w:p>
    <w:p w14:paraId="4A410D07" w14:textId="77777777" w:rsidR="00796A5F" w:rsidRPr="008333DB" w:rsidRDefault="00796A5F" w:rsidP="00BA0EF5">
      <w:pPr>
        <w:rPr>
          <w:bCs/>
          <w:color w:val="666666"/>
          <w:lang w:val="en-US"/>
        </w:rPr>
      </w:pPr>
    </w:p>
    <w:p w14:paraId="22B4D4AE" w14:textId="77777777" w:rsidR="00796A5F" w:rsidRPr="008333DB" w:rsidRDefault="00796A5F" w:rsidP="00BA0EF5">
      <w:pPr>
        <w:rPr>
          <w:bCs/>
          <w:color w:val="666666"/>
          <w:lang w:val="en-US"/>
        </w:rPr>
      </w:pPr>
    </w:p>
    <w:p w14:paraId="36CB8C8A" w14:textId="77777777" w:rsidR="00796A5F" w:rsidRPr="008333DB" w:rsidRDefault="00796A5F" w:rsidP="00796A5F">
      <w:pPr>
        <w:tabs>
          <w:tab w:val="left" w:pos="992"/>
        </w:tabs>
        <w:spacing w:line="280" w:lineRule="exact"/>
        <w:ind w:right="-1701"/>
        <w:jc w:val="both"/>
        <w:rPr>
          <w:b/>
          <w:color w:val="E31B37"/>
          <w:sz w:val="16"/>
          <w:szCs w:val="16"/>
          <w:lang w:val="en-US"/>
        </w:rPr>
      </w:pPr>
    </w:p>
    <w:p w14:paraId="7C3B91B6" w14:textId="77777777" w:rsidR="00796A5F" w:rsidRPr="008333DB" w:rsidRDefault="00796A5F" w:rsidP="00796A5F">
      <w:pPr>
        <w:tabs>
          <w:tab w:val="left" w:pos="992"/>
        </w:tabs>
        <w:spacing w:line="280" w:lineRule="exact"/>
        <w:ind w:right="-1701"/>
        <w:jc w:val="both"/>
        <w:rPr>
          <w:b/>
          <w:color w:val="E31B37"/>
          <w:sz w:val="16"/>
          <w:szCs w:val="16"/>
          <w:lang w:val="en-US"/>
        </w:rPr>
      </w:pPr>
    </w:p>
    <w:p w14:paraId="2ADEF8D4" w14:textId="77777777" w:rsidR="00796A5F" w:rsidRPr="008333DB" w:rsidRDefault="00796A5F" w:rsidP="00796A5F">
      <w:pPr>
        <w:tabs>
          <w:tab w:val="left" w:pos="992"/>
        </w:tabs>
        <w:spacing w:line="280" w:lineRule="exact"/>
        <w:ind w:right="-1701"/>
        <w:jc w:val="both"/>
        <w:rPr>
          <w:b/>
          <w:color w:val="E31B37"/>
          <w:sz w:val="16"/>
          <w:szCs w:val="16"/>
          <w:lang w:val="en-US"/>
        </w:rPr>
      </w:pPr>
    </w:p>
    <w:p w14:paraId="024A4506" w14:textId="77777777" w:rsidR="00796A5F" w:rsidRPr="008333DB" w:rsidRDefault="00796A5F" w:rsidP="00796A5F">
      <w:pPr>
        <w:tabs>
          <w:tab w:val="left" w:pos="992"/>
        </w:tabs>
        <w:spacing w:line="280" w:lineRule="exact"/>
        <w:ind w:right="-1701"/>
        <w:jc w:val="both"/>
        <w:rPr>
          <w:b/>
          <w:color w:val="E31B37"/>
          <w:sz w:val="16"/>
          <w:szCs w:val="16"/>
          <w:lang w:val="en-US"/>
        </w:rPr>
      </w:pPr>
    </w:p>
    <w:p w14:paraId="5F25AD24" w14:textId="77777777" w:rsidR="00796A5F" w:rsidRPr="008333DB" w:rsidRDefault="00796A5F" w:rsidP="00796A5F">
      <w:pPr>
        <w:tabs>
          <w:tab w:val="left" w:pos="992"/>
        </w:tabs>
        <w:spacing w:line="280" w:lineRule="exact"/>
        <w:ind w:right="-1701"/>
        <w:jc w:val="both"/>
        <w:rPr>
          <w:b/>
          <w:color w:val="E31B37"/>
          <w:sz w:val="16"/>
          <w:szCs w:val="16"/>
          <w:lang w:val="en-US"/>
        </w:rPr>
      </w:pPr>
    </w:p>
    <w:p w14:paraId="54C082C0" w14:textId="6C179114" w:rsidR="00796A5F" w:rsidRPr="004E06FC" w:rsidRDefault="00796A5F" w:rsidP="00796A5F">
      <w:pPr>
        <w:tabs>
          <w:tab w:val="left" w:pos="992"/>
        </w:tabs>
        <w:spacing w:line="280" w:lineRule="exact"/>
        <w:ind w:right="-1701"/>
        <w:jc w:val="both"/>
        <w:rPr>
          <w:color w:val="666666"/>
          <w:lang w:val="de-DE"/>
        </w:rPr>
      </w:pPr>
      <w:r w:rsidRPr="00B410F3">
        <w:rPr>
          <w:b/>
          <w:color w:val="E31B37"/>
          <w:sz w:val="16"/>
          <w:szCs w:val="16"/>
          <w:lang w:val="de-DE"/>
        </w:rPr>
        <w:t>Für Rückfragen:</w:t>
      </w:r>
    </w:p>
    <w:p w14:paraId="7864F22A" w14:textId="77777777" w:rsidR="00796A5F" w:rsidRPr="004E06FC" w:rsidRDefault="00796A5F" w:rsidP="00796A5F">
      <w:pPr>
        <w:pStyle w:val="Adressebold"/>
        <w:framePr w:hSpace="0" w:wrap="auto" w:vAnchor="margin" w:hAnchor="text" w:yAlign="inline"/>
        <w:spacing w:before="0" w:line="280" w:lineRule="exact"/>
        <w:ind w:right="-1701"/>
        <w:suppressOverlap w:val="0"/>
        <w:rPr>
          <w:b w:val="0"/>
          <w:color w:val="666666"/>
          <w:szCs w:val="16"/>
        </w:rPr>
      </w:pPr>
      <w:r>
        <w:rPr>
          <w:b w:val="0"/>
          <w:color w:val="666666"/>
          <w:szCs w:val="16"/>
        </w:rPr>
        <w:t xml:space="preserve">EGGER </w:t>
      </w:r>
      <w:r w:rsidRPr="004E06FC">
        <w:rPr>
          <w:b w:val="0"/>
          <w:color w:val="666666"/>
          <w:szCs w:val="16"/>
        </w:rPr>
        <w:t>Holzwerkstoffe</w:t>
      </w:r>
      <w:r>
        <w:rPr>
          <w:b w:val="0"/>
          <w:color w:val="666666"/>
          <w:szCs w:val="16"/>
        </w:rPr>
        <w:t xml:space="preserve"> Brilon GmbH &amp; Co. KG</w:t>
      </w:r>
    </w:p>
    <w:p w14:paraId="53AB1D1C" w14:textId="77777777" w:rsidR="00796A5F" w:rsidRPr="004E06FC" w:rsidRDefault="00796A5F" w:rsidP="00796A5F">
      <w:pPr>
        <w:pStyle w:val="Adresse"/>
        <w:framePr w:hSpace="0" w:wrap="auto" w:vAnchor="margin" w:hAnchor="text" w:yAlign="inline"/>
        <w:spacing w:before="0" w:line="280" w:lineRule="exact"/>
        <w:ind w:right="-1701"/>
        <w:suppressOverlap w:val="0"/>
        <w:rPr>
          <w:color w:val="666666"/>
          <w:lang w:val="de-DE"/>
        </w:rPr>
      </w:pPr>
      <w:r>
        <w:rPr>
          <w:color w:val="666666"/>
          <w:lang w:val="de-DE"/>
        </w:rPr>
        <w:t>Christina Siebertz</w:t>
      </w:r>
    </w:p>
    <w:p w14:paraId="66888BB8" w14:textId="77777777" w:rsidR="00796A5F" w:rsidRPr="004E06FC" w:rsidRDefault="00796A5F" w:rsidP="00796A5F">
      <w:pPr>
        <w:pStyle w:val="Adresse"/>
        <w:framePr w:hSpace="0" w:wrap="auto" w:vAnchor="margin" w:hAnchor="text" w:yAlign="inline"/>
        <w:spacing w:before="0" w:line="280" w:lineRule="exact"/>
        <w:ind w:right="-1701"/>
        <w:suppressOverlap w:val="0"/>
        <w:rPr>
          <w:color w:val="666666"/>
          <w:lang w:val="de-DE"/>
        </w:rPr>
      </w:pPr>
      <w:r>
        <w:rPr>
          <w:color w:val="666666"/>
          <w:lang w:val="de-DE"/>
        </w:rPr>
        <w:t>Im Kissen 19</w:t>
      </w:r>
    </w:p>
    <w:p w14:paraId="1F64F5CD" w14:textId="77777777" w:rsidR="00796A5F" w:rsidRPr="00F65AEC" w:rsidRDefault="00796A5F" w:rsidP="00796A5F">
      <w:pPr>
        <w:pStyle w:val="Adresse"/>
        <w:framePr w:hSpace="0" w:wrap="auto" w:vAnchor="margin" w:hAnchor="text" w:yAlign="inline"/>
        <w:spacing w:before="0" w:line="280" w:lineRule="exact"/>
        <w:ind w:right="-1701"/>
        <w:suppressOverlap w:val="0"/>
        <w:rPr>
          <w:color w:val="666666"/>
          <w:lang w:val="fr-FR"/>
        </w:rPr>
      </w:pPr>
      <w:r w:rsidRPr="00F65AEC">
        <w:rPr>
          <w:color w:val="666666"/>
          <w:lang w:val="fr-FR"/>
        </w:rPr>
        <w:t xml:space="preserve">59929 Brilon </w:t>
      </w:r>
    </w:p>
    <w:p w14:paraId="7F3678C9" w14:textId="77777777" w:rsidR="00796A5F" w:rsidRPr="00F65AEC" w:rsidRDefault="00796A5F" w:rsidP="00796A5F">
      <w:pPr>
        <w:pStyle w:val="Adresse"/>
        <w:framePr w:hSpace="0" w:wrap="auto" w:vAnchor="margin" w:hAnchor="text" w:yAlign="inline"/>
        <w:spacing w:before="0" w:line="280" w:lineRule="exact"/>
        <w:ind w:right="-1701"/>
        <w:suppressOverlap w:val="0"/>
        <w:rPr>
          <w:color w:val="666666"/>
          <w:lang w:val="fr-FR"/>
        </w:rPr>
      </w:pPr>
      <w:r w:rsidRPr="00F65AEC">
        <w:rPr>
          <w:color w:val="666666"/>
          <w:lang w:val="fr-FR"/>
        </w:rPr>
        <w:t>T</w:t>
      </w:r>
      <w:r w:rsidRPr="00F65AEC">
        <w:rPr>
          <w:color w:val="666666"/>
          <w:lang w:val="fr-FR"/>
        </w:rPr>
        <w:tab/>
        <w:t>+49 2961 – 770 22254</w:t>
      </w:r>
    </w:p>
    <w:p w14:paraId="481CFC25" w14:textId="007E008C" w:rsidR="00796A5F" w:rsidRPr="00796A5F" w:rsidRDefault="00796A5F" w:rsidP="00796A5F">
      <w:pPr>
        <w:pStyle w:val="Adresse"/>
        <w:framePr w:hSpace="0" w:wrap="auto" w:vAnchor="margin" w:hAnchor="text" w:yAlign="inline"/>
        <w:spacing w:before="0" w:after="672" w:line="280" w:lineRule="exact"/>
        <w:ind w:right="-1701"/>
        <w:suppressOverlap w:val="0"/>
        <w:rPr>
          <w:bCs w:val="0"/>
          <w:color w:val="666666"/>
          <w:lang w:val="fr-FR"/>
        </w:rPr>
      </w:pPr>
      <w:hyperlink r:id="rId15" w:history="1">
        <w:r w:rsidRPr="00F65AEC">
          <w:rPr>
            <w:rStyle w:val="Hyperlink"/>
            <w:lang w:val="fr-FR"/>
          </w:rPr>
          <w:t>christina.siebertz@egger.com</w:t>
        </w:r>
      </w:hyperlink>
      <w:r w:rsidRPr="00F65AEC">
        <w:rPr>
          <w:rStyle w:val="Hyperlink"/>
          <w:lang w:val="fr-FR"/>
        </w:rPr>
        <w:br/>
        <w:t>www.egger.com</w:t>
      </w:r>
    </w:p>
    <w:sectPr w:rsidR="00796A5F" w:rsidRPr="00796A5F" w:rsidSect="008272B0">
      <w:headerReference w:type="default" r:id="rId16"/>
      <w:footerReference w:type="default" r:id="rId17"/>
      <w:headerReference w:type="first" r:id="rId18"/>
      <w:footerReference w:type="first" r:id="rId19"/>
      <w:pgSz w:w="11906" w:h="16838" w:code="9"/>
      <w:pgMar w:top="4139" w:right="2126" w:bottom="709"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B6711" w14:textId="77777777" w:rsidR="00B43024" w:rsidRPr="002724CD" w:rsidRDefault="00B43024">
      <w:pPr>
        <w:spacing w:line="240" w:lineRule="auto"/>
        <w:rPr>
          <w:lang w:val="de-DE"/>
        </w:rPr>
      </w:pPr>
      <w:r w:rsidRPr="002724CD">
        <w:rPr>
          <w:lang w:val="de-DE"/>
        </w:rPr>
        <w:separator/>
      </w:r>
    </w:p>
  </w:endnote>
  <w:endnote w:type="continuationSeparator" w:id="0">
    <w:p w14:paraId="2F2F4CB0" w14:textId="77777777" w:rsidR="00B43024" w:rsidRPr="002724CD" w:rsidRDefault="00B43024">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MetaSerifPro-Book">
    <w:altName w:val="Calibri"/>
    <w:panose1 w:val="00000000000000000000"/>
    <w:charset w:val="4D"/>
    <w:family w:val="auto"/>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1841B" w14:textId="77777777" w:rsidR="00FB3C59" w:rsidRPr="002B2E62" w:rsidRDefault="00453C81" w:rsidP="00BB60AD">
    <w:pPr>
      <w:tabs>
        <w:tab w:val="left" w:pos="6624"/>
      </w:tabs>
      <w:spacing w:after="672" w:line="240" w:lineRule="auto"/>
      <w:rPr>
        <w:sz w:val="2"/>
        <w:szCs w:val="2"/>
        <w:lang w:val="en-US"/>
      </w:rPr>
    </w:pPr>
    <w:r>
      <w:rPr>
        <w:noProof/>
        <w:sz w:val="2"/>
        <w:szCs w:val="2"/>
        <w:lang w:val="de-DE"/>
      </w:rPr>
      <mc:AlternateContent>
        <mc:Choice Requires="wps">
          <w:drawing>
            <wp:anchor distT="0" distB="0" distL="114300" distR="114300" simplePos="0" relativeHeight="251658752" behindDoc="0" locked="0" layoutInCell="1" allowOverlap="1" wp14:anchorId="65CA9FA7" wp14:editId="295BB5DE">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F69B1" w14:textId="75DCC654" w:rsidR="00FB3C59" w:rsidRPr="00BB60AD" w:rsidRDefault="00FB3C59"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95550D">
                            <w:rPr>
                              <w:rStyle w:val="Seitenzahl"/>
                              <w:rFonts w:cs="Arial"/>
                              <w:noProof/>
                              <w:color w:val="E31937"/>
                              <w:sz w:val="14"/>
                              <w:szCs w:val="14"/>
                            </w:rPr>
                            <w:instrText>5</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95550D"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730841">
                            <w:rPr>
                              <w:rFonts w:cs="Arial"/>
                              <w:noProof/>
                              <w:color w:val="E31937"/>
                              <w:sz w:val="14"/>
                              <w:szCs w:val="14"/>
                            </w:rPr>
                            <w:t>1</w:t>
                          </w:r>
                          <w:r w:rsidRPr="00BB60AD">
                            <w:rPr>
                              <w:rFonts w:cs="Arial"/>
                              <w:color w:val="E31937"/>
                              <w:sz w:val="14"/>
                              <w:szCs w:val="14"/>
                            </w:rPr>
                            <w:fldChar w:fldCharType="end"/>
                          </w:r>
                        </w:p>
                        <w:p w14:paraId="5F768F1B" w14:textId="77777777" w:rsidR="00FB3C59" w:rsidRDefault="00FB3C59" w:rsidP="00A672DE"/>
                        <w:p w14:paraId="625CD68C" w14:textId="77777777" w:rsidR="00FB3C59" w:rsidRDefault="00FB3C59" w:rsidP="00A672DE"/>
                        <w:p w14:paraId="1E9FAD9A" w14:textId="77777777" w:rsidR="00FB3C59" w:rsidRDefault="00FB3C59" w:rsidP="00A672DE"/>
                        <w:p w14:paraId="6ED3A045" w14:textId="77777777" w:rsidR="00FB3C59" w:rsidRDefault="00FB3C59" w:rsidP="00A672DE"/>
                        <w:p w14:paraId="47B8612A" w14:textId="77777777" w:rsidR="00FB3C59" w:rsidRDefault="00FB3C59"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A9FA7"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omr2AEAAJcDAAAOAAAAZHJzL2Uyb0RvYy54bWysU9tu1DAQfUfiHyy/s9ndFqiizValVRFS&#10;oUiFD5g4TmKReMzYu8ny9YydZMvlDfFiTWbsM+ecmeyux74TR03eoC3kZrWWQluFlbFNIb9+uX91&#10;JYUPYCvo0OpCnrSX1/uXL3aDy/UWW+wqTYJBrM8HV8g2BJdnmVet7sGv0GnLxRqph8Cf1GQVwcDo&#10;fZdt1+s32YBUOUKlvefs3VSU+4Rf11qFx7r2OoiukMwtpJPSWcYz2+8gbwhca9RMA/6BRQ/GctMz&#10;1B0EEAcyf0H1RhF6rMNKYZ9hXRulkwZWs1n/oeapBaeTFjbHu7NN/v/Bqk/HJ/eZRBjf4cgDTCK8&#10;e0D1zQuLty3YRt8Q4dBqqLjxJlqWDc7n89Notc99BCmHj1jxkOEQMAGNNfXRFdYpGJ0HcDqbrscg&#10;FCcvN2+vLriiuLTdri8uX6cOkC+PHfnwXmMvYlBI4pkmcDg++BDJQL5cib0s3puuS3Pt7G8Jvhgz&#10;iXzkOzEPYzkKU83KopYSqxOrIZy2hbebgxbphxQDb0oh/fcDkJai+2DZkbhWS0BLUC4BWMVPCxmk&#10;mMLbMK3fwZFpWkaePLd4w67VJil6ZjHT5eknofOmxvX69Tvdev6f9j8BAAD//wMAUEsDBBQABgAI&#10;AAAAIQARdSr54QAAAA8BAAAPAAAAZHJzL2Rvd25yZXYueG1sTI/BTsMwEETvSPyDtUjcqN1ISUOI&#10;U1UITkiINBw4OrGbWI3XIXbb8PdsT3Cb0Y5m35TbxY3sbOZgPUpYrwQwg53XFnsJn83rQw4sRIVa&#10;jR6NhB8TYFvd3pSq0P6CtTnvY8+oBEOhJAwxTgXnoRuMU2HlJ4N0O/jZqUh27rme1YXK3cgTITLu&#10;lEX6MKjJPA+mO+5PTsLuC+sX+/3eftSH2jbNo8C37Cjl/d2yewIWzRL/wnDFJ3SoiKn1J9SBjeTF&#10;OtlQllSapymwa0ZsclItqSwRCfCq5P93VL8AAAD//wMAUEsBAi0AFAAGAAgAAAAhALaDOJL+AAAA&#10;4QEAABMAAAAAAAAAAAAAAAAAAAAAAFtDb250ZW50X1R5cGVzXS54bWxQSwECLQAUAAYACAAAACEA&#10;OP0h/9YAAACUAQAACwAAAAAAAAAAAAAAAAAvAQAAX3JlbHMvLnJlbHNQSwECLQAUAAYACAAAACEA&#10;taKJq9gBAACXAwAADgAAAAAAAAAAAAAAAAAuAgAAZHJzL2Uyb0RvYy54bWxQSwECLQAUAAYACAAA&#10;ACEAEXUq+eEAAAAPAQAADwAAAAAAAAAAAAAAAAAyBAAAZHJzL2Rvd25yZXYueG1sUEsFBgAAAAAE&#10;AAQA8wAAAEAFAAAAAA==&#10;" filled="f" stroked="f">
              <v:textbox inset="0,0,0,0">
                <w:txbxContent>
                  <w:p w14:paraId="37AF69B1" w14:textId="75DCC654" w:rsidR="00FB3C59" w:rsidRPr="00BB60AD" w:rsidRDefault="00FB3C59"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95550D">
                      <w:rPr>
                        <w:rStyle w:val="Seitenzahl"/>
                        <w:rFonts w:cs="Arial"/>
                        <w:noProof/>
                        <w:color w:val="E31937"/>
                        <w:sz w:val="14"/>
                        <w:szCs w:val="14"/>
                      </w:rPr>
                      <w:instrText>5</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95550D"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730841">
                      <w:rPr>
                        <w:rFonts w:cs="Arial"/>
                        <w:noProof/>
                        <w:color w:val="E31937"/>
                        <w:sz w:val="14"/>
                        <w:szCs w:val="14"/>
                      </w:rPr>
                      <w:t>1</w:t>
                    </w:r>
                    <w:r w:rsidRPr="00BB60AD">
                      <w:rPr>
                        <w:rFonts w:cs="Arial"/>
                        <w:color w:val="E31937"/>
                        <w:sz w:val="14"/>
                        <w:szCs w:val="14"/>
                      </w:rPr>
                      <w:fldChar w:fldCharType="end"/>
                    </w:r>
                  </w:p>
                  <w:p w14:paraId="5F768F1B" w14:textId="77777777" w:rsidR="00FB3C59" w:rsidRDefault="00FB3C59" w:rsidP="00A672DE"/>
                  <w:p w14:paraId="625CD68C" w14:textId="77777777" w:rsidR="00FB3C59" w:rsidRDefault="00FB3C59" w:rsidP="00A672DE"/>
                  <w:p w14:paraId="1E9FAD9A" w14:textId="77777777" w:rsidR="00FB3C59" w:rsidRDefault="00FB3C59" w:rsidP="00A672DE"/>
                  <w:p w14:paraId="6ED3A045" w14:textId="77777777" w:rsidR="00FB3C59" w:rsidRDefault="00FB3C59" w:rsidP="00A672DE"/>
                  <w:p w14:paraId="47B8612A" w14:textId="77777777" w:rsidR="00FB3C59" w:rsidRDefault="00FB3C59" w:rsidP="00A672DE"/>
                </w:txbxContent>
              </v:textbox>
              <w10:wrap anchorx="page" anchory="page"/>
            </v:shape>
          </w:pict>
        </mc:Fallback>
      </mc:AlternateContent>
    </w:r>
    <w:r w:rsidR="00FB3C59">
      <w:rPr>
        <w:sz w:val="2"/>
        <w:szCs w:val="2"/>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E45CC" w14:textId="77777777" w:rsidR="00FB3C59" w:rsidRPr="002724CD" w:rsidRDefault="00FB3C59"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8931E" w14:textId="77777777" w:rsidR="00B43024" w:rsidRPr="002724CD" w:rsidRDefault="00B43024" w:rsidP="00EF3465">
      <w:pPr>
        <w:spacing w:after="672" w:line="240" w:lineRule="auto"/>
        <w:rPr>
          <w:lang w:val="de-DE"/>
        </w:rPr>
      </w:pPr>
      <w:r w:rsidRPr="002724CD">
        <w:rPr>
          <w:lang w:val="de-DE"/>
        </w:rPr>
        <w:separator/>
      </w:r>
    </w:p>
  </w:footnote>
  <w:footnote w:type="continuationSeparator" w:id="0">
    <w:p w14:paraId="57AE1750" w14:textId="77777777" w:rsidR="00B43024" w:rsidRPr="002724CD" w:rsidRDefault="00B43024">
      <w:pPr>
        <w:spacing w:line="240" w:lineRule="auto"/>
        <w:rPr>
          <w:lang w:val="de-DE"/>
        </w:rPr>
      </w:pPr>
      <w:r w:rsidRPr="002724CD">
        <w:rPr>
          <w:lang w:val="de-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2A4B9" w14:textId="77777777" w:rsidR="00FB3C59" w:rsidRPr="002724CD" w:rsidRDefault="00453C81" w:rsidP="00BC1B1A">
    <w:pPr>
      <w:spacing w:after="672"/>
      <w:ind w:left="-426"/>
      <w:rPr>
        <w:lang w:val="de-DE"/>
      </w:rPr>
    </w:pPr>
    <w:r w:rsidRPr="00BB60AD">
      <w:rPr>
        <w:noProof/>
        <w:color w:val="E31937"/>
        <w:lang w:val="de-DE"/>
      </w:rPr>
      <mc:AlternateContent>
        <mc:Choice Requires="wps">
          <w:drawing>
            <wp:anchor distT="0" distB="0" distL="114300" distR="114300" simplePos="0" relativeHeight="251657728" behindDoc="0" locked="0" layoutInCell="1" allowOverlap="1" wp14:anchorId="6CCA3D39" wp14:editId="08F4BF94">
              <wp:simplePos x="0" y="0"/>
              <wp:positionH relativeFrom="page">
                <wp:posOffset>655093</wp:posOffset>
              </wp:positionH>
              <wp:positionV relativeFrom="page">
                <wp:posOffset>1439839</wp:posOffset>
              </wp:positionV>
              <wp:extent cx="4128447" cy="798830"/>
              <wp:effectExtent l="0" t="0" r="5715" b="381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8447"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585DD" w14:textId="7E73E191" w:rsidR="00FB3C59" w:rsidRPr="00BB60AD" w:rsidRDefault="00FB3C59" w:rsidP="00F83548">
                          <w:pPr>
                            <w:pStyle w:val="TITEL1"/>
                            <w:spacing w:line="380" w:lineRule="exact"/>
                            <w:jc w:val="left"/>
                            <w:rPr>
                              <w:rStyle w:val="TITEL1Char"/>
                              <w:sz w:val="32"/>
                              <w:szCs w:val="32"/>
                            </w:rPr>
                          </w:pPr>
                          <w:r w:rsidRPr="00BB60AD">
                            <w:rPr>
                              <w:rStyle w:val="TITEL1Char"/>
                              <w:sz w:val="32"/>
                              <w:szCs w:val="32"/>
                            </w:rPr>
                            <w:t>E</w:t>
                          </w:r>
                          <w:r w:rsidR="00901AA2">
                            <w:rPr>
                              <w:rStyle w:val="TITEL1Char"/>
                              <w:sz w:val="32"/>
                              <w:szCs w:val="32"/>
                            </w:rPr>
                            <w:t xml:space="preserve">GGER </w:t>
                          </w:r>
                          <w:r w:rsidRPr="00BB60AD">
                            <w:rPr>
                              <w:rStyle w:val="TITEL1Char"/>
                              <w:sz w:val="32"/>
                              <w:szCs w:val="32"/>
                            </w:rPr>
                            <w:t>Presseinformation</w:t>
                          </w:r>
                        </w:p>
                        <w:p w14:paraId="6EED1319" w14:textId="4901EC57" w:rsidR="00FB3C59" w:rsidRPr="00CB2362" w:rsidRDefault="0095550D" w:rsidP="00F83548">
                          <w:pPr>
                            <w:pStyle w:val="TITEL1"/>
                            <w:spacing w:after="0" w:line="380" w:lineRule="exact"/>
                            <w:jc w:val="left"/>
                          </w:pPr>
                          <w:r w:rsidRPr="0095550D">
                            <w:rPr>
                              <w:rStyle w:val="TITEL1Char"/>
                              <w:b/>
                              <w:sz w:val="32"/>
                              <w:szCs w:val="32"/>
                            </w:rPr>
                            <w:t>Schichtstoffe in Türformaten</w:t>
                          </w:r>
                          <w:r>
                            <w:rPr>
                              <w:rStyle w:val="TITEL1Char"/>
                              <w:b/>
                              <w:sz w:val="32"/>
                              <w:szCs w:val="32"/>
                            </w:rPr>
                            <w:t xml:space="preserve">, Juni </w:t>
                          </w:r>
                          <w:r w:rsidR="00532C08">
                            <w:rPr>
                              <w:rStyle w:val="TITEL1Char"/>
                              <w:b/>
                              <w:sz w:val="32"/>
                              <w:szCs w:val="32"/>
                            </w:rPr>
                            <w:t>2026</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CCA3D39" id="Rectangle 20" o:spid="_x0000_s1026" style="position:absolute;left:0;text-align:left;margin-left:51.6pt;margin-top:113.35pt;width:325.05pt;height:62.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iz7QEAAMQDAAAOAAAAZHJzL2Uyb0RvYy54bWysU9uO0zAQfUfiHyy/0yRtod2o6WrVpQhp&#10;uUgLH+A4zkU4HjN2m5SvZ+x0u1t4Q7xYMx77eM6Z483t2Gt2VOg6MAXPZilnykioOtMU/Pu3/Zs1&#10;Z84LUwkNRhX8pBy/3b5+tRlsrubQgq4UMgIxLh9swVvvbZ4kTraqF24GVhkq1oC98JRik1QoBkLv&#10;dTJP03fJAFhZBKmco937qci3Eb+ulfRf6topz3TBqTcfV4xrGdZkuxF5g8K2nTy3If6hi150hh69&#10;QN0LL9gBu7+g+k4iOKj9TEKfQF13UkUOxCZL/2Dz2AqrIhcSx9mLTO7/wcrPx0f7FUPrzj6A/OGY&#10;gV0rTKPuEGFolajouSwIlQzW5ZcLIXF0lZXDJ6hotOLgIWow1tgHQGLHxij16SK1Gj2TtLnM5uvl&#10;csWZpNrqZr1exFkkIn+6bdH5Dwp6FoKCI40yoovjg/OhG5E/HYndg+6qfad1TLApdxrZUdDY3y+y&#10;m8UqEiCSL49pEw4bCNcmxLATaQZmwUQu92M5UjGEJVQnIoww2YhsT0EL+IuzgSxUcPfzIFBxpj+a&#10;INribZoG011leJWVV5kwkuAK7jmbwp2fvHqw2DUtvZZFDZy9I7H3XdThubNz72SVKM/Z1sGLL/N4&#10;6vnzbX8DAAD//wMAUEsDBBQABgAIAAAAIQDP1zls4gAAAAsBAAAPAAAAZHJzL2Rvd25yZXYueG1s&#10;TI/BTsMwEETvSPyDtUhcUOvUVpIqxKmqVpyAQwtSxc2NlyQiXofYbQNfjznBcbRPM2/L1WR7dsbR&#10;d44ULOYJMKTamY4aBa8vD7MlMB80Gd07QgVf6GFVXV+VujDuQjs870PDYgn5QitoQxgKzn3dotV+&#10;7gakeHt3o9UhxrHhZtSXWG57LpIk41Z3FBdaPeCmxfpjf7IKlt/27pmEfKo3h8WQvT1uP9f5Vqnb&#10;m2l9DyzgFP5g+NWP6lBFp6M7kfGsjzmRIqIKhMhyYJHIUymBHRXIVKTAq5L//6H6AQAA//8DAFBL&#10;AQItABQABgAIAAAAIQC2gziS/gAAAOEBAAATAAAAAAAAAAAAAAAAAAAAAABbQ29udGVudF9UeXBl&#10;c10ueG1sUEsBAi0AFAAGAAgAAAAhADj9If/WAAAAlAEAAAsAAAAAAAAAAAAAAAAALwEAAF9yZWxz&#10;Ly5yZWxzUEsBAi0AFAAGAAgAAAAhALAieLPtAQAAxAMAAA4AAAAAAAAAAAAAAAAALgIAAGRycy9l&#10;Mm9Eb2MueG1sUEsBAi0AFAAGAAgAAAAhAM/XOWziAAAACwEAAA8AAAAAAAAAAAAAAAAARwQAAGRy&#10;cy9kb3ducmV2LnhtbFBLBQYAAAAABAAEAPMAAABWBQAAAAA=&#10;" fillcolor="#e31937" stroked="f">
              <v:textbox style="mso-fit-shape-to-text:t" inset="3.75mm,3.75mm,3.75mm,3.75mm">
                <w:txbxContent>
                  <w:p w14:paraId="000585DD" w14:textId="7E73E191" w:rsidR="00FB3C59" w:rsidRPr="00BB60AD" w:rsidRDefault="00FB3C59" w:rsidP="00F83548">
                    <w:pPr>
                      <w:pStyle w:val="TITEL1"/>
                      <w:spacing w:line="380" w:lineRule="exact"/>
                      <w:jc w:val="left"/>
                      <w:rPr>
                        <w:rStyle w:val="TITEL1Char"/>
                        <w:sz w:val="32"/>
                        <w:szCs w:val="32"/>
                      </w:rPr>
                    </w:pPr>
                    <w:r w:rsidRPr="00BB60AD">
                      <w:rPr>
                        <w:rStyle w:val="TITEL1Char"/>
                        <w:sz w:val="32"/>
                        <w:szCs w:val="32"/>
                      </w:rPr>
                      <w:t>E</w:t>
                    </w:r>
                    <w:r w:rsidR="00901AA2">
                      <w:rPr>
                        <w:rStyle w:val="TITEL1Char"/>
                        <w:sz w:val="32"/>
                        <w:szCs w:val="32"/>
                      </w:rPr>
                      <w:t xml:space="preserve">GGER </w:t>
                    </w:r>
                    <w:r w:rsidRPr="00BB60AD">
                      <w:rPr>
                        <w:rStyle w:val="TITEL1Char"/>
                        <w:sz w:val="32"/>
                        <w:szCs w:val="32"/>
                      </w:rPr>
                      <w:t>Presseinformation</w:t>
                    </w:r>
                  </w:p>
                  <w:p w14:paraId="6EED1319" w14:textId="4901EC57" w:rsidR="00FB3C59" w:rsidRPr="00CB2362" w:rsidRDefault="0095550D" w:rsidP="00F83548">
                    <w:pPr>
                      <w:pStyle w:val="TITEL1"/>
                      <w:spacing w:after="0" w:line="380" w:lineRule="exact"/>
                      <w:jc w:val="left"/>
                    </w:pPr>
                    <w:r w:rsidRPr="0095550D">
                      <w:rPr>
                        <w:rStyle w:val="TITEL1Char"/>
                        <w:b/>
                        <w:sz w:val="32"/>
                        <w:szCs w:val="32"/>
                      </w:rPr>
                      <w:t>Schichtstoffe in Türformaten</w:t>
                    </w:r>
                    <w:r>
                      <w:rPr>
                        <w:rStyle w:val="TITEL1Char"/>
                        <w:b/>
                        <w:sz w:val="32"/>
                        <w:szCs w:val="32"/>
                      </w:rPr>
                      <w:t xml:space="preserve">, Juni </w:t>
                    </w:r>
                    <w:r w:rsidR="00532C08">
                      <w:rPr>
                        <w:rStyle w:val="TITEL1Char"/>
                        <w:b/>
                        <w:sz w:val="32"/>
                        <w:szCs w:val="32"/>
                      </w:rPr>
                      <w:t>2026</w:t>
                    </w:r>
                  </w:p>
                </w:txbxContent>
              </v:textbox>
              <w10:wrap anchorx="page" anchory="page"/>
            </v:rect>
          </w:pict>
        </mc:Fallback>
      </mc:AlternateContent>
    </w:r>
    <w:r>
      <w:rPr>
        <w:noProof/>
        <w:lang w:val="de-DE"/>
      </w:rPr>
      <w:drawing>
        <wp:anchor distT="0" distB="0" distL="114300" distR="114300" simplePos="0" relativeHeight="251659776" behindDoc="0" locked="0" layoutInCell="1" allowOverlap="1" wp14:anchorId="61F87BE3" wp14:editId="14B5B159">
          <wp:simplePos x="0" y="0"/>
          <wp:positionH relativeFrom="page">
            <wp:posOffset>-88265</wp:posOffset>
          </wp:positionH>
          <wp:positionV relativeFrom="page">
            <wp:posOffset>34290</wp:posOffset>
          </wp:positionV>
          <wp:extent cx="7632065" cy="871855"/>
          <wp:effectExtent l="0" t="0" r="0" b="7620"/>
          <wp:wrapNone/>
          <wp:docPr id="11"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633">
      <w:rPr>
        <w:noProof/>
        <w:lang w:val="de-DE"/>
      </w:rPr>
      <mc:AlternateContent>
        <mc:Choice Requires="wps">
          <w:drawing>
            <wp:anchor distT="0" distB="0" distL="114300" distR="114300" simplePos="0" relativeHeight="251655680" behindDoc="0" locked="0" layoutInCell="1" allowOverlap="1" wp14:anchorId="19615CCE" wp14:editId="47320A86">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23F7D"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ARGnrLcAAAACQEAAA8AAABkcnMvZG93bnJldi54bWxMj8FOwzAMhu9IvENk&#10;JC7Tlm7AYKXuhIDedmEDcfUa01Y0TtdkW+HpCQgJjv796ffnbDnYVh24940ThOkkAcVSOtNIhfC8&#10;KcY3oHwgMdQ6YYQP9rDMT08ySo07yhMf1qFSsUR8Sgh1CF2qtS9rtuQnrmOJuzfXWwpx7CttejrG&#10;ctvqWZLMtaVG4oWaOr6vuXxf7y2CL154V3yOylHyelE5nu0eVo+EeH423N2CCjyEPxi+9aM65NFp&#10;6/ZivGoRrhaXkUSYTxfXoCLwE2x/A51n+v8H+RcAAAD//wMAUEsBAi0AFAAGAAgAAAAhALaDOJL+&#10;AAAA4QEAABMAAAAAAAAAAAAAAAAAAAAAAFtDb250ZW50X1R5cGVzXS54bWxQSwECLQAUAAYACAAA&#10;ACEAOP0h/9YAAACUAQAACwAAAAAAAAAAAAAAAAAvAQAAX3JlbHMvLnJlbHNQSwECLQAUAAYACAAA&#10;ACEAxrCtG6cBAABCAwAADgAAAAAAAAAAAAAAAAAuAgAAZHJzL2Uyb0RvYy54bWxQSwECLQAUAAYA&#10;CAAAACEABEaestwAAAAJAQAADwAAAAAAAAAAAAAAAAABBAAAZHJzL2Rvd25yZXYueG1sUEsFBgAA&#10;AAAEAAQA8wAAAAoFA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B766D" w14:textId="77777777" w:rsidR="00FB3C59" w:rsidRPr="002724CD" w:rsidRDefault="00453C81" w:rsidP="00EF3465">
    <w:pPr>
      <w:pStyle w:val="Kopfzeile"/>
      <w:spacing w:after="672"/>
      <w:rPr>
        <w:lang w:val="de-DE"/>
      </w:rPr>
    </w:pPr>
    <w:r w:rsidRPr="00006633">
      <w:rPr>
        <w:noProof/>
        <w:lang w:val="de-DE"/>
      </w:rPr>
      <w:drawing>
        <wp:anchor distT="0" distB="0" distL="114300" distR="114300" simplePos="0" relativeHeight="251656704" behindDoc="0" locked="0" layoutInCell="1" allowOverlap="1" wp14:anchorId="3E5CC437" wp14:editId="07E03F29">
          <wp:simplePos x="0" y="0"/>
          <wp:positionH relativeFrom="page">
            <wp:align>left</wp:align>
          </wp:positionH>
          <wp:positionV relativeFrom="page">
            <wp:align>top</wp:align>
          </wp:positionV>
          <wp:extent cx="7546975" cy="862330"/>
          <wp:effectExtent l="0" t="0" r="3175" b="0"/>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75577"/>
    <w:multiLevelType w:val="multilevel"/>
    <w:tmpl w:val="1A56A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DF188F"/>
    <w:multiLevelType w:val="hybridMultilevel"/>
    <w:tmpl w:val="59B4BD6C"/>
    <w:lvl w:ilvl="0" w:tplc="ED323568">
      <w:numFmt w:val="bullet"/>
      <w:lvlText w:val=""/>
      <w:lvlJc w:val="left"/>
      <w:pPr>
        <w:ind w:left="1080" w:hanging="360"/>
      </w:pPr>
      <w:rPr>
        <w:rFonts w:ascii="Wingdings" w:eastAsia="Times New Roman"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1BCA5877"/>
    <w:multiLevelType w:val="hybridMultilevel"/>
    <w:tmpl w:val="4692A3D8"/>
    <w:lvl w:ilvl="0" w:tplc="0622B932">
      <w:start w:val="1"/>
      <w:numFmt w:val="decimal"/>
      <w:lvlText w:val="%1."/>
      <w:lvlJc w:val="left"/>
      <w:pPr>
        <w:ind w:left="720" w:hanging="360"/>
      </w:pPr>
      <w:rPr>
        <w:rFonts w:hint="default"/>
        <w:color w:val="66666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5"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7" w15:restartNumberingAfterBreak="0">
    <w:nsid w:val="3BC06E6E"/>
    <w:multiLevelType w:val="multilevel"/>
    <w:tmpl w:val="629A4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9" w15:restartNumberingAfterBreak="0">
    <w:nsid w:val="4E560189"/>
    <w:multiLevelType w:val="hybridMultilevel"/>
    <w:tmpl w:val="7646BD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E6F4E2A"/>
    <w:multiLevelType w:val="hybridMultilevel"/>
    <w:tmpl w:val="17CC3D96"/>
    <w:lvl w:ilvl="0" w:tplc="65E2230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74B155F"/>
    <w:multiLevelType w:val="hybridMultilevel"/>
    <w:tmpl w:val="6ED8F5C6"/>
    <w:lvl w:ilvl="0" w:tplc="7CA68652">
      <w:start w:val="1"/>
      <w:numFmt w:val="decimal"/>
      <w:lvlText w:val="%1.)"/>
      <w:lvlJc w:val="left"/>
      <w:pPr>
        <w:ind w:left="720" w:hanging="360"/>
      </w:pPr>
      <w:rPr>
        <w:rFonts w:hint="default"/>
        <w:color w:val="66666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8991DE6"/>
    <w:multiLevelType w:val="hybridMultilevel"/>
    <w:tmpl w:val="76D6514A"/>
    <w:lvl w:ilvl="0" w:tplc="A65CC06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1FB174E"/>
    <w:multiLevelType w:val="multilevel"/>
    <w:tmpl w:val="76FE8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8D7C8F"/>
    <w:multiLevelType w:val="hybridMultilevel"/>
    <w:tmpl w:val="17CC3D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65753827">
    <w:abstractNumId w:val="4"/>
  </w:num>
  <w:num w:numId="2" w16cid:durableId="2005428240">
    <w:abstractNumId w:val="8"/>
  </w:num>
  <w:num w:numId="3" w16cid:durableId="1851287673">
    <w:abstractNumId w:val="5"/>
  </w:num>
  <w:num w:numId="4" w16cid:durableId="526798960">
    <w:abstractNumId w:val="3"/>
  </w:num>
  <w:num w:numId="5" w16cid:durableId="318579933">
    <w:abstractNumId w:val="6"/>
  </w:num>
  <w:num w:numId="6" w16cid:durableId="1229997538">
    <w:abstractNumId w:val="11"/>
  </w:num>
  <w:num w:numId="7" w16cid:durableId="1503886167">
    <w:abstractNumId w:val="2"/>
  </w:num>
  <w:num w:numId="8" w16cid:durableId="196092317">
    <w:abstractNumId w:val="10"/>
  </w:num>
  <w:num w:numId="9" w16cid:durableId="958223731">
    <w:abstractNumId w:val="1"/>
  </w:num>
  <w:num w:numId="10" w16cid:durableId="1483502088">
    <w:abstractNumId w:val="14"/>
  </w:num>
  <w:num w:numId="11" w16cid:durableId="110251654">
    <w:abstractNumId w:val="7"/>
  </w:num>
  <w:num w:numId="12" w16cid:durableId="1353721592">
    <w:abstractNumId w:val="9"/>
  </w:num>
  <w:num w:numId="13" w16cid:durableId="1997566335">
    <w:abstractNumId w:val="12"/>
  </w:num>
  <w:num w:numId="14" w16cid:durableId="1317495503">
    <w:abstractNumId w:val="13"/>
  </w:num>
  <w:num w:numId="15" w16cid:durableId="21269242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050">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AA2"/>
    <w:rsid w:val="00006633"/>
    <w:rsid w:val="00010A13"/>
    <w:rsid w:val="00014FC3"/>
    <w:rsid w:val="00024EBD"/>
    <w:rsid w:val="00034D46"/>
    <w:rsid w:val="000376F4"/>
    <w:rsid w:val="000507FB"/>
    <w:rsid w:val="00052FE0"/>
    <w:rsid w:val="00053858"/>
    <w:rsid w:val="0005765E"/>
    <w:rsid w:val="000643E9"/>
    <w:rsid w:val="000649B2"/>
    <w:rsid w:val="00064DCB"/>
    <w:rsid w:val="00067147"/>
    <w:rsid w:val="00067246"/>
    <w:rsid w:val="00067B59"/>
    <w:rsid w:val="00067B98"/>
    <w:rsid w:val="00070374"/>
    <w:rsid w:val="0007565A"/>
    <w:rsid w:val="00084F36"/>
    <w:rsid w:val="000911EF"/>
    <w:rsid w:val="000A09EB"/>
    <w:rsid w:val="000A2C0F"/>
    <w:rsid w:val="000A3D92"/>
    <w:rsid w:val="000A4F03"/>
    <w:rsid w:val="000A73A8"/>
    <w:rsid w:val="000B10D0"/>
    <w:rsid w:val="000B45A4"/>
    <w:rsid w:val="000D3F69"/>
    <w:rsid w:val="000D6343"/>
    <w:rsid w:val="000F4DCA"/>
    <w:rsid w:val="000F6261"/>
    <w:rsid w:val="000F7DE5"/>
    <w:rsid w:val="00103847"/>
    <w:rsid w:val="00104960"/>
    <w:rsid w:val="0010567E"/>
    <w:rsid w:val="00110DB3"/>
    <w:rsid w:val="001169B5"/>
    <w:rsid w:val="00120039"/>
    <w:rsid w:val="00120D0F"/>
    <w:rsid w:val="00124617"/>
    <w:rsid w:val="00162F01"/>
    <w:rsid w:val="001637C4"/>
    <w:rsid w:val="00170EE8"/>
    <w:rsid w:val="0017657B"/>
    <w:rsid w:val="00177661"/>
    <w:rsid w:val="00184D4D"/>
    <w:rsid w:val="0018594C"/>
    <w:rsid w:val="00190232"/>
    <w:rsid w:val="00193647"/>
    <w:rsid w:val="001940C5"/>
    <w:rsid w:val="001950C4"/>
    <w:rsid w:val="00195F4D"/>
    <w:rsid w:val="00197A03"/>
    <w:rsid w:val="001A2D8D"/>
    <w:rsid w:val="001A45D6"/>
    <w:rsid w:val="001B0116"/>
    <w:rsid w:val="001B37BF"/>
    <w:rsid w:val="001B7561"/>
    <w:rsid w:val="001B7B20"/>
    <w:rsid w:val="001D0E0F"/>
    <w:rsid w:val="001D60D7"/>
    <w:rsid w:val="001E1CB1"/>
    <w:rsid w:val="001E2992"/>
    <w:rsid w:val="001F1BC0"/>
    <w:rsid w:val="001F6F7C"/>
    <w:rsid w:val="001F78D6"/>
    <w:rsid w:val="00200820"/>
    <w:rsid w:val="00200D2E"/>
    <w:rsid w:val="0020114F"/>
    <w:rsid w:val="0020203D"/>
    <w:rsid w:val="0020372C"/>
    <w:rsid w:val="00230C20"/>
    <w:rsid w:val="0023240C"/>
    <w:rsid w:val="002341DC"/>
    <w:rsid w:val="00236A52"/>
    <w:rsid w:val="00243AEC"/>
    <w:rsid w:val="0024463C"/>
    <w:rsid w:val="00244E28"/>
    <w:rsid w:val="002520F8"/>
    <w:rsid w:val="00260495"/>
    <w:rsid w:val="00265390"/>
    <w:rsid w:val="00271A5E"/>
    <w:rsid w:val="002724CD"/>
    <w:rsid w:val="00273B55"/>
    <w:rsid w:val="002751D2"/>
    <w:rsid w:val="00290EBF"/>
    <w:rsid w:val="002920AF"/>
    <w:rsid w:val="00296E19"/>
    <w:rsid w:val="002A5BEF"/>
    <w:rsid w:val="002B10B9"/>
    <w:rsid w:val="002B10D3"/>
    <w:rsid w:val="002B2652"/>
    <w:rsid w:val="002B2C89"/>
    <w:rsid w:val="002B2E62"/>
    <w:rsid w:val="002C395E"/>
    <w:rsid w:val="002C50E2"/>
    <w:rsid w:val="002D3D58"/>
    <w:rsid w:val="002D5EC2"/>
    <w:rsid w:val="002D7E9F"/>
    <w:rsid w:val="002E73F5"/>
    <w:rsid w:val="002F6C29"/>
    <w:rsid w:val="003037DD"/>
    <w:rsid w:val="003059F2"/>
    <w:rsid w:val="003063CB"/>
    <w:rsid w:val="00307A85"/>
    <w:rsid w:val="003148C2"/>
    <w:rsid w:val="00315EF6"/>
    <w:rsid w:val="00323714"/>
    <w:rsid w:val="00325DD3"/>
    <w:rsid w:val="00331717"/>
    <w:rsid w:val="00333B45"/>
    <w:rsid w:val="00340CF1"/>
    <w:rsid w:val="0034393C"/>
    <w:rsid w:val="0035292C"/>
    <w:rsid w:val="00352E79"/>
    <w:rsid w:val="00361ADE"/>
    <w:rsid w:val="00362398"/>
    <w:rsid w:val="0036768D"/>
    <w:rsid w:val="00370F1F"/>
    <w:rsid w:val="00375224"/>
    <w:rsid w:val="0037627A"/>
    <w:rsid w:val="0038192B"/>
    <w:rsid w:val="00383116"/>
    <w:rsid w:val="00386D4B"/>
    <w:rsid w:val="003877F8"/>
    <w:rsid w:val="003907E4"/>
    <w:rsid w:val="00396AB2"/>
    <w:rsid w:val="003B4130"/>
    <w:rsid w:val="003B4BDD"/>
    <w:rsid w:val="003C1734"/>
    <w:rsid w:val="003C45CA"/>
    <w:rsid w:val="003C476E"/>
    <w:rsid w:val="003C4D13"/>
    <w:rsid w:val="003D1523"/>
    <w:rsid w:val="003D2699"/>
    <w:rsid w:val="003D3017"/>
    <w:rsid w:val="003E03A2"/>
    <w:rsid w:val="003F050B"/>
    <w:rsid w:val="003F4F51"/>
    <w:rsid w:val="004048F0"/>
    <w:rsid w:val="00407425"/>
    <w:rsid w:val="00411B19"/>
    <w:rsid w:val="004158E4"/>
    <w:rsid w:val="004261D5"/>
    <w:rsid w:val="00434205"/>
    <w:rsid w:val="00440E23"/>
    <w:rsid w:val="00451EEB"/>
    <w:rsid w:val="00453C81"/>
    <w:rsid w:val="00454BEC"/>
    <w:rsid w:val="00457735"/>
    <w:rsid w:val="00464774"/>
    <w:rsid w:val="00466A64"/>
    <w:rsid w:val="004752F8"/>
    <w:rsid w:val="00476384"/>
    <w:rsid w:val="004807CD"/>
    <w:rsid w:val="00490A42"/>
    <w:rsid w:val="004919FF"/>
    <w:rsid w:val="004941DC"/>
    <w:rsid w:val="004A0A46"/>
    <w:rsid w:val="004A3C7F"/>
    <w:rsid w:val="004B2181"/>
    <w:rsid w:val="004B4C41"/>
    <w:rsid w:val="004C00D0"/>
    <w:rsid w:val="004D1AD6"/>
    <w:rsid w:val="004D556B"/>
    <w:rsid w:val="004D5E31"/>
    <w:rsid w:val="004E06FC"/>
    <w:rsid w:val="004E164F"/>
    <w:rsid w:val="004E4F29"/>
    <w:rsid w:val="004E4F51"/>
    <w:rsid w:val="004F4795"/>
    <w:rsid w:val="00521E0C"/>
    <w:rsid w:val="005241BA"/>
    <w:rsid w:val="00525EB0"/>
    <w:rsid w:val="00525FDA"/>
    <w:rsid w:val="005315A1"/>
    <w:rsid w:val="00532C08"/>
    <w:rsid w:val="00552F9D"/>
    <w:rsid w:val="00565E03"/>
    <w:rsid w:val="00571780"/>
    <w:rsid w:val="00572F99"/>
    <w:rsid w:val="00590D45"/>
    <w:rsid w:val="00597048"/>
    <w:rsid w:val="005A6F06"/>
    <w:rsid w:val="005B0C05"/>
    <w:rsid w:val="005B7AF0"/>
    <w:rsid w:val="005C29C7"/>
    <w:rsid w:val="005C3E50"/>
    <w:rsid w:val="005C5C94"/>
    <w:rsid w:val="005D01A9"/>
    <w:rsid w:val="005D4054"/>
    <w:rsid w:val="005E22FC"/>
    <w:rsid w:val="005E2606"/>
    <w:rsid w:val="005E32E1"/>
    <w:rsid w:val="005E3729"/>
    <w:rsid w:val="006012CC"/>
    <w:rsid w:val="00602EF1"/>
    <w:rsid w:val="006039B4"/>
    <w:rsid w:val="00604F94"/>
    <w:rsid w:val="0060708B"/>
    <w:rsid w:val="00613C56"/>
    <w:rsid w:val="00614526"/>
    <w:rsid w:val="00623895"/>
    <w:rsid w:val="006277CD"/>
    <w:rsid w:val="00627A4F"/>
    <w:rsid w:val="00633B84"/>
    <w:rsid w:val="00643BB0"/>
    <w:rsid w:val="00645029"/>
    <w:rsid w:val="00651AFA"/>
    <w:rsid w:val="0065278A"/>
    <w:rsid w:val="00653DE9"/>
    <w:rsid w:val="00654BCC"/>
    <w:rsid w:val="006566C5"/>
    <w:rsid w:val="00657959"/>
    <w:rsid w:val="0066258A"/>
    <w:rsid w:val="006629A9"/>
    <w:rsid w:val="0066546F"/>
    <w:rsid w:val="00666B8B"/>
    <w:rsid w:val="00667262"/>
    <w:rsid w:val="006833E5"/>
    <w:rsid w:val="00685104"/>
    <w:rsid w:val="00686761"/>
    <w:rsid w:val="0069497F"/>
    <w:rsid w:val="00695457"/>
    <w:rsid w:val="006A47FD"/>
    <w:rsid w:val="006A5541"/>
    <w:rsid w:val="006B1CF3"/>
    <w:rsid w:val="006B2DAB"/>
    <w:rsid w:val="006C269D"/>
    <w:rsid w:val="006C4B91"/>
    <w:rsid w:val="006D4D88"/>
    <w:rsid w:val="006D7D80"/>
    <w:rsid w:val="006E2535"/>
    <w:rsid w:val="006E3314"/>
    <w:rsid w:val="006E4B2E"/>
    <w:rsid w:val="006E6194"/>
    <w:rsid w:val="006E7BEE"/>
    <w:rsid w:val="006E7D94"/>
    <w:rsid w:val="006F13E7"/>
    <w:rsid w:val="006F548C"/>
    <w:rsid w:val="00700488"/>
    <w:rsid w:val="00700DC4"/>
    <w:rsid w:val="0070103C"/>
    <w:rsid w:val="00701399"/>
    <w:rsid w:val="0070373C"/>
    <w:rsid w:val="007068DE"/>
    <w:rsid w:val="007101BF"/>
    <w:rsid w:val="00722542"/>
    <w:rsid w:val="007239C5"/>
    <w:rsid w:val="007242BD"/>
    <w:rsid w:val="00730841"/>
    <w:rsid w:val="00741995"/>
    <w:rsid w:val="00742DDB"/>
    <w:rsid w:val="00742F1F"/>
    <w:rsid w:val="0074392F"/>
    <w:rsid w:val="007479C7"/>
    <w:rsid w:val="00753ABE"/>
    <w:rsid w:val="00765EBF"/>
    <w:rsid w:val="007675F9"/>
    <w:rsid w:val="00774C7F"/>
    <w:rsid w:val="007806D6"/>
    <w:rsid w:val="00781C4A"/>
    <w:rsid w:val="00782EB9"/>
    <w:rsid w:val="00792F54"/>
    <w:rsid w:val="007949CD"/>
    <w:rsid w:val="00795650"/>
    <w:rsid w:val="00795BF7"/>
    <w:rsid w:val="00796A5F"/>
    <w:rsid w:val="00797D84"/>
    <w:rsid w:val="007A231A"/>
    <w:rsid w:val="007A5F28"/>
    <w:rsid w:val="007A6AAD"/>
    <w:rsid w:val="007A6BCA"/>
    <w:rsid w:val="007A7DA5"/>
    <w:rsid w:val="007A7F82"/>
    <w:rsid w:val="007B023C"/>
    <w:rsid w:val="007B21B8"/>
    <w:rsid w:val="007B21E0"/>
    <w:rsid w:val="007B6C41"/>
    <w:rsid w:val="007C0764"/>
    <w:rsid w:val="007C523A"/>
    <w:rsid w:val="007C6D8A"/>
    <w:rsid w:val="007C71D8"/>
    <w:rsid w:val="007D33B4"/>
    <w:rsid w:val="007D3547"/>
    <w:rsid w:val="007D51F7"/>
    <w:rsid w:val="007D60A0"/>
    <w:rsid w:val="007E2B91"/>
    <w:rsid w:val="007F2853"/>
    <w:rsid w:val="00803E73"/>
    <w:rsid w:val="008040E4"/>
    <w:rsid w:val="00812226"/>
    <w:rsid w:val="00816BC6"/>
    <w:rsid w:val="00817731"/>
    <w:rsid w:val="0082156B"/>
    <w:rsid w:val="008272B0"/>
    <w:rsid w:val="0082770C"/>
    <w:rsid w:val="00831C0A"/>
    <w:rsid w:val="008333DB"/>
    <w:rsid w:val="00833E72"/>
    <w:rsid w:val="00841C09"/>
    <w:rsid w:val="008440C5"/>
    <w:rsid w:val="00850C6B"/>
    <w:rsid w:val="00852A50"/>
    <w:rsid w:val="00861980"/>
    <w:rsid w:val="00872B87"/>
    <w:rsid w:val="00876E31"/>
    <w:rsid w:val="00881ED8"/>
    <w:rsid w:val="00884AFD"/>
    <w:rsid w:val="00884DC1"/>
    <w:rsid w:val="00886A0E"/>
    <w:rsid w:val="00886AC8"/>
    <w:rsid w:val="00886BFB"/>
    <w:rsid w:val="008946BE"/>
    <w:rsid w:val="00894A9F"/>
    <w:rsid w:val="00894E38"/>
    <w:rsid w:val="00897CCB"/>
    <w:rsid w:val="008A366B"/>
    <w:rsid w:val="008A46B1"/>
    <w:rsid w:val="008A49FA"/>
    <w:rsid w:val="008A4D3B"/>
    <w:rsid w:val="008A6865"/>
    <w:rsid w:val="008B123A"/>
    <w:rsid w:val="008B19E7"/>
    <w:rsid w:val="008C0582"/>
    <w:rsid w:val="008C0A40"/>
    <w:rsid w:val="008C0BF6"/>
    <w:rsid w:val="008C3F03"/>
    <w:rsid w:val="008C667B"/>
    <w:rsid w:val="008C7C20"/>
    <w:rsid w:val="008D0591"/>
    <w:rsid w:val="008D408A"/>
    <w:rsid w:val="008D558B"/>
    <w:rsid w:val="008D704F"/>
    <w:rsid w:val="008E1CB4"/>
    <w:rsid w:val="008F1F9A"/>
    <w:rsid w:val="008F2A4E"/>
    <w:rsid w:val="00900B53"/>
    <w:rsid w:val="00901AA2"/>
    <w:rsid w:val="009032AC"/>
    <w:rsid w:val="00903C56"/>
    <w:rsid w:val="009157DC"/>
    <w:rsid w:val="00923F69"/>
    <w:rsid w:val="00941F5E"/>
    <w:rsid w:val="00946B19"/>
    <w:rsid w:val="009507CA"/>
    <w:rsid w:val="00954349"/>
    <w:rsid w:val="0095550D"/>
    <w:rsid w:val="009613BF"/>
    <w:rsid w:val="009651B5"/>
    <w:rsid w:val="0096635A"/>
    <w:rsid w:val="00967AC6"/>
    <w:rsid w:val="0097646B"/>
    <w:rsid w:val="009801EB"/>
    <w:rsid w:val="0098465F"/>
    <w:rsid w:val="00987318"/>
    <w:rsid w:val="00987D86"/>
    <w:rsid w:val="00993DB3"/>
    <w:rsid w:val="00996F55"/>
    <w:rsid w:val="00997638"/>
    <w:rsid w:val="009A21BA"/>
    <w:rsid w:val="009A4597"/>
    <w:rsid w:val="009B2BB0"/>
    <w:rsid w:val="009B3A3F"/>
    <w:rsid w:val="009B5371"/>
    <w:rsid w:val="009B7F1B"/>
    <w:rsid w:val="009C6533"/>
    <w:rsid w:val="009C789C"/>
    <w:rsid w:val="009C7F45"/>
    <w:rsid w:val="009E377F"/>
    <w:rsid w:val="009E4A62"/>
    <w:rsid w:val="009E51DE"/>
    <w:rsid w:val="00A10669"/>
    <w:rsid w:val="00A10F96"/>
    <w:rsid w:val="00A21B6C"/>
    <w:rsid w:val="00A23336"/>
    <w:rsid w:val="00A234C3"/>
    <w:rsid w:val="00A26AEA"/>
    <w:rsid w:val="00A2748B"/>
    <w:rsid w:val="00A30EAF"/>
    <w:rsid w:val="00A378D2"/>
    <w:rsid w:val="00A4033E"/>
    <w:rsid w:val="00A43AA2"/>
    <w:rsid w:val="00A44B7D"/>
    <w:rsid w:val="00A46057"/>
    <w:rsid w:val="00A554C8"/>
    <w:rsid w:val="00A576AB"/>
    <w:rsid w:val="00A57BCE"/>
    <w:rsid w:val="00A6268A"/>
    <w:rsid w:val="00A635BB"/>
    <w:rsid w:val="00A63F7F"/>
    <w:rsid w:val="00A656D6"/>
    <w:rsid w:val="00A6600C"/>
    <w:rsid w:val="00A672DE"/>
    <w:rsid w:val="00A677A8"/>
    <w:rsid w:val="00A67B68"/>
    <w:rsid w:val="00A7151B"/>
    <w:rsid w:val="00A72429"/>
    <w:rsid w:val="00A77B76"/>
    <w:rsid w:val="00A77CD8"/>
    <w:rsid w:val="00A77EB0"/>
    <w:rsid w:val="00A8548E"/>
    <w:rsid w:val="00A92D2C"/>
    <w:rsid w:val="00AA2ADA"/>
    <w:rsid w:val="00AA64A0"/>
    <w:rsid w:val="00AB014A"/>
    <w:rsid w:val="00AB0512"/>
    <w:rsid w:val="00AB4165"/>
    <w:rsid w:val="00AB4FE5"/>
    <w:rsid w:val="00AB6964"/>
    <w:rsid w:val="00AB6CB2"/>
    <w:rsid w:val="00AC1D1C"/>
    <w:rsid w:val="00AC2843"/>
    <w:rsid w:val="00AC6869"/>
    <w:rsid w:val="00AC6EF7"/>
    <w:rsid w:val="00AD68F7"/>
    <w:rsid w:val="00AD6C8E"/>
    <w:rsid w:val="00AD6F85"/>
    <w:rsid w:val="00AE10F7"/>
    <w:rsid w:val="00AF0BCF"/>
    <w:rsid w:val="00AF5964"/>
    <w:rsid w:val="00B03AD3"/>
    <w:rsid w:val="00B122A5"/>
    <w:rsid w:val="00B178C7"/>
    <w:rsid w:val="00B345C9"/>
    <w:rsid w:val="00B34F10"/>
    <w:rsid w:val="00B35525"/>
    <w:rsid w:val="00B3614A"/>
    <w:rsid w:val="00B410F3"/>
    <w:rsid w:val="00B424F1"/>
    <w:rsid w:val="00B43024"/>
    <w:rsid w:val="00B45552"/>
    <w:rsid w:val="00B4630E"/>
    <w:rsid w:val="00B53A43"/>
    <w:rsid w:val="00B55318"/>
    <w:rsid w:val="00B559A8"/>
    <w:rsid w:val="00B55A33"/>
    <w:rsid w:val="00B57B08"/>
    <w:rsid w:val="00B72048"/>
    <w:rsid w:val="00B74001"/>
    <w:rsid w:val="00B82E41"/>
    <w:rsid w:val="00B854BE"/>
    <w:rsid w:val="00B87790"/>
    <w:rsid w:val="00B90775"/>
    <w:rsid w:val="00BA0EF5"/>
    <w:rsid w:val="00BA14E2"/>
    <w:rsid w:val="00BA3CA6"/>
    <w:rsid w:val="00BA3DCB"/>
    <w:rsid w:val="00BB60AD"/>
    <w:rsid w:val="00BC0A9E"/>
    <w:rsid w:val="00BC1B1A"/>
    <w:rsid w:val="00BC495E"/>
    <w:rsid w:val="00BC6FC0"/>
    <w:rsid w:val="00BC73DE"/>
    <w:rsid w:val="00BC76EB"/>
    <w:rsid w:val="00BD2341"/>
    <w:rsid w:val="00BD569F"/>
    <w:rsid w:val="00BD5E26"/>
    <w:rsid w:val="00BE1291"/>
    <w:rsid w:val="00BE4D47"/>
    <w:rsid w:val="00BE6490"/>
    <w:rsid w:val="00BF27D3"/>
    <w:rsid w:val="00C02AD5"/>
    <w:rsid w:val="00C076B5"/>
    <w:rsid w:val="00C1753A"/>
    <w:rsid w:val="00C24D11"/>
    <w:rsid w:val="00C267FD"/>
    <w:rsid w:val="00C375BA"/>
    <w:rsid w:val="00C3774B"/>
    <w:rsid w:val="00C402F6"/>
    <w:rsid w:val="00C466F5"/>
    <w:rsid w:val="00C46EB5"/>
    <w:rsid w:val="00C51890"/>
    <w:rsid w:val="00C52A6C"/>
    <w:rsid w:val="00C55FD7"/>
    <w:rsid w:val="00C6022C"/>
    <w:rsid w:val="00C60E6D"/>
    <w:rsid w:val="00C74450"/>
    <w:rsid w:val="00C810F3"/>
    <w:rsid w:val="00C81ED3"/>
    <w:rsid w:val="00C86F5C"/>
    <w:rsid w:val="00C87250"/>
    <w:rsid w:val="00C907E5"/>
    <w:rsid w:val="00CA3F1C"/>
    <w:rsid w:val="00CB2362"/>
    <w:rsid w:val="00CC043F"/>
    <w:rsid w:val="00CC056A"/>
    <w:rsid w:val="00CC4D71"/>
    <w:rsid w:val="00CD0778"/>
    <w:rsid w:val="00CD08AD"/>
    <w:rsid w:val="00CE05D8"/>
    <w:rsid w:val="00CE3849"/>
    <w:rsid w:val="00CE48A7"/>
    <w:rsid w:val="00CF2D83"/>
    <w:rsid w:val="00CF5BF1"/>
    <w:rsid w:val="00D01A43"/>
    <w:rsid w:val="00D027E3"/>
    <w:rsid w:val="00D06CC5"/>
    <w:rsid w:val="00D1028B"/>
    <w:rsid w:val="00D11795"/>
    <w:rsid w:val="00D1559E"/>
    <w:rsid w:val="00D15D54"/>
    <w:rsid w:val="00D222F0"/>
    <w:rsid w:val="00D23DFA"/>
    <w:rsid w:val="00D33872"/>
    <w:rsid w:val="00D373FD"/>
    <w:rsid w:val="00D407E0"/>
    <w:rsid w:val="00D4726F"/>
    <w:rsid w:val="00D571B0"/>
    <w:rsid w:val="00D6166B"/>
    <w:rsid w:val="00D654E4"/>
    <w:rsid w:val="00D65A3A"/>
    <w:rsid w:val="00D6794D"/>
    <w:rsid w:val="00D700A9"/>
    <w:rsid w:val="00D810DE"/>
    <w:rsid w:val="00D930CC"/>
    <w:rsid w:val="00D9580D"/>
    <w:rsid w:val="00DB215F"/>
    <w:rsid w:val="00DB72E1"/>
    <w:rsid w:val="00DB7478"/>
    <w:rsid w:val="00DB7DAC"/>
    <w:rsid w:val="00DC19A0"/>
    <w:rsid w:val="00DC1C93"/>
    <w:rsid w:val="00DC3E28"/>
    <w:rsid w:val="00DC6104"/>
    <w:rsid w:val="00DD0722"/>
    <w:rsid w:val="00DD2B45"/>
    <w:rsid w:val="00DD3A34"/>
    <w:rsid w:val="00DD47C8"/>
    <w:rsid w:val="00DE0343"/>
    <w:rsid w:val="00DE35D7"/>
    <w:rsid w:val="00DE4845"/>
    <w:rsid w:val="00DE4F39"/>
    <w:rsid w:val="00DF0ABD"/>
    <w:rsid w:val="00DF1433"/>
    <w:rsid w:val="00DF38E3"/>
    <w:rsid w:val="00DF4F4E"/>
    <w:rsid w:val="00E053C5"/>
    <w:rsid w:val="00E06532"/>
    <w:rsid w:val="00E1781E"/>
    <w:rsid w:val="00E17E3A"/>
    <w:rsid w:val="00E2224F"/>
    <w:rsid w:val="00E222B7"/>
    <w:rsid w:val="00E26201"/>
    <w:rsid w:val="00E34759"/>
    <w:rsid w:val="00E475C0"/>
    <w:rsid w:val="00E47F20"/>
    <w:rsid w:val="00E50774"/>
    <w:rsid w:val="00E523BD"/>
    <w:rsid w:val="00E6099B"/>
    <w:rsid w:val="00E61552"/>
    <w:rsid w:val="00E71A5D"/>
    <w:rsid w:val="00E73507"/>
    <w:rsid w:val="00E74012"/>
    <w:rsid w:val="00E76ACD"/>
    <w:rsid w:val="00E818A1"/>
    <w:rsid w:val="00E820B8"/>
    <w:rsid w:val="00E83EA6"/>
    <w:rsid w:val="00E95A6D"/>
    <w:rsid w:val="00E978D1"/>
    <w:rsid w:val="00EA482D"/>
    <w:rsid w:val="00EA7D12"/>
    <w:rsid w:val="00EB0498"/>
    <w:rsid w:val="00EB7991"/>
    <w:rsid w:val="00ED0EEC"/>
    <w:rsid w:val="00ED47AC"/>
    <w:rsid w:val="00EE18D1"/>
    <w:rsid w:val="00EE49BB"/>
    <w:rsid w:val="00EF19C7"/>
    <w:rsid w:val="00EF3465"/>
    <w:rsid w:val="00F02BC8"/>
    <w:rsid w:val="00F05BF8"/>
    <w:rsid w:val="00F07020"/>
    <w:rsid w:val="00F12591"/>
    <w:rsid w:val="00F143B3"/>
    <w:rsid w:val="00F25B4D"/>
    <w:rsid w:val="00F262C9"/>
    <w:rsid w:val="00F275F5"/>
    <w:rsid w:val="00F41A37"/>
    <w:rsid w:val="00F50079"/>
    <w:rsid w:val="00F508A9"/>
    <w:rsid w:val="00F54E4F"/>
    <w:rsid w:val="00F55851"/>
    <w:rsid w:val="00F56A85"/>
    <w:rsid w:val="00F6265B"/>
    <w:rsid w:val="00F83548"/>
    <w:rsid w:val="00F9132E"/>
    <w:rsid w:val="00F9234B"/>
    <w:rsid w:val="00FA11BF"/>
    <w:rsid w:val="00FA2DB7"/>
    <w:rsid w:val="00FB3C59"/>
    <w:rsid w:val="00FB4B32"/>
    <w:rsid w:val="00FB7411"/>
    <w:rsid w:val="00FC2722"/>
    <w:rsid w:val="00FC6AC6"/>
    <w:rsid w:val="00FD0998"/>
    <w:rsid w:val="00FD26CA"/>
    <w:rsid w:val="00FD414D"/>
    <w:rsid w:val="00FD5B32"/>
    <w:rsid w:val="00FE3971"/>
    <w:rsid w:val="00FE47EC"/>
    <w:rsid w:val="00FF3851"/>
    <w:rsid w:val="00FF42A6"/>
    <w:rsid w:val="00FF46BA"/>
    <w:rsid w:val="00FF4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31937"/>
    </o:shapedefaults>
    <o:shapelayout v:ext="edit">
      <o:idmap v:ext="edit" data="2"/>
    </o:shapelayout>
  </w:shapeDefaults>
  <w:decimalSymbol w:val=","/>
  <w:listSeparator w:val=";"/>
  <w14:docId w14:val="45B2432D"/>
  <w15:chartTrackingRefBased/>
  <w15:docId w15:val="{ECF615F1-E29F-4085-BF37-82CAAA48E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268A"/>
    <w:pPr>
      <w:spacing w:line="270" w:lineRule="atLeast"/>
    </w:pPr>
    <w:rPr>
      <w:rFonts w:ascii="Arial" w:hAnsi="Arial"/>
      <w:color w:val="000000"/>
      <w:lang w:val="fr-FR" w:eastAsia="de-DE"/>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lang w:val="de-DE"/>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fr-FR"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fr-FR" w:eastAsia="de-DE"/>
    </w:rPr>
  </w:style>
  <w:style w:type="paragraph" w:customStyle="1" w:styleId="TITEL1">
    <w:name w:val="TITEL_1"/>
    <w:basedOn w:val="Standard"/>
    <w:link w:val="TITEL1Char"/>
    <w:rsid w:val="00BD5E26"/>
    <w:pPr>
      <w:spacing w:after="68" w:line="308" w:lineRule="exact"/>
      <w:jc w:val="both"/>
    </w:pPr>
    <w:rPr>
      <w:caps/>
      <w:color w:val="FFFFFF"/>
      <w:sz w:val="25"/>
      <w:szCs w:val="25"/>
      <w:lang w:val="de-DE"/>
    </w:rPr>
  </w:style>
  <w:style w:type="character" w:customStyle="1" w:styleId="TITEL1Char">
    <w:name w:val="TITEL_1 Char"/>
    <w:link w:val="TITEL1"/>
    <w:rsid w:val="00BD5E26"/>
    <w:rPr>
      <w:rFonts w:ascii="Arial" w:hAnsi="Arial"/>
      <w:caps/>
      <w:color w:val="FFFFFF"/>
      <w:sz w:val="25"/>
      <w:szCs w:val="25"/>
      <w:lang w:val="de-DE" w:eastAsia="de-DE"/>
    </w:rPr>
  </w:style>
  <w:style w:type="paragraph" w:customStyle="1" w:styleId="Titel2">
    <w:name w:val="Titel_2"/>
    <w:basedOn w:val="Standard"/>
    <w:rsid w:val="00BD5E26"/>
    <w:pPr>
      <w:spacing w:before="220" w:after="68" w:line="240" w:lineRule="exact"/>
      <w:jc w:val="both"/>
    </w:pPr>
    <w:rPr>
      <w:caps/>
      <w:color w:val="FFFFFF"/>
      <w:lang w:val="de-DE"/>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de-DE" w:eastAsia="de-DE"/>
    </w:rPr>
  </w:style>
  <w:style w:type="paragraph" w:customStyle="1" w:styleId="Adresse">
    <w:name w:val="Adresse"/>
    <w:basedOn w:val="Adressebold"/>
    <w:rsid w:val="00A26AEA"/>
    <w:pPr>
      <w:framePr w:wrap="around"/>
      <w:tabs>
        <w:tab w:val="left" w:pos="213"/>
      </w:tabs>
    </w:pPr>
    <w:rPr>
      <w:b w:val="0"/>
      <w:szCs w:val="16"/>
      <w:lang w:val="de-AT"/>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lang w:val="de-DE"/>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lang w:val="de-DE"/>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de-DE"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lang w:val="de-DE"/>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val="de-DE" w:eastAsia="en-US"/>
    </w:rPr>
  </w:style>
  <w:style w:type="character" w:customStyle="1" w:styleId="NurTextZchn">
    <w:name w:val="Nur Text Zchn"/>
    <w:link w:val="NurText"/>
    <w:uiPriority w:val="99"/>
    <w:rsid w:val="00EF3465"/>
    <w:rPr>
      <w:rFonts w:ascii="Consolas" w:eastAsia="Calibri" w:hAnsi="Consolas" w:cs="Times New Roman"/>
      <w:sz w:val="21"/>
      <w:szCs w:val="21"/>
      <w:lang w:val="de-DE"/>
    </w:rPr>
  </w:style>
  <w:style w:type="paragraph" w:customStyle="1" w:styleId="Factboxberschrift">
    <w:name w:val="Factbox_Überschrift"/>
    <w:basedOn w:val="Standard"/>
    <w:rsid w:val="00315EF6"/>
    <w:pPr>
      <w:spacing w:before="2" w:after="2" w:line="360" w:lineRule="exact"/>
    </w:pPr>
    <w:rPr>
      <w:b/>
      <w:caps/>
      <w:color w:val="E31937"/>
      <w:spacing w:val="5"/>
      <w:sz w:val="28"/>
      <w:szCs w:val="28"/>
      <w:lang w:val="de-DE"/>
    </w:rPr>
  </w:style>
  <w:style w:type="paragraph" w:customStyle="1" w:styleId="Factbox">
    <w:name w:val="Factbox"/>
    <w:basedOn w:val="Standard"/>
    <w:rsid w:val="00315EF6"/>
    <w:pPr>
      <w:spacing w:line="280" w:lineRule="atLeast"/>
      <w:jc w:val="both"/>
    </w:pPr>
    <w:rPr>
      <w:color w:val="auto"/>
      <w:lang w:val="de-DE"/>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fr-FR" w:eastAsia="de-DE"/>
    </w:rPr>
  </w:style>
  <w:style w:type="paragraph" w:customStyle="1" w:styleId="Vorspann">
    <w:name w:val="Vorspann"/>
    <w:basedOn w:val="Standard"/>
    <w:next w:val="Standard"/>
    <w:rsid w:val="00271A5E"/>
    <w:pPr>
      <w:spacing w:after="68" w:line="280" w:lineRule="atLeast"/>
      <w:jc w:val="both"/>
    </w:pPr>
    <w:rPr>
      <w:b/>
      <w:color w:val="auto"/>
      <w:szCs w:val="24"/>
      <w:lang w:val="de-DE"/>
    </w:rPr>
  </w:style>
  <w:style w:type="paragraph" w:styleId="Listenabsatz">
    <w:name w:val="List Paragraph"/>
    <w:basedOn w:val="Standard"/>
    <w:qFormat/>
    <w:rsid w:val="00271A5E"/>
    <w:pPr>
      <w:spacing w:after="68" w:line="280" w:lineRule="atLeast"/>
      <w:ind w:left="720"/>
      <w:contextualSpacing/>
      <w:jc w:val="both"/>
    </w:pPr>
    <w:rPr>
      <w:color w:val="auto"/>
      <w:szCs w:val="24"/>
      <w:lang w:val="de-DE"/>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lang w:val="de-DE"/>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lang w:val="de-DE"/>
    </w:rPr>
  </w:style>
  <w:style w:type="paragraph" w:styleId="Kommentartext">
    <w:name w:val="annotation text"/>
    <w:basedOn w:val="Standard"/>
    <w:link w:val="KommentartextZchn"/>
    <w:uiPriority w:val="99"/>
    <w:rsid w:val="00F55851"/>
    <w:pPr>
      <w:spacing w:after="68" w:line="280" w:lineRule="atLeast"/>
      <w:jc w:val="both"/>
    </w:pPr>
    <w:rPr>
      <w:color w:val="auto"/>
      <w:lang w:val="de-DE"/>
    </w:rPr>
  </w:style>
  <w:style w:type="character" w:customStyle="1" w:styleId="KommentartextZchn">
    <w:name w:val="Kommentartext Zchn"/>
    <w:link w:val="Kommentartext"/>
    <w:uiPriority w:val="99"/>
    <w:rsid w:val="00F55851"/>
    <w:rPr>
      <w:rFonts w:ascii="Arial" w:hAnsi="Arial"/>
      <w:lang w:val="de-DE"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paragraph" w:customStyle="1" w:styleId="VorspannEE">
    <w:name w:val="Vorspann EE"/>
    <w:basedOn w:val="Unterzeile"/>
    <w:link w:val="VorspannEEZchn"/>
    <w:qFormat/>
    <w:rsid w:val="00386D4B"/>
    <w:pPr>
      <w:spacing w:after="240" w:line="280" w:lineRule="exact"/>
      <w:ind w:left="0"/>
    </w:pPr>
    <w:rPr>
      <w:b/>
      <w:color w:val="666666"/>
      <w:sz w:val="20"/>
      <w:szCs w:val="20"/>
      <w:u w:color="000000"/>
    </w:rPr>
  </w:style>
  <w:style w:type="character" w:customStyle="1" w:styleId="VorspannEEZchn">
    <w:name w:val="Vorspann EE Zchn"/>
    <w:basedOn w:val="Absatz-Standardschriftart"/>
    <w:link w:val="VorspannEE"/>
    <w:rsid w:val="00386D4B"/>
    <w:rPr>
      <w:rFonts w:ascii="Arial" w:hAnsi="Arial"/>
      <w:b/>
      <w:color w:val="666666"/>
      <w:u w:color="000000"/>
      <w:lang w:val="de-DE" w:eastAsia="de-DE"/>
    </w:rPr>
  </w:style>
  <w:style w:type="paragraph" w:customStyle="1" w:styleId="2">
    <w:name w:val="Ü2"/>
    <w:basedOn w:val="Standard"/>
    <w:link w:val="2Zchn"/>
    <w:qFormat/>
    <w:rsid w:val="003B4BDD"/>
    <w:pPr>
      <w:spacing w:after="240" w:line="300" w:lineRule="exact"/>
      <w:jc w:val="both"/>
    </w:pPr>
    <w:rPr>
      <w:b/>
      <w:color w:val="666666"/>
      <w:sz w:val="24"/>
      <w:szCs w:val="24"/>
      <w:u w:color="000000"/>
      <w:lang w:val="de-DE"/>
    </w:rPr>
  </w:style>
  <w:style w:type="character" w:customStyle="1" w:styleId="2Zchn">
    <w:name w:val="Ü2 Zchn"/>
    <w:basedOn w:val="Absatz-Standardschriftart"/>
    <w:link w:val="2"/>
    <w:rsid w:val="003B4BDD"/>
    <w:rPr>
      <w:rFonts w:ascii="Arial" w:hAnsi="Arial"/>
      <w:b/>
      <w:color w:val="666666"/>
      <w:sz w:val="24"/>
      <w:szCs w:val="24"/>
      <w:u w:color="000000"/>
      <w:lang w:val="de-DE" w:eastAsia="de-DE"/>
    </w:rPr>
  </w:style>
  <w:style w:type="character" w:styleId="NichtaufgelsteErwhnung">
    <w:name w:val="Unresolved Mention"/>
    <w:basedOn w:val="Absatz-Standardschriftart"/>
    <w:uiPriority w:val="99"/>
    <w:semiHidden/>
    <w:unhideWhenUsed/>
    <w:rsid w:val="00803E73"/>
    <w:rPr>
      <w:color w:val="605E5C"/>
      <w:shd w:val="clear" w:color="auto" w:fill="E1DFDD"/>
    </w:rPr>
  </w:style>
  <w:style w:type="paragraph" w:customStyle="1" w:styleId="EZW">
    <w:name w:val="E ZWÜ"/>
    <w:basedOn w:val="Standard"/>
    <w:link w:val="EZWZchn"/>
    <w:qFormat/>
    <w:rsid w:val="001D60D7"/>
    <w:pPr>
      <w:spacing w:after="120" w:line="280" w:lineRule="exact"/>
    </w:pPr>
    <w:rPr>
      <w:b/>
      <w:color w:val="666666"/>
      <w:sz w:val="24"/>
      <w:szCs w:val="24"/>
      <w:u w:color="000000"/>
      <w:lang w:val="de-DE"/>
    </w:rPr>
  </w:style>
  <w:style w:type="character" w:customStyle="1" w:styleId="EZWZchn">
    <w:name w:val="E ZWÜ Zchn"/>
    <w:basedOn w:val="Absatz-Standardschriftart"/>
    <w:link w:val="EZW"/>
    <w:rsid w:val="001D60D7"/>
    <w:rPr>
      <w:rFonts w:ascii="Arial" w:hAnsi="Arial"/>
      <w:b/>
      <w:color w:val="666666"/>
      <w:sz w:val="24"/>
      <w:szCs w:val="24"/>
      <w:u w:color="000000"/>
      <w:lang w:val="de-DE" w:eastAsia="de-DE"/>
    </w:rPr>
  </w:style>
  <w:style w:type="character" w:styleId="BesuchterLink">
    <w:name w:val="FollowedHyperlink"/>
    <w:basedOn w:val="Absatz-Standardschriftart"/>
    <w:uiPriority w:val="99"/>
    <w:semiHidden/>
    <w:unhideWhenUsed/>
    <w:rsid w:val="0095550D"/>
    <w:rPr>
      <w:color w:val="BCBCB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38982">
      <w:bodyDiv w:val="1"/>
      <w:marLeft w:val="0"/>
      <w:marRight w:val="0"/>
      <w:marTop w:val="0"/>
      <w:marBottom w:val="0"/>
      <w:divBdr>
        <w:top w:val="none" w:sz="0" w:space="0" w:color="auto"/>
        <w:left w:val="none" w:sz="0" w:space="0" w:color="auto"/>
        <w:bottom w:val="none" w:sz="0" w:space="0" w:color="auto"/>
        <w:right w:val="none" w:sz="0" w:space="0" w:color="auto"/>
      </w:divBdr>
    </w:div>
    <w:div w:id="158349572">
      <w:bodyDiv w:val="1"/>
      <w:marLeft w:val="0"/>
      <w:marRight w:val="0"/>
      <w:marTop w:val="0"/>
      <w:marBottom w:val="0"/>
      <w:divBdr>
        <w:top w:val="none" w:sz="0" w:space="0" w:color="auto"/>
        <w:left w:val="none" w:sz="0" w:space="0" w:color="auto"/>
        <w:bottom w:val="none" w:sz="0" w:space="0" w:color="auto"/>
        <w:right w:val="none" w:sz="0" w:space="0" w:color="auto"/>
      </w:divBdr>
      <w:divsChild>
        <w:div w:id="7568584">
          <w:marLeft w:val="0"/>
          <w:marRight w:val="0"/>
          <w:marTop w:val="0"/>
          <w:marBottom w:val="0"/>
          <w:divBdr>
            <w:top w:val="single" w:sz="2" w:space="0" w:color="E3E3E3"/>
            <w:left w:val="single" w:sz="2" w:space="0" w:color="E3E3E3"/>
            <w:bottom w:val="single" w:sz="2" w:space="0" w:color="E3E3E3"/>
            <w:right w:val="single" w:sz="2" w:space="0" w:color="E3E3E3"/>
          </w:divBdr>
          <w:divsChild>
            <w:div w:id="99913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862865396">
          <w:marLeft w:val="0"/>
          <w:marRight w:val="0"/>
          <w:marTop w:val="0"/>
          <w:marBottom w:val="0"/>
          <w:divBdr>
            <w:top w:val="single" w:sz="2" w:space="0" w:color="E3E3E3"/>
            <w:left w:val="single" w:sz="2" w:space="0" w:color="E3E3E3"/>
            <w:bottom w:val="single" w:sz="2" w:space="0" w:color="E3E3E3"/>
            <w:right w:val="single" w:sz="2" w:space="0" w:color="E3E3E3"/>
          </w:divBdr>
          <w:divsChild>
            <w:div w:id="9971523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173030053">
          <w:marLeft w:val="0"/>
          <w:marRight w:val="0"/>
          <w:marTop w:val="0"/>
          <w:marBottom w:val="0"/>
          <w:divBdr>
            <w:top w:val="single" w:sz="2" w:space="0" w:color="E3E3E3"/>
            <w:left w:val="single" w:sz="2" w:space="0" w:color="E3E3E3"/>
            <w:bottom w:val="single" w:sz="2" w:space="0" w:color="E3E3E3"/>
            <w:right w:val="single" w:sz="2" w:space="0" w:color="E3E3E3"/>
          </w:divBdr>
          <w:divsChild>
            <w:div w:id="952532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797679412">
          <w:marLeft w:val="0"/>
          <w:marRight w:val="0"/>
          <w:marTop w:val="0"/>
          <w:marBottom w:val="0"/>
          <w:divBdr>
            <w:top w:val="single" w:sz="2" w:space="0" w:color="E3E3E3"/>
            <w:left w:val="single" w:sz="2" w:space="0" w:color="E3E3E3"/>
            <w:bottom w:val="single" w:sz="2" w:space="0" w:color="E3E3E3"/>
            <w:right w:val="single" w:sz="2" w:space="0" w:color="E3E3E3"/>
          </w:divBdr>
          <w:divsChild>
            <w:div w:id="12292238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99127368">
      <w:bodyDiv w:val="1"/>
      <w:marLeft w:val="0"/>
      <w:marRight w:val="0"/>
      <w:marTop w:val="0"/>
      <w:marBottom w:val="0"/>
      <w:divBdr>
        <w:top w:val="none" w:sz="0" w:space="0" w:color="auto"/>
        <w:left w:val="none" w:sz="0" w:space="0" w:color="auto"/>
        <w:bottom w:val="none" w:sz="0" w:space="0" w:color="auto"/>
        <w:right w:val="none" w:sz="0" w:space="0" w:color="auto"/>
      </w:divBdr>
    </w:div>
    <w:div w:id="270431476">
      <w:bodyDiv w:val="1"/>
      <w:marLeft w:val="0"/>
      <w:marRight w:val="0"/>
      <w:marTop w:val="0"/>
      <w:marBottom w:val="0"/>
      <w:divBdr>
        <w:top w:val="none" w:sz="0" w:space="0" w:color="auto"/>
        <w:left w:val="none" w:sz="0" w:space="0" w:color="auto"/>
        <w:bottom w:val="none" w:sz="0" w:space="0" w:color="auto"/>
        <w:right w:val="none" w:sz="0" w:space="0" w:color="auto"/>
      </w:divBdr>
    </w:div>
    <w:div w:id="460616277">
      <w:bodyDiv w:val="1"/>
      <w:marLeft w:val="0"/>
      <w:marRight w:val="0"/>
      <w:marTop w:val="0"/>
      <w:marBottom w:val="0"/>
      <w:divBdr>
        <w:top w:val="none" w:sz="0" w:space="0" w:color="auto"/>
        <w:left w:val="none" w:sz="0" w:space="0" w:color="auto"/>
        <w:bottom w:val="none" w:sz="0" w:space="0" w:color="auto"/>
        <w:right w:val="none" w:sz="0" w:space="0" w:color="auto"/>
      </w:divBdr>
    </w:div>
    <w:div w:id="635722747">
      <w:bodyDiv w:val="1"/>
      <w:marLeft w:val="0"/>
      <w:marRight w:val="0"/>
      <w:marTop w:val="0"/>
      <w:marBottom w:val="0"/>
      <w:divBdr>
        <w:top w:val="none" w:sz="0" w:space="0" w:color="auto"/>
        <w:left w:val="none" w:sz="0" w:space="0" w:color="auto"/>
        <w:bottom w:val="none" w:sz="0" w:space="0" w:color="auto"/>
        <w:right w:val="none" w:sz="0" w:space="0" w:color="auto"/>
      </w:divBdr>
    </w:div>
    <w:div w:id="639189322">
      <w:bodyDiv w:val="1"/>
      <w:marLeft w:val="0"/>
      <w:marRight w:val="0"/>
      <w:marTop w:val="0"/>
      <w:marBottom w:val="0"/>
      <w:divBdr>
        <w:top w:val="none" w:sz="0" w:space="0" w:color="auto"/>
        <w:left w:val="none" w:sz="0" w:space="0" w:color="auto"/>
        <w:bottom w:val="none" w:sz="0" w:space="0" w:color="auto"/>
        <w:right w:val="none" w:sz="0" w:space="0" w:color="auto"/>
      </w:divBdr>
      <w:divsChild>
        <w:div w:id="1672676335">
          <w:marLeft w:val="0"/>
          <w:marRight w:val="0"/>
          <w:marTop w:val="0"/>
          <w:marBottom w:val="0"/>
          <w:divBdr>
            <w:top w:val="single" w:sz="2" w:space="0" w:color="E3E3E3"/>
            <w:left w:val="single" w:sz="2" w:space="0" w:color="E3E3E3"/>
            <w:bottom w:val="single" w:sz="2" w:space="0" w:color="E3E3E3"/>
            <w:right w:val="single" w:sz="2" w:space="0" w:color="E3E3E3"/>
          </w:divBdr>
          <w:divsChild>
            <w:div w:id="4069269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880622552">
          <w:marLeft w:val="0"/>
          <w:marRight w:val="0"/>
          <w:marTop w:val="0"/>
          <w:marBottom w:val="0"/>
          <w:divBdr>
            <w:top w:val="single" w:sz="2" w:space="0" w:color="E3E3E3"/>
            <w:left w:val="single" w:sz="2" w:space="0" w:color="E3E3E3"/>
            <w:bottom w:val="single" w:sz="2" w:space="0" w:color="E3E3E3"/>
            <w:right w:val="single" w:sz="2" w:space="0" w:color="E3E3E3"/>
          </w:divBdr>
          <w:divsChild>
            <w:div w:id="17745469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108577234">
          <w:marLeft w:val="0"/>
          <w:marRight w:val="0"/>
          <w:marTop w:val="0"/>
          <w:marBottom w:val="0"/>
          <w:divBdr>
            <w:top w:val="single" w:sz="2" w:space="0" w:color="E3E3E3"/>
            <w:left w:val="single" w:sz="2" w:space="0" w:color="E3E3E3"/>
            <w:bottom w:val="single" w:sz="2" w:space="0" w:color="E3E3E3"/>
            <w:right w:val="single" w:sz="2" w:space="0" w:color="E3E3E3"/>
          </w:divBdr>
          <w:divsChild>
            <w:div w:id="8812896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830556654">
          <w:marLeft w:val="0"/>
          <w:marRight w:val="0"/>
          <w:marTop w:val="0"/>
          <w:marBottom w:val="0"/>
          <w:divBdr>
            <w:top w:val="single" w:sz="2" w:space="0" w:color="E3E3E3"/>
            <w:left w:val="single" w:sz="2" w:space="0" w:color="E3E3E3"/>
            <w:bottom w:val="single" w:sz="2" w:space="0" w:color="E3E3E3"/>
            <w:right w:val="single" w:sz="2" w:space="0" w:color="E3E3E3"/>
          </w:divBdr>
          <w:divsChild>
            <w:div w:id="20559324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997538883">
      <w:bodyDiv w:val="1"/>
      <w:marLeft w:val="0"/>
      <w:marRight w:val="0"/>
      <w:marTop w:val="0"/>
      <w:marBottom w:val="0"/>
      <w:divBdr>
        <w:top w:val="none" w:sz="0" w:space="0" w:color="auto"/>
        <w:left w:val="none" w:sz="0" w:space="0" w:color="auto"/>
        <w:bottom w:val="none" w:sz="0" w:space="0" w:color="auto"/>
        <w:right w:val="none" w:sz="0" w:space="0" w:color="auto"/>
      </w:divBdr>
    </w:div>
    <w:div w:id="1156918071">
      <w:bodyDiv w:val="1"/>
      <w:marLeft w:val="0"/>
      <w:marRight w:val="0"/>
      <w:marTop w:val="0"/>
      <w:marBottom w:val="0"/>
      <w:divBdr>
        <w:top w:val="none" w:sz="0" w:space="0" w:color="auto"/>
        <w:left w:val="none" w:sz="0" w:space="0" w:color="auto"/>
        <w:bottom w:val="none" w:sz="0" w:space="0" w:color="auto"/>
        <w:right w:val="none" w:sz="0" w:space="0" w:color="auto"/>
      </w:divBdr>
    </w:div>
    <w:div w:id="1450124410">
      <w:bodyDiv w:val="1"/>
      <w:marLeft w:val="0"/>
      <w:marRight w:val="0"/>
      <w:marTop w:val="0"/>
      <w:marBottom w:val="0"/>
      <w:divBdr>
        <w:top w:val="none" w:sz="0" w:space="0" w:color="auto"/>
        <w:left w:val="none" w:sz="0" w:space="0" w:color="auto"/>
        <w:bottom w:val="none" w:sz="0" w:space="0" w:color="auto"/>
        <w:right w:val="none" w:sz="0" w:space="0" w:color="auto"/>
      </w:divBdr>
    </w:div>
    <w:div w:id="1918633987">
      <w:bodyDiv w:val="1"/>
      <w:marLeft w:val="0"/>
      <w:marRight w:val="0"/>
      <w:marTop w:val="0"/>
      <w:marBottom w:val="0"/>
      <w:divBdr>
        <w:top w:val="none" w:sz="0" w:space="0" w:color="auto"/>
        <w:left w:val="none" w:sz="0" w:space="0" w:color="auto"/>
        <w:bottom w:val="none" w:sz="0" w:space="0" w:color="auto"/>
        <w:right w:val="none" w:sz="0" w:space="0" w:color="auto"/>
      </w:divBdr>
    </w:div>
    <w:div w:id="203646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christina.siebertz@egger.com"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elum.egger.com/pinaccess/showpin.do?pinCode=4B8054WLMHw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S:\lib\template\PR_Template_DE.dotx" TargetMode="External"/></Relationships>
</file>

<file path=word/theme/theme1.xml><?xml version="1.0" encoding="utf-8"?>
<a:theme xmlns:a="http://schemas.openxmlformats.org/drawingml/2006/main" name="Office Theme">
  <a:themeElements>
    <a:clrScheme name="EGGER">
      <a:dk1>
        <a:srgbClr val="000000"/>
      </a:dk1>
      <a:lt1>
        <a:srgbClr val="FFFFFF"/>
      </a:lt1>
      <a:dk2>
        <a:srgbClr val="8B8D8E"/>
      </a:dk2>
      <a:lt2>
        <a:srgbClr val="ADAFAF"/>
      </a:lt2>
      <a:accent1>
        <a:srgbClr val="E31937"/>
      </a:accent1>
      <a:accent2>
        <a:srgbClr val="BCBCBC"/>
      </a:accent2>
      <a:accent3>
        <a:srgbClr val="404040"/>
      </a:accent3>
      <a:accent4>
        <a:srgbClr val="D17B43"/>
      </a:accent4>
      <a:accent5>
        <a:srgbClr val="E8D7B3"/>
      </a:accent5>
      <a:accent6>
        <a:srgbClr val="82273A"/>
      </a:accent6>
      <a:hlink>
        <a:srgbClr val="404040"/>
      </a:hlink>
      <a:folHlink>
        <a:srgbClr val="BCBCB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FA413-F3C5-4FAE-BBAA-11789F08A4BF}">
  <ds:schemaRefs>
    <ds:schemaRef ds:uri="http://schemas.openxmlformats.org/officeDocument/2006/bibliography"/>
  </ds:schemaRefs>
</ds:datastoreItem>
</file>

<file path=docMetadata/LabelInfo.xml><?xml version="1.0" encoding="utf-8"?>
<clbl:labelList xmlns:clbl="http://schemas.microsoft.com/office/2020/mipLabelMetadata">
  <clbl:label id="{89f231fa-0954-42bf-87d4-fa4f5d047bcc}" enabled="1" method="Standard" siteId="{2b673a0a-c0fa-4f5e-82ac-859d713ce86e}" contentBits="0" removed="0"/>
</clbl:labelList>
</file>

<file path=docProps/app.xml><?xml version="1.0" encoding="utf-8"?>
<Properties xmlns="http://schemas.openxmlformats.org/officeDocument/2006/extended-properties" xmlns:vt="http://schemas.openxmlformats.org/officeDocument/2006/docPropsVTypes">
  <Template>PR_Template_DE.dotx</Template>
  <TotalTime>0</TotalTime>
  <Pages>5</Pages>
  <Words>1090</Words>
  <Characters>6869</Characters>
  <Application>Microsoft Office Word</Application>
  <DocSecurity>0</DocSecurity>
  <Lines>57</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7944</CharactersWithSpaces>
  <SharedDoc>false</SharedDoc>
  <HLinks>
    <vt:vector size="6" baseType="variant">
      <vt:variant>
        <vt:i4>7274518</vt:i4>
      </vt:variant>
      <vt:variant>
        <vt:i4>0</vt:i4>
      </vt:variant>
      <vt:variant>
        <vt:i4>0</vt:i4>
      </vt:variant>
      <vt:variant>
        <vt:i4>5</vt:i4>
      </vt:variant>
      <vt:variant>
        <vt:lpwstr>mailto:vorname.nachname@egger.com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Siebertz Christina</dc:creator>
  <cp:keywords/>
  <dc:description/>
  <cp:lastModifiedBy>Siebertz Christina</cp:lastModifiedBy>
  <cp:revision>67</cp:revision>
  <cp:lastPrinted>2026-03-18T06:34:00Z</cp:lastPrinted>
  <dcterms:created xsi:type="dcterms:W3CDTF">2025-03-26T07:24:00Z</dcterms:created>
  <dcterms:modified xsi:type="dcterms:W3CDTF">2026-05-12T09:07:00Z</dcterms:modified>
</cp:coreProperties>
</file>