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D156" w14:textId="5980F7CD" w:rsidR="00F83548" w:rsidRDefault="00CC5B9D" w:rsidP="00CC5B9D">
      <w:pPr>
        <w:spacing w:after="240" w:line="380" w:lineRule="exact"/>
        <w:jc w:val="both"/>
        <w:rPr>
          <w:b/>
          <w:color w:val="E31B37"/>
          <w:sz w:val="32"/>
          <w:szCs w:val="32"/>
          <w:u w:color="000000"/>
          <w:lang w:val="de-DE"/>
        </w:rPr>
      </w:pPr>
      <w:bookmarkStart w:id="0" w:name="_Toc208392761"/>
      <w:r w:rsidRPr="00CC5B9D">
        <w:rPr>
          <w:b/>
          <w:bCs/>
          <w:color w:val="E31B37"/>
          <w:sz w:val="32"/>
          <w:szCs w:val="32"/>
          <w:u w:color="000000"/>
          <w:lang w:val="de-DE"/>
        </w:rPr>
        <w:t>EGGER-Lehrlinge starten erfolgreich durch</w:t>
      </w:r>
      <w:r w:rsidRPr="009337A0">
        <w:rPr>
          <w:b/>
          <w:color w:val="E31B37"/>
          <w:sz w:val="32"/>
          <w:szCs w:val="32"/>
          <w:u w:color="000000"/>
          <w:lang w:val="de-AT"/>
        </w:rPr>
        <w:t> </w:t>
      </w:r>
    </w:p>
    <w:p w14:paraId="4C31BEFC" w14:textId="70DAFFC1" w:rsidR="006277CD" w:rsidRPr="009337A0" w:rsidRDefault="009337A0" w:rsidP="00476384">
      <w:pPr>
        <w:spacing w:after="240" w:line="300" w:lineRule="exact"/>
        <w:jc w:val="both"/>
        <w:rPr>
          <w:sz w:val="24"/>
          <w:szCs w:val="24"/>
          <w:lang w:val="de-AT"/>
        </w:rPr>
      </w:pPr>
      <w:r w:rsidRPr="009337A0">
        <w:rPr>
          <w:b/>
          <w:color w:val="666666"/>
          <w:sz w:val="24"/>
          <w:szCs w:val="24"/>
          <w:u w:color="000000"/>
          <w:lang w:val="de-AT"/>
        </w:rPr>
        <w:t>Das Familienunternehmen EGGER darf wieder neue Lehrlinge an den österreichischen Standorten begrüßen und erfolgreiche Leistungen feiern.</w:t>
      </w:r>
    </w:p>
    <w:p w14:paraId="2B78B55F" w14:textId="6D4FE1B4" w:rsidR="00FC2722" w:rsidRPr="009337A0" w:rsidRDefault="009337A0" w:rsidP="00476384">
      <w:pPr>
        <w:pStyle w:val="Unterzeile"/>
        <w:spacing w:after="360" w:line="280" w:lineRule="exact"/>
        <w:ind w:left="0"/>
        <w:rPr>
          <w:b/>
          <w:color w:val="666666"/>
          <w:sz w:val="20"/>
          <w:szCs w:val="20"/>
          <w:u w:color="000000"/>
          <w:lang w:val="de-AT"/>
        </w:rPr>
      </w:pPr>
      <w:r w:rsidRPr="009337A0">
        <w:rPr>
          <w:b/>
          <w:color w:val="666666"/>
          <w:sz w:val="20"/>
          <w:szCs w:val="20"/>
          <w:u w:color="000000"/>
          <w:lang w:val="de-AT"/>
        </w:rPr>
        <w:t xml:space="preserve">An den Standorten St. Johann in Tirol, Wörgl und Unterradlberg gab es wieder einen Grund zum Feiern. Insgesamt </w:t>
      </w:r>
      <w:r w:rsidR="00377AEB">
        <w:rPr>
          <w:b/>
          <w:color w:val="666666"/>
          <w:sz w:val="20"/>
          <w:szCs w:val="20"/>
          <w:u w:color="000000"/>
          <w:lang w:val="de-AT"/>
        </w:rPr>
        <w:t>21</w:t>
      </w:r>
      <w:r w:rsidRPr="009337A0">
        <w:rPr>
          <w:b/>
          <w:color w:val="666666"/>
          <w:sz w:val="20"/>
          <w:szCs w:val="20"/>
          <w:u w:color="000000"/>
          <w:lang w:val="de-AT"/>
        </w:rPr>
        <w:t xml:space="preserve"> junge Menschen haben kürzlich ihre Lehre bei EGGER begonnen. Für die jungen Fachkräfte ist dies der erste Schritt in eine erfolgreiche Zukunft.</w:t>
      </w:r>
    </w:p>
    <w:p w14:paraId="50D2BF99" w14:textId="0E0407BD" w:rsidR="007B6C41" w:rsidRDefault="009337A0" w:rsidP="007A231A">
      <w:pPr>
        <w:spacing w:after="360" w:line="280" w:lineRule="exact"/>
        <w:jc w:val="both"/>
        <w:rPr>
          <w:color w:val="666666"/>
          <w:lang w:val="de-AT"/>
        </w:rPr>
      </w:pPr>
      <w:r w:rsidRPr="009337A0">
        <w:rPr>
          <w:color w:val="666666"/>
          <w:lang w:val="de-AT"/>
        </w:rPr>
        <w:t xml:space="preserve">Am 4. August hießen die drei EGGER Standorte in Österreich </w:t>
      </w:r>
      <w:r w:rsidR="00377AEB">
        <w:rPr>
          <w:color w:val="666666"/>
          <w:lang w:val="de-AT"/>
        </w:rPr>
        <w:t>21</w:t>
      </w:r>
      <w:r w:rsidRPr="009337A0">
        <w:rPr>
          <w:color w:val="666666"/>
          <w:lang w:val="de-AT"/>
        </w:rPr>
        <w:t xml:space="preserve"> junge Menschen in ihrem neuen Lehrberuf willkommen. Davon starteten jeweils sechs der jungen Fachkräfte ihre Karriere als Elektrotechniker</w:t>
      </w:r>
      <w:r w:rsidR="00377AEB">
        <w:rPr>
          <w:color w:val="666666"/>
          <w:lang w:val="de-AT"/>
        </w:rPr>
        <w:t>:in</w:t>
      </w:r>
      <w:r w:rsidRPr="009337A0">
        <w:rPr>
          <w:color w:val="666666"/>
          <w:lang w:val="de-AT"/>
        </w:rPr>
        <w:t xml:space="preserve">, </w:t>
      </w:r>
      <w:r w:rsidR="00377AEB">
        <w:rPr>
          <w:color w:val="666666"/>
          <w:lang w:val="de-AT"/>
        </w:rPr>
        <w:t>sechs</w:t>
      </w:r>
      <w:r w:rsidRPr="009337A0">
        <w:rPr>
          <w:color w:val="666666"/>
          <w:lang w:val="de-AT"/>
        </w:rPr>
        <w:t xml:space="preserve"> als Metalltechniker</w:t>
      </w:r>
      <w:r w:rsidR="00377AEB">
        <w:rPr>
          <w:color w:val="666666"/>
          <w:lang w:val="de-AT"/>
        </w:rPr>
        <w:t>:in</w:t>
      </w:r>
      <w:r w:rsidRPr="009337A0">
        <w:rPr>
          <w:color w:val="666666"/>
          <w:lang w:val="de-AT"/>
        </w:rPr>
        <w:t xml:space="preserve">, einer als Prozesstechniker und </w:t>
      </w:r>
      <w:r w:rsidR="00377AEB">
        <w:rPr>
          <w:color w:val="666666"/>
          <w:lang w:val="de-AT"/>
        </w:rPr>
        <w:t>fünf</w:t>
      </w:r>
      <w:r w:rsidRPr="009337A0">
        <w:rPr>
          <w:color w:val="666666"/>
          <w:lang w:val="de-AT"/>
        </w:rPr>
        <w:t xml:space="preserve"> als Holztechniker</w:t>
      </w:r>
      <w:r w:rsidR="00377AEB">
        <w:rPr>
          <w:color w:val="666666"/>
          <w:lang w:val="de-AT"/>
        </w:rPr>
        <w:t>:in</w:t>
      </w:r>
      <w:r w:rsidRPr="009337A0">
        <w:rPr>
          <w:color w:val="666666"/>
          <w:lang w:val="de-AT"/>
        </w:rPr>
        <w:t>. Dazu zählen wir noch einen Prozesstechniker der schon im November 2024 gestartet hat. In den kaufmännischen Berufen werden eine Bürokauffrau und ein Applikationsentwickler ausgebildet. Für die jungen Talente steht in den ersten Wochen hauptsächlich die Orientierung auf dem Werksgelände sowie die Sicherheit am Arbeitsplatz auf dem Programm. Des Weiteren werden sie ihre neuen Kolleginnen und Kollegen kennenlernen und können sich an ihrem neuen Arbeitsplatz einarbeiten. Anfang August wurde außerdem ein Workshop zu persönlichkeitsentwickelnden Maßnahmen für alle Lehrlinge aus den verschiedenen Lehrjahren angeboten.</w:t>
      </w:r>
    </w:p>
    <w:p w14:paraId="00AFB34D" w14:textId="17642510" w:rsidR="009337A0" w:rsidRPr="009337A0" w:rsidRDefault="009337A0" w:rsidP="007A231A">
      <w:pPr>
        <w:spacing w:after="360" w:line="280" w:lineRule="exact"/>
        <w:jc w:val="both"/>
        <w:rPr>
          <w:color w:val="666666"/>
          <w:lang w:val="de-AT"/>
        </w:rPr>
      </w:pPr>
      <w:r w:rsidRPr="009337A0">
        <w:rPr>
          <w:color w:val="666666"/>
          <w:lang w:val="de-AT"/>
        </w:rPr>
        <w:t xml:space="preserve">Während einige noch in den Startlöchern der Lehre stehen, geht die Reise für andere schon wieder zu Ende </w:t>
      </w:r>
      <w:r w:rsidR="00377AEB">
        <w:rPr>
          <w:color w:val="666666"/>
          <w:lang w:val="de-AT"/>
        </w:rPr>
        <w:t xml:space="preserve">und startet dafür mit dem Beginn eines neuen Lebensabschnitts als vollwertige EGGER-Fachkraft. </w:t>
      </w:r>
    </w:p>
    <w:p w14:paraId="400D325D" w14:textId="3149F216" w:rsidR="00797D84" w:rsidRPr="009337A0" w:rsidRDefault="009337A0" w:rsidP="00667262">
      <w:pPr>
        <w:spacing w:after="120" w:line="280" w:lineRule="exact"/>
        <w:rPr>
          <w:b/>
          <w:color w:val="666666"/>
          <w:sz w:val="24"/>
          <w:szCs w:val="24"/>
          <w:u w:color="000000"/>
          <w:lang w:val="de-AT"/>
        </w:rPr>
      </w:pPr>
      <w:r w:rsidRPr="009337A0">
        <w:rPr>
          <w:b/>
          <w:color w:val="666666"/>
          <w:sz w:val="24"/>
          <w:szCs w:val="24"/>
          <w:u w:color="000000"/>
          <w:lang w:val="de-AT"/>
        </w:rPr>
        <w:t>Ausgezeichnete Leistungen</w:t>
      </w:r>
    </w:p>
    <w:p w14:paraId="5551F532" w14:textId="0261AD99" w:rsidR="006E6194" w:rsidRDefault="009337A0" w:rsidP="00F9234B">
      <w:pPr>
        <w:pStyle w:val="Unterzeile"/>
        <w:spacing w:after="360" w:line="280" w:lineRule="exact"/>
        <w:ind w:left="0"/>
        <w:rPr>
          <w:color w:val="666666"/>
          <w:sz w:val="20"/>
          <w:szCs w:val="20"/>
          <w:lang w:val="de-AT"/>
        </w:rPr>
      </w:pPr>
      <w:r w:rsidRPr="00A84F9A">
        <w:rPr>
          <w:color w:val="666666"/>
          <w:sz w:val="20"/>
          <w:szCs w:val="20"/>
          <w:lang w:val="de-AT"/>
        </w:rPr>
        <w:t xml:space="preserve">Bei dem diesjährigen Lehrlingswettbewerb TyrolSkills haben </w:t>
      </w:r>
      <w:r w:rsidR="00377AEB" w:rsidRPr="00A84F9A">
        <w:rPr>
          <w:color w:val="666666"/>
          <w:sz w:val="20"/>
          <w:szCs w:val="20"/>
          <w:lang w:val="de-AT"/>
        </w:rPr>
        <w:t>drei</w:t>
      </w:r>
      <w:r w:rsidRPr="00A84F9A">
        <w:rPr>
          <w:color w:val="666666"/>
          <w:sz w:val="20"/>
          <w:szCs w:val="20"/>
          <w:lang w:val="de-AT"/>
        </w:rPr>
        <w:t xml:space="preserve"> Lehrlinge, </w:t>
      </w:r>
      <w:r w:rsidR="003C4584" w:rsidRPr="00A84F9A">
        <w:rPr>
          <w:color w:val="666666"/>
          <w:sz w:val="20"/>
          <w:szCs w:val="20"/>
          <w:lang w:val="de-AT"/>
        </w:rPr>
        <w:t xml:space="preserve">beachtliche </w:t>
      </w:r>
      <w:r w:rsidRPr="00A84F9A">
        <w:rPr>
          <w:color w:val="666666"/>
          <w:sz w:val="20"/>
          <w:szCs w:val="20"/>
          <w:lang w:val="de-AT"/>
        </w:rPr>
        <w:t>Auszeichnungen mit nach Hause gebracht</w:t>
      </w:r>
      <w:r w:rsidR="00377AEB" w:rsidRPr="00A84F9A">
        <w:rPr>
          <w:color w:val="666666"/>
          <w:sz w:val="20"/>
          <w:szCs w:val="20"/>
          <w:lang w:val="de-AT"/>
        </w:rPr>
        <w:t>. Julian Schrott</w:t>
      </w:r>
      <w:r w:rsidR="003C4584" w:rsidRPr="00A84F9A">
        <w:rPr>
          <w:color w:val="666666"/>
          <w:sz w:val="20"/>
          <w:szCs w:val="20"/>
          <w:lang w:val="de-AT"/>
        </w:rPr>
        <w:t xml:space="preserve">, unser Elektrotechnik-Lehrling, konnte den beeindruckenden dritten Platz erreichen. Unsere beiden Bürokauffrauen, Anna-Maria Zelger und Natalie Waltl wurden jeweils mit einem goldenen Leistungsabzeichen (Anna-Maria) und einem silbernen Leistungsabzeichen (Natalie) ausgezeichnet. </w:t>
      </w:r>
      <w:r w:rsidR="00DB6C15" w:rsidRPr="00A84F9A">
        <w:rPr>
          <w:color w:val="666666"/>
          <w:sz w:val="20"/>
          <w:szCs w:val="20"/>
          <w:lang w:val="de-AT"/>
        </w:rPr>
        <w:t>Im August und im Mai</w:t>
      </w:r>
      <w:r w:rsidRPr="00A84F9A">
        <w:rPr>
          <w:color w:val="666666"/>
          <w:sz w:val="20"/>
          <w:szCs w:val="20"/>
          <w:lang w:val="de-AT"/>
        </w:rPr>
        <w:t xml:space="preserve"> nahmen sie am Wettbewerb teil, der an der WIFI-Innsbruck stattfand. Mit ihren hervorragenden Fähigkeiten haben sie im Namen von EGGER großartige Erfolge erzielt.</w:t>
      </w:r>
    </w:p>
    <w:p w14:paraId="528C4052" w14:textId="02F5E5B2" w:rsidR="009337A0" w:rsidRDefault="009337A0" w:rsidP="009337A0">
      <w:pPr>
        <w:rPr>
          <w:color w:val="666666"/>
          <w:lang w:val="de-AT"/>
        </w:rPr>
      </w:pPr>
      <w:r w:rsidRPr="009337A0">
        <w:rPr>
          <w:color w:val="666666"/>
          <w:lang w:val="de-AT"/>
        </w:rPr>
        <w:t>Der Wettbewerb, organisiert von der Tiroler Wirtschaftskammer, bietet Tiroler Nachwuchstalenten die Möglichkeit, ihre Kompetenzen und Stärken bereits während der Lehre unter Beweis zu stellen.</w:t>
      </w:r>
    </w:p>
    <w:p w14:paraId="0BE9C9B4" w14:textId="77777777" w:rsidR="009337A0" w:rsidRDefault="009337A0" w:rsidP="009337A0">
      <w:pPr>
        <w:rPr>
          <w:color w:val="666666"/>
          <w:lang w:val="de-AT"/>
        </w:rPr>
      </w:pPr>
    </w:p>
    <w:p w14:paraId="1D8C8EA8" w14:textId="77777777" w:rsidR="009337A0" w:rsidRDefault="009337A0" w:rsidP="009337A0">
      <w:pPr>
        <w:rPr>
          <w:color w:val="666666"/>
          <w:lang w:val="de-AT"/>
        </w:rPr>
      </w:pPr>
    </w:p>
    <w:p w14:paraId="7E3919B4" w14:textId="77777777" w:rsidR="009337A0" w:rsidRDefault="009337A0" w:rsidP="009337A0">
      <w:pPr>
        <w:rPr>
          <w:color w:val="666666"/>
          <w:lang w:val="de-AT"/>
        </w:rPr>
      </w:pPr>
    </w:p>
    <w:p w14:paraId="6FF00681" w14:textId="77777777" w:rsidR="009337A0" w:rsidRPr="009337A0" w:rsidRDefault="009337A0" w:rsidP="009337A0">
      <w:pPr>
        <w:rPr>
          <w:color w:val="666666"/>
          <w:lang w:val="de-AT"/>
        </w:rPr>
      </w:pPr>
    </w:p>
    <w:p w14:paraId="65550B46" w14:textId="77777777" w:rsidR="009337A0" w:rsidRDefault="009337A0" w:rsidP="00BC6FC0">
      <w:pPr>
        <w:spacing w:after="120" w:line="280" w:lineRule="exact"/>
        <w:rPr>
          <w:b/>
          <w:color w:val="666666"/>
          <w:sz w:val="24"/>
          <w:szCs w:val="24"/>
          <w:u w:color="000000"/>
          <w:lang w:val="de-DE"/>
        </w:rPr>
      </w:pPr>
    </w:p>
    <w:p w14:paraId="284A4033" w14:textId="34433FCE" w:rsidR="009337A0" w:rsidRPr="009337A0" w:rsidRDefault="009337A0" w:rsidP="00BC6FC0">
      <w:pPr>
        <w:spacing w:after="120" w:line="280" w:lineRule="exact"/>
        <w:rPr>
          <w:color w:val="666666"/>
          <w:lang w:val="de-AT"/>
        </w:rPr>
      </w:pPr>
      <w:r w:rsidRPr="009337A0">
        <w:rPr>
          <w:color w:val="666666"/>
          <w:lang w:val="de-AT"/>
        </w:rPr>
        <w:t xml:space="preserve">„Lehrlinge gehören zu den wichtigsten Eckpfeilern und zukünftigen Potentialen von EGGER und aufgrund des viel diskutierten Fachkräftemangels ist es umso wichtiger, diese für uns zu gewinnen. Daher freut es uns umso mehr, dass wir </w:t>
      </w:r>
      <w:r w:rsidR="00A84F9A">
        <w:rPr>
          <w:color w:val="666666"/>
          <w:lang w:val="de-AT"/>
        </w:rPr>
        <w:t>21</w:t>
      </w:r>
      <w:r w:rsidRPr="009337A0">
        <w:rPr>
          <w:color w:val="666666"/>
          <w:lang w:val="de-AT"/>
        </w:rPr>
        <w:t xml:space="preserve"> junge, talentierte und motivierte Menschen in der EGGER Familie begrüßen dürfen, die ihre Berufsausbildung bei uns absolvieren“, so Susanne Wallner, HR-Verantwortliche für Praktika und Lehrlinge am Standort St. Johann in Tirol.</w:t>
      </w:r>
    </w:p>
    <w:p w14:paraId="48B1D5D5" w14:textId="77777777" w:rsidR="009337A0" w:rsidRDefault="009337A0" w:rsidP="00BC6FC0">
      <w:pPr>
        <w:spacing w:after="120" w:line="280" w:lineRule="exact"/>
        <w:rPr>
          <w:b/>
          <w:color w:val="666666"/>
          <w:sz w:val="24"/>
          <w:szCs w:val="24"/>
          <w:u w:color="000000"/>
          <w:lang w:val="de-DE"/>
        </w:rPr>
      </w:pPr>
    </w:p>
    <w:p w14:paraId="44387015" w14:textId="57C58625" w:rsidR="00BC6FC0" w:rsidRPr="009337A0" w:rsidRDefault="009337A0" w:rsidP="00BC6FC0">
      <w:pPr>
        <w:spacing w:after="120" w:line="280" w:lineRule="exact"/>
        <w:rPr>
          <w:b/>
          <w:color w:val="666666"/>
          <w:sz w:val="24"/>
          <w:szCs w:val="24"/>
          <w:u w:color="000000"/>
          <w:lang w:val="de-DE"/>
        </w:rPr>
      </w:pPr>
      <w:r w:rsidRPr="009337A0">
        <w:rPr>
          <w:b/>
          <w:color w:val="666666"/>
          <w:sz w:val="24"/>
          <w:szCs w:val="24"/>
          <w:u w:color="000000"/>
          <w:lang w:val="de-DE"/>
        </w:rPr>
        <w:t>Lehrlingsausflug 2025</w:t>
      </w:r>
    </w:p>
    <w:p w14:paraId="4430A534" w14:textId="75517967" w:rsidR="00F9234B" w:rsidRDefault="009337A0" w:rsidP="00F9234B">
      <w:pPr>
        <w:spacing w:after="360" w:line="280" w:lineRule="exact"/>
        <w:jc w:val="both"/>
        <w:rPr>
          <w:color w:val="666666"/>
          <w:lang w:val="de-AT"/>
        </w:rPr>
      </w:pPr>
      <w:r w:rsidRPr="009337A0">
        <w:rPr>
          <w:color w:val="666666"/>
          <w:lang w:val="de-AT"/>
        </w:rPr>
        <w:t>Jährlich wird für die österreichischen EGGER Lehrlinge aller Lehrjahre ein Ausflug mit spannenden Weiterbildungen und umfangreichem Nachmittagsprogramm geboten. Für die Lehrlinge der Standorte St. Johann und Wörgl begann der Tag mit einer spannenden Werksführung durch die Schattdecor AG, bei der die Lehrlinge einen Einblick in die Produktionsprozesse und die innovativen Technologien des Unternehmens erhielten. Die Lehrlinge aus Unterradlberg starteten mit unseren Kolleg:innen von EGGER Getränke den Ausflugstag bei der Firma Vetropack Austria GmbH. Anschließend ging es für die Lehrlinge aus St. Johann und Wörgl weiter zu einem Escape Room in Rosenheim, wo Teamarbeit und Kreativität gefragt waren, um die kniffligen Rätsel zu lösen. Für eine sportliche Abwechslung fuhren die Lehrlinge aus Unterradlberg direkt nach der Werksführung ins Kartcenter, wo sie nicht nur viel Spaß hatten, sondern auch ihre Fahrkünste unter Beweis stellen konnten. Der gemeinsame Ausflug bot nicht nur spannende Erlebnisse, sondern auch die Möglichkeit, das Gemeinschaftsgefühl unter den Lehrlingen zu stärken und unvergessliche Erinnerungen zu schaffen.</w:t>
      </w:r>
    </w:p>
    <w:p w14:paraId="69683B4E" w14:textId="7C10A287" w:rsidR="009337A0" w:rsidRDefault="009337A0" w:rsidP="009337A0">
      <w:pPr>
        <w:spacing w:after="120" w:line="280" w:lineRule="exact"/>
        <w:rPr>
          <w:b/>
          <w:color w:val="666666"/>
          <w:sz w:val="24"/>
          <w:szCs w:val="24"/>
          <w:u w:color="000000"/>
          <w:lang w:val="de-DE"/>
        </w:rPr>
      </w:pPr>
      <w:r w:rsidRPr="009337A0">
        <w:rPr>
          <w:b/>
          <w:color w:val="666666"/>
          <w:sz w:val="24"/>
          <w:szCs w:val="24"/>
          <w:u w:color="000000"/>
          <w:lang w:val="de-DE"/>
        </w:rPr>
        <w:t>Profis über die Schulter schauen</w:t>
      </w:r>
    </w:p>
    <w:p w14:paraId="158CF2F4" w14:textId="420B8BCB" w:rsidR="009337A0" w:rsidRPr="009337A0" w:rsidRDefault="009337A0" w:rsidP="009337A0">
      <w:pPr>
        <w:spacing w:after="120" w:line="280" w:lineRule="exact"/>
        <w:rPr>
          <w:color w:val="666666"/>
          <w:lang w:val="de-AT"/>
        </w:rPr>
      </w:pPr>
      <w:r w:rsidRPr="009337A0">
        <w:rPr>
          <w:color w:val="666666"/>
          <w:lang w:val="de-AT"/>
        </w:rPr>
        <w:t>Interessierte Schüler:innen, die noch nicht wissen, was sie nach der Schule machen wollen, haben bei EGGER die Möglichkeit, jederzeit ein oder mehrere Schnuppertage in verschiedenen Lehrberufen zu absolvieren. Wenn die Jugendlichen jedoch bereits eine ungefähre Ahnung haben oder sogar einen Wunschberuf verfolgen, stehen sogenannte berufspraktische Tage auf dem Pflichtprogramm. Dabei dreht sich alles darum, einen Einblick in einen möglichen Lehrberuf zu bekommen und den Arbeitsplatz sowie zukünftige Kolleginnen und Kollegen kennenzulernen. Als fixer Bestandteil der berufspraktischen Tage wird ein Abschlussgespräch mit den verantwortlichen Au</w:t>
      </w:r>
      <w:r w:rsidR="00DB6C15">
        <w:rPr>
          <w:color w:val="666666"/>
          <w:lang w:val="de-AT"/>
        </w:rPr>
        <w:t>szubildenen</w:t>
      </w:r>
      <w:r w:rsidRPr="009337A0">
        <w:rPr>
          <w:color w:val="666666"/>
          <w:lang w:val="de-AT"/>
        </w:rPr>
        <w:t xml:space="preserve"> angeboten, welche den potenziellen Lehrlingen mit Freude alle Fragen rund um den Lehrberuf bei EGGER beantworten. Nach der Absolvierung der berufspraktischen Tage steht einer Bewerbung für eine Lehre bei EGGER nichts mehr im Weg.</w:t>
      </w:r>
    </w:p>
    <w:p w14:paraId="193E91FC" w14:textId="77777777" w:rsidR="00BC0A9E" w:rsidRPr="00F9234B" w:rsidRDefault="00BC0A9E" w:rsidP="00BC0A9E">
      <w:pPr>
        <w:rPr>
          <w:color w:val="666666"/>
          <w:lang w:val="de-DE"/>
        </w:rPr>
      </w:pPr>
    </w:p>
    <w:p w14:paraId="10733F13" w14:textId="77777777" w:rsidR="007D3547" w:rsidRPr="00797D84" w:rsidRDefault="007D3547" w:rsidP="007D33B4">
      <w:pPr>
        <w:pBdr>
          <w:top w:val="single" w:sz="4" w:space="1" w:color="666666"/>
        </w:pBdr>
        <w:spacing w:line="280" w:lineRule="exact"/>
        <w:jc w:val="both"/>
        <w:rPr>
          <w:color w:val="666666"/>
          <w:lang w:val="de-DE"/>
        </w:rPr>
      </w:pPr>
    </w:p>
    <w:p w14:paraId="4199961D" w14:textId="77777777" w:rsidR="007D3547" w:rsidRPr="004E06FC" w:rsidRDefault="007D3547" w:rsidP="007D3547">
      <w:pPr>
        <w:spacing w:line="280" w:lineRule="exact"/>
        <w:jc w:val="both"/>
        <w:rPr>
          <w:color w:val="666666"/>
          <w:lang w:val="de-DE"/>
        </w:rPr>
      </w:pP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7E31FD" w14:paraId="0D9AD524" w14:textId="77777777" w:rsidTr="006A47FD">
        <w:trPr>
          <w:trHeight w:val="1559"/>
        </w:trPr>
        <w:tc>
          <w:tcPr>
            <w:tcW w:w="4182" w:type="dxa"/>
            <w:tcMar>
              <w:top w:w="0" w:type="dxa"/>
              <w:left w:w="425" w:type="dxa"/>
              <w:bottom w:w="170" w:type="dxa"/>
              <w:right w:w="0" w:type="dxa"/>
            </w:tcMar>
          </w:tcPr>
          <w:p w14:paraId="3C20B8EB" w14:textId="1D9819EB" w:rsidR="007D3547" w:rsidRPr="00A84F9A" w:rsidRDefault="00D25B17" w:rsidP="006A47FD">
            <w:pPr>
              <w:pStyle w:val="Factbox"/>
              <w:numPr>
                <w:ilvl w:val="0"/>
                <w:numId w:val="3"/>
              </w:numPr>
              <w:tabs>
                <w:tab w:val="clear" w:pos="355"/>
                <w:tab w:val="num" w:pos="143"/>
              </w:tabs>
              <w:spacing w:after="140"/>
              <w:ind w:left="427" w:hanging="427"/>
              <w:jc w:val="left"/>
              <w:rPr>
                <w:color w:val="666666"/>
              </w:rPr>
            </w:pPr>
            <w:r w:rsidRPr="00A84F9A">
              <w:rPr>
                <w:color w:val="666666"/>
                <w:lang w:val="de-AT"/>
              </w:rPr>
              <w:lastRenderedPageBreak/>
              <w:t>21</w:t>
            </w:r>
            <w:r w:rsidR="003F324C" w:rsidRPr="00A84F9A">
              <w:rPr>
                <w:color w:val="666666"/>
                <w:lang w:val="de-AT"/>
              </w:rPr>
              <w:t xml:space="preserve"> Lehrlinge starteten dieses Jahr ihre Lehre bei EGGER in Österreich – der erste Schritt in eine vielversprechende Karriere.</w:t>
            </w:r>
          </w:p>
          <w:p w14:paraId="4E62D5CE" w14:textId="51435839" w:rsidR="00D25B17" w:rsidRPr="00A84F9A" w:rsidRDefault="00A84F9A" w:rsidP="00A84F9A">
            <w:pPr>
              <w:pStyle w:val="Factbox"/>
              <w:numPr>
                <w:ilvl w:val="0"/>
                <w:numId w:val="3"/>
              </w:numPr>
              <w:tabs>
                <w:tab w:val="clear" w:pos="355"/>
                <w:tab w:val="num" w:pos="143"/>
              </w:tabs>
              <w:spacing w:after="140"/>
              <w:ind w:left="427" w:hanging="427"/>
              <w:jc w:val="left"/>
              <w:rPr>
                <w:color w:val="666666"/>
              </w:rPr>
            </w:pPr>
            <w:r w:rsidRPr="00A84F9A">
              <w:rPr>
                <w:color w:val="666666"/>
                <w:lang w:val="de-AT"/>
              </w:rPr>
              <w:t>Am 20.02.2026 findet in St. Johann wieder der Tag der Lehre statt.</w:t>
            </w:r>
            <w:r w:rsidRPr="00A84F9A">
              <w:rPr>
                <w:color w:val="666666"/>
                <w:lang w:val="de-AT"/>
              </w:rPr>
              <w:br/>
              <w:t>Weitere Infos auf to.egger.link/lehre in der Lehrwerkstatt EGGER</w:t>
            </w:r>
          </w:p>
        </w:tc>
        <w:tc>
          <w:tcPr>
            <w:tcW w:w="4182" w:type="dxa"/>
            <w:tcMar>
              <w:top w:w="0" w:type="dxa"/>
              <w:left w:w="0" w:type="dxa"/>
              <w:bottom w:w="170" w:type="dxa"/>
              <w:right w:w="0" w:type="dxa"/>
            </w:tcMar>
          </w:tcPr>
          <w:p w14:paraId="40B10FC9" w14:textId="3492A08B" w:rsidR="00667262" w:rsidRPr="00A84F9A" w:rsidRDefault="003F324C" w:rsidP="006A47FD">
            <w:pPr>
              <w:pStyle w:val="Factbox"/>
              <w:numPr>
                <w:ilvl w:val="0"/>
                <w:numId w:val="3"/>
              </w:numPr>
              <w:tabs>
                <w:tab w:val="clear" w:pos="355"/>
                <w:tab w:val="num" w:pos="143"/>
              </w:tabs>
              <w:spacing w:after="140"/>
              <w:ind w:left="427" w:hanging="427"/>
              <w:jc w:val="left"/>
              <w:rPr>
                <w:color w:val="666666"/>
              </w:rPr>
            </w:pPr>
            <w:r w:rsidRPr="00A84F9A">
              <w:rPr>
                <w:color w:val="666666"/>
                <w:lang w:val="de-AT"/>
              </w:rPr>
              <w:t>Bei dem diesjährigen Lehrlingswettbewerb TyrolSkills in Innsbruck konnte</w:t>
            </w:r>
            <w:r w:rsidR="00DB6C15" w:rsidRPr="00A84F9A">
              <w:rPr>
                <w:color w:val="666666"/>
                <w:lang w:val="de-AT"/>
              </w:rPr>
              <w:t xml:space="preserve"> sich Julian Schrott, den dritten Platz sichern, </w:t>
            </w:r>
            <w:r w:rsidRPr="00A84F9A">
              <w:rPr>
                <w:color w:val="666666"/>
                <w:lang w:val="de-AT"/>
              </w:rPr>
              <w:t>Anna-Maria Zelger das goldene und Natalie Waltl das silberne Leistungsabzeichen erkämpfen.</w:t>
            </w:r>
          </w:p>
          <w:p w14:paraId="63B76497" w14:textId="61542518" w:rsidR="007D3547" w:rsidRPr="00A84F9A" w:rsidRDefault="003F324C" w:rsidP="00DC6104">
            <w:pPr>
              <w:pStyle w:val="Factbox"/>
              <w:numPr>
                <w:ilvl w:val="0"/>
                <w:numId w:val="3"/>
              </w:numPr>
              <w:tabs>
                <w:tab w:val="clear" w:pos="355"/>
                <w:tab w:val="num" w:pos="143"/>
              </w:tabs>
              <w:spacing w:after="140"/>
              <w:ind w:left="427" w:hanging="427"/>
              <w:jc w:val="left"/>
              <w:rPr>
                <w:color w:val="666666"/>
              </w:rPr>
            </w:pPr>
            <w:r w:rsidRPr="00A84F9A">
              <w:rPr>
                <w:color w:val="666666"/>
                <w:lang w:val="de-AT"/>
              </w:rPr>
              <w:t>Interessierte Schüler:innen haben ganzjährig die Möglichkeit Schnuppertage in den verschiedenen Lehrberufen zu</w:t>
            </w:r>
            <w:r w:rsidR="00A84F9A">
              <w:rPr>
                <w:color w:val="666666"/>
                <w:lang w:val="de-AT"/>
              </w:rPr>
              <w:t xml:space="preserve"> </w:t>
            </w:r>
            <w:r w:rsidRPr="00A84F9A">
              <w:rPr>
                <w:color w:val="666666"/>
                <w:lang w:val="de-AT"/>
              </w:rPr>
              <w:t>absolvieren</w:t>
            </w:r>
            <w:r w:rsidR="00DC6104" w:rsidRPr="00A84F9A">
              <w:rPr>
                <w:color w:val="666666"/>
              </w:rPr>
              <w:t xml:space="preserve"> </w:t>
            </w:r>
          </w:p>
        </w:tc>
      </w:tr>
    </w:tbl>
    <w:p w14:paraId="07EF8938" w14:textId="1B58F4B4" w:rsidR="007D3547" w:rsidRDefault="007D3547" w:rsidP="007D3547">
      <w:pPr>
        <w:pBdr>
          <w:top w:val="single" w:sz="4" w:space="1" w:color="666666"/>
        </w:pBdr>
        <w:spacing w:after="280" w:line="280" w:lineRule="atLeast"/>
        <w:rPr>
          <w:b/>
          <w:color w:val="E31B37"/>
          <w:sz w:val="32"/>
          <w:szCs w:val="32"/>
          <w:u w:color="000000"/>
          <w:lang w:val="de-DE"/>
        </w:rPr>
      </w:pPr>
    </w:p>
    <w:p w14:paraId="0B6FD33B" w14:textId="78D7835E" w:rsidR="0074392F" w:rsidRPr="0074392F" w:rsidRDefault="003F324C" w:rsidP="00434205">
      <w:pPr>
        <w:spacing w:after="240" w:line="380" w:lineRule="exact"/>
        <w:rPr>
          <w:i/>
          <w:color w:val="666666"/>
          <w:lang w:val="de-DE"/>
        </w:rPr>
      </w:pPr>
      <w:r w:rsidRPr="00A77CD8">
        <w:rPr>
          <w:rFonts w:cs="Arial"/>
          <w:b/>
          <w:color w:val="E31B37"/>
          <w:sz w:val="32"/>
          <w:szCs w:val="32"/>
          <w:lang w:val="de-DE"/>
        </w:rPr>
        <w:t>Bildlegende</w:t>
      </w:r>
      <w:r>
        <w:rPr>
          <w:b/>
          <w:color w:val="E31B37"/>
          <w:sz w:val="32"/>
          <w:szCs w:val="32"/>
          <w:u w:color="000000"/>
          <w:lang w:val="de-DE"/>
        </w:rPr>
        <w:t xml:space="preserve"> </w:t>
      </w:r>
    </w:p>
    <w:tbl>
      <w:tblPr>
        <w:tblpPr w:vertAnchor="text" w:horzAnchor="margin" w:tblpY="1"/>
        <w:tblOverlap w:val="never"/>
        <w:tblW w:w="8505" w:type="dxa"/>
        <w:tblLook w:val="04A0" w:firstRow="1" w:lastRow="0" w:firstColumn="1" w:lastColumn="0" w:noHBand="0" w:noVBand="1"/>
      </w:tblPr>
      <w:tblGrid>
        <w:gridCol w:w="4772"/>
        <w:gridCol w:w="3733"/>
      </w:tblGrid>
      <w:tr w:rsidR="00A77CD8" w:rsidRPr="007E31FD" w14:paraId="26CE81C0" w14:textId="77777777" w:rsidTr="00DF175B">
        <w:tc>
          <w:tcPr>
            <w:tcW w:w="4772" w:type="dxa"/>
          </w:tcPr>
          <w:p w14:paraId="68FCD032" w14:textId="77777777" w:rsidR="00A77CD8" w:rsidRDefault="00453C81" w:rsidP="00D1028B">
            <w:pPr>
              <w:spacing w:before="216"/>
              <w:rPr>
                <w:color w:val="666666"/>
                <w:lang w:val="de-DE"/>
              </w:rPr>
            </w:pPr>
            <w:r w:rsidRPr="0074392F">
              <w:rPr>
                <w:noProof/>
                <w:color w:val="666666"/>
                <w:lang w:val="de-DE"/>
              </w:rPr>
              <w:drawing>
                <wp:inline distT="0" distB="0" distL="0" distR="0" wp14:anchorId="4538D288" wp14:editId="69BA8B31">
                  <wp:extent cx="1464468" cy="1952625"/>
                  <wp:effectExtent l="0" t="0" r="254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64468" cy="1952625"/>
                          </a:xfrm>
                          <a:prstGeom prst="rect">
                            <a:avLst/>
                          </a:prstGeom>
                          <a:noFill/>
                          <a:ln>
                            <a:noFill/>
                          </a:ln>
                        </pic:spPr>
                      </pic:pic>
                    </a:graphicData>
                  </a:graphic>
                </wp:inline>
              </w:drawing>
            </w:r>
          </w:p>
          <w:p w14:paraId="6B647633" w14:textId="77777777" w:rsidR="003F324C" w:rsidRDefault="003F324C" w:rsidP="00D1028B">
            <w:pPr>
              <w:spacing w:before="216"/>
              <w:rPr>
                <w:color w:val="666666"/>
                <w:lang w:val="de-DE"/>
              </w:rPr>
            </w:pPr>
          </w:p>
          <w:p w14:paraId="569C4E71" w14:textId="77777777" w:rsidR="003F324C" w:rsidRDefault="003F324C" w:rsidP="00D1028B">
            <w:pPr>
              <w:spacing w:before="216"/>
              <w:rPr>
                <w:color w:val="666666"/>
                <w:lang w:val="de-DE"/>
              </w:rPr>
            </w:pPr>
          </w:p>
          <w:p w14:paraId="5C074683" w14:textId="77777777" w:rsidR="003F324C" w:rsidRPr="0074392F" w:rsidRDefault="003F324C" w:rsidP="00D1028B">
            <w:pPr>
              <w:spacing w:before="216"/>
              <w:rPr>
                <w:color w:val="666666"/>
                <w:lang w:val="de-DE"/>
              </w:rPr>
            </w:pPr>
          </w:p>
        </w:tc>
        <w:tc>
          <w:tcPr>
            <w:tcW w:w="3733" w:type="dxa"/>
          </w:tcPr>
          <w:p w14:paraId="4B52C28C" w14:textId="77777777" w:rsidR="00DE4845" w:rsidRDefault="002E7CD6" w:rsidP="0096635A">
            <w:pPr>
              <w:spacing w:before="216" w:line="280" w:lineRule="atLeast"/>
              <w:rPr>
                <w:color w:val="666666"/>
                <w:lang w:val="de-AT"/>
              </w:rPr>
            </w:pPr>
            <w:r>
              <w:rPr>
                <w:color w:val="666666"/>
                <w:lang w:val="de-AT"/>
              </w:rPr>
              <w:t>Di</w:t>
            </w:r>
            <w:r w:rsidRPr="002E7CD6">
              <w:rPr>
                <w:color w:val="666666"/>
                <w:lang w:val="de-AT"/>
              </w:rPr>
              <w:t>e zukünftigen Fachkräfte für Wörgl und St. Johann in Tirol:</w:t>
            </w:r>
          </w:p>
          <w:p w14:paraId="1E2905C1" w14:textId="69DBBD59" w:rsidR="002E7CD6" w:rsidRPr="002E7CD6" w:rsidRDefault="002E7CD6" w:rsidP="0096635A">
            <w:pPr>
              <w:spacing w:before="216" w:line="280" w:lineRule="atLeast"/>
              <w:rPr>
                <w:color w:val="666666"/>
                <w:lang w:val="de-AT"/>
              </w:rPr>
            </w:pPr>
            <w:r w:rsidRPr="002E7CD6">
              <w:rPr>
                <w:color w:val="666666"/>
                <w:lang w:val="de-AT"/>
              </w:rPr>
              <w:t xml:space="preserve">Manuel Wörgötter (Elektro), Manuel Eibl (Elektro), Andreas Vitzthum (Elektro), Marko Simic (Elektro), Shcherbyna Volodymyr (Metall), Alois Unterlader (Metall), Lukas Moser (Metall), Romy Schneidinger (Bürokauffrau), Bernhard Oberlechner (IT), </w:t>
            </w:r>
            <w:r>
              <w:rPr>
                <w:color w:val="666666"/>
                <w:lang w:val="de-AT"/>
              </w:rPr>
              <w:t xml:space="preserve">Burak Cetinkaya </w:t>
            </w:r>
            <w:r w:rsidRPr="00DB6C15">
              <w:rPr>
                <w:color w:val="666666"/>
                <w:lang w:val="de-AT"/>
              </w:rPr>
              <w:t>(</w:t>
            </w:r>
            <w:r w:rsidR="00DB6C15" w:rsidRPr="00DB6C15">
              <w:rPr>
                <w:color w:val="666666"/>
                <w:lang w:val="de-AT"/>
              </w:rPr>
              <w:t>P</w:t>
            </w:r>
            <w:r w:rsidR="00D25B17">
              <w:rPr>
                <w:color w:val="666666"/>
                <w:lang w:val="de-AT"/>
              </w:rPr>
              <w:t>rozess</w:t>
            </w:r>
            <w:r w:rsidRPr="00DB6C15">
              <w:rPr>
                <w:color w:val="666666"/>
                <w:lang w:val="de-AT"/>
              </w:rPr>
              <w:t>)</w:t>
            </w:r>
          </w:p>
        </w:tc>
      </w:tr>
      <w:tr w:rsidR="00A77CD8" w:rsidRPr="007E31FD" w14:paraId="33E424FC" w14:textId="77777777" w:rsidTr="00DF175B">
        <w:tc>
          <w:tcPr>
            <w:tcW w:w="4772" w:type="dxa"/>
          </w:tcPr>
          <w:p w14:paraId="5B5464E9" w14:textId="77777777" w:rsidR="00A77CD8" w:rsidRPr="00052D5E" w:rsidRDefault="00453C81" w:rsidP="00F07020">
            <w:pPr>
              <w:spacing w:before="216"/>
              <w:rPr>
                <w:noProof/>
                <w:lang w:val="de-DE" w:eastAsia="en-US"/>
              </w:rPr>
            </w:pPr>
            <w:r w:rsidRPr="00A77CD8">
              <w:rPr>
                <w:noProof/>
                <w:lang w:val="de-DE"/>
              </w:rPr>
              <w:lastRenderedPageBreak/>
              <w:drawing>
                <wp:inline distT="0" distB="0" distL="0" distR="0" wp14:anchorId="5EF09ACD" wp14:editId="61A68557">
                  <wp:extent cx="2870200" cy="2152650"/>
                  <wp:effectExtent l="0" t="0" r="635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70200" cy="2152650"/>
                          </a:xfrm>
                          <a:prstGeom prst="rect">
                            <a:avLst/>
                          </a:prstGeom>
                          <a:noFill/>
                          <a:ln>
                            <a:noFill/>
                          </a:ln>
                        </pic:spPr>
                      </pic:pic>
                    </a:graphicData>
                  </a:graphic>
                </wp:inline>
              </w:drawing>
            </w:r>
          </w:p>
        </w:tc>
        <w:tc>
          <w:tcPr>
            <w:tcW w:w="3733" w:type="dxa"/>
          </w:tcPr>
          <w:p w14:paraId="1BAC6BA8" w14:textId="77777777" w:rsidR="00A77CD8" w:rsidRPr="002E7CD6" w:rsidRDefault="002E7CD6" w:rsidP="0096635A">
            <w:pPr>
              <w:spacing w:before="216" w:line="280" w:lineRule="atLeast"/>
              <w:rPr>
                <w:color w:val="666666"/>
                <w:lang w:val="de-AT"/>
              </w:rPr>
            </w:pPr>
            <w:r w:rsidRPr="002E7CD6">
              <w:rPr>
                <w:color w:val="666666"/>
                <w:lang w:val="de-AT"/>
              </w:rPr>
              <w:t>Die zukünftigen Fachkräfte für Unterradlberg:</w:t>
            </w:r>
          </w:p>
          <w:p w14:paraId="113CB1D3" w14:textId="2E8371FF" w:rsidR="002E7CD6" w:rsidRDefault="002E7CD6" w:rsidP="0096635A">
            <w:pPr>
              <w:spacing w:before="216" w:line="280" w:lineRule="atLeast"/>
              <w:rPr>
                <w:color w:val="666666"/>
                <w:lang w:val="de-AT"/>
              </w:rPr>
            </w:pPr>
            <w:r w:rsidRPr="002E7CD6">
              <w:rPr>
                <w:color w:val="666666"/>
                <w:lang w:val="de-AT"/>
              </w:rPr>
              <w:t xml:space="preserve">Gabriel Hörhan (Elektro), Sebastian Kaltenbrunner (Elektro), Anna Baumgartner (Holz), Niklas Renghofer (Holz), Luca Pfeiffer (Holz), Nico Stiefsohn (Metall), Elias Weiker (Metall), </w:t>
            </w:r>
            <w:r w:rsidR="00D35494">
              <w:rPr>
                <w:color w:val="666666"/>
                <w:lang w:val="de-AT"/>
              </w:rPr>
              <w:t>Bo</w:t>
            </w:r>
            <w:r w:rsidR="00341715">
              <w:rPr>
                <w:color w:val="666666"/>
                <w:lang w:val="de-AT"/>
              </w:rPr>
              <w:t>r</w:t>
            </w:r>
            <w:r w:rsidR="00D35494">
              <w:rPr>
                <w:color w:val="666666"/>
                <w:lang w:val="de-AT"/>
              </w:rPr>
              <w:t>is Ma</w:t>
            </w:r>
            <w:r w:rsidR="00341715">
              <w:rPr>
                <w:color w:val="666666"/>
                <w:lang w:val="de-AT"/>
              </w:rPr>
              <w:t>r</w:t>
            </w:r>
            <w:r w:rsidR="00D35494">
              <w:rPr>
                <w:color w:val="666666"/>
                <w:lang w:val="de-AT"/>
              </w:rPr>
              <w:t xml:space="preserve">janovic </w:t>
            </w:r>
            <w:r w:rsidR="00341715">
              <w:rPr>
                <w:color w:val="666666"/>
                <w:lang w:val="de-AT"/>
              </w:rPr>
              <w:t>(Asb)</w:t>
            </w:r>
            <w:r w:rsidR="00D35494">
              <w:rPr>
                <w:color w:val="666666"/>
                <w:lang w:val="de-AT"/>
              </w:rPr>
              <w:t xml:space="preserve">, </w:t>
            </w:r>
            <w:r w:rsidRPr="002E7CD6">
              <w:rPr>
                <w:color w:val="666666"/>
                <w:lang w:val="de-AT"/>
              </w:rPr>
              <w:t xml:space="preserve">Fatmir Zeqiri </w:t>
            </w:r>
            <w:r w:rsidR="00D35494" w:rsidRPr="00D25B17">
              <w:rPr>
                <w:color w:val="666666"/>
                <w:lang w:val="de-AT"/>
              </w:rPr>
              <w:t>(</w:t>
            </w:r>
            <w:r w:rsidR="00DB6C15">
              <w:rPr>
                <w:color w:val="666666"/>
                <w:lang w:val="de-AT"/>
              </w:rPr>
              <w:t>P</w:t>
            </w:r>
            <w:r w:rsidR="00D25B17">
              <w:rPr>
                <w:color w:val="666666"/>
                <w:lang w:val="de-AT"/>
              </w:rPr>
              <w:t>rozess</w:t>
            </w:r>
            <w:r w:rsidR="00DB6C15">
              <w:rPr>
                <w:color w:val="666666"/>
                <w:lang w:val="de-AT"/>
              </w:rPr>
              <w:t>)</w:t>
            </w:r>
            <w:r w:rsidR="00D35494">
              <w:rPr>
                <w:color w:val="666666"/>
                <w:lang w:val="de-AT"/>
              </w:rPr>
              <w:t xml:space="preserve"> </w:t>
            </w:r>
            <w:r w:rsidRPr="002E7CD6">
              <w:rPr>
                <w:color w:val="666666"/>
                <w:lang w:val="de-AT"/>
              </w:rPr>
              <w:t>mit Anita Haindl und Michael Moser (HR Unterradlberg)</w:t>
            </w:r>
            <w:r w:rsidR="00D35494">
              <w:rPr>
                <w:color w:val="666666"/>
                <w:lang w:val="de-AT"/>
              </w:rPr>
              <w:t xml:space="preserve"> und mit Peter Hauser (</w:t>
            </w:r>
            <w:r w:rsidR="00377AEB">
              <w:rPr>
                <w:color w:val="666666"/>
                <w:lang w:val="de-AT"/>
              </w:rPr>
              <w:t>W</w:t>
            </w:r>
            <w:r w:rsidR="00D35494">
              <w:rPr>
                <w:color w:val="666666"/>
                <w:lang w:val="de-AT"/>
              </w:rPr>
              <w:t>L Logistik) und Michaela Utner (WL Verkauf)</w:t>
            </w:r>
          </w:p>
          <w:p w14:paraId="4FB02765" w14:textId="71CFC546" w:rsidR="00D35494" w:rsidRPr="002E7CD6" w:rsidRDefault="00D35494" w:rsidP="0096635A">
            <w:pPr>
              <w:spacing w:before="216" w:line="280" w:lineRule="atLeast"/>
              <w:rPr>
                <w:color w:val="404040"/>
                <w:lang w:val="de-AT"/>
              </w:rPr>
            </w:pPr>
          </w:p>
        </w:tc>
      </w:tr>
      <w:tr w:rsidR="007806D6" w:rsidRPr="007E31FD" w14:paraId="1D799A5D" w14:textId="77777777" w:rsidTr="00DF175B">
        <w:tc>
          <w:tcPr>
            <w:tcW w:w="4772" w:type="dxa"/>
          </w:tcPr>
          <w:p w14:paraId="526BA279" w14:textId="5DCECEFE" w:rsidR="007806D6" w:rsidRPr="00A77CD8" w:rsidRDefault="002E7CD6" w:rsidP="00F07020">
            <w:pPr>
              <w:spacing w:before="216"/>
              <w:rPr>
                <w:noProof/>
                <w:lang w:val="en-US" w:eastAsia="en-US"/>
              </w:rPr>
            </w:pPr>
            <w:r>
              <w:rPr>
                <w:noProof/>
                <w:color w:val="666666"/>
                <w:lang w:val="de-DE"/>
              </w:rPr>
              <w:drawing>
                <wp:anchor distT="0" distB="0" distL="114300" distR="114300" simplePos="0" relativeHeight="251659264" behindDoc="1" locked="0" layoutInCell="1" allowOverlap="1" wp14:anchorId="1EB55BC3" wp14:editId="58D88C82">
                  <wp:simplePos x="0" y="0"/>
                  <wp:positionH relativeFrom="column">
                    <wp:posOffset>490</wp:posOffset>
                  </wp:positionH>
                  <wp:positionV relativeFrom="paragraph">
                    <wp:posOffset>1889687</wp:posOffset>
                  </wp:positionV>
                  <wp:extent cx="2684780" cy="2013585"/>
                  <wp:effectExtent l="0" t="0" r="1270" b="5715"/>
                  <wp:wrapTight wrapText="bothSides">
                    <wp:wrapPolygon edited="0">
                      <wp:start x="0" y="0"/>
                      <wp:lineTo x="0" y="21457"/>
                      <wp:lineTo x="21457" y="21457"/>
                      <wp:lineTo x="21457" y="0"/>
                      <wp:lineTo x="0" y="0"/>
                    </wp:wrapPolygon>
                  </wp:wrapTight>
                  <wp:docPr id="1680669576"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69576" name="Grafik 1" descr="Ein Bild, das Kleidung, Person, Menschliches Gesicht, Lächel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780" cy="2013585"/>
                          </a:xfrm>
                          <a:prstGeom prst="rect">
                            <a:avLst/>
                          </a:prstGeom>
                        </pic:spPr>
                      </pic:pic>
                    </a:graphicData>
                  </a:graphic>
                  <wp14:sizeRelH relativeFrom="margin">
                    <wp14:pctWidth>0</wp14:pctWidth>
                  </wp14:sizeRelH>
                  <wp14:sizeRelV relativeFrom="margin">
                    <wp14:pctHeight>0</wp14:pctHeight>
                  </wp14:sizeRelV>
                </wp:anchor>
              </w:drawing>
            </w:r>
            <w:r w:rsidR="007806D6" w:rsidRPr="0074392F">
              <w:rPr>
                <w:noProof/>
                <w:color w:val="666666"/>
                <w:lang w:val="de-DE"/>
              </w:rPr>
              <w:drawing>
                <wp:inline distT="0" distB="0" distL="0" distR="0" wp14:anchorId="0439827B" wp14:editId="1A7A7211">
                  <wp:extent cx="2875431" cy="1384935"/>
                  <wp:effectExtent l="0" t="0" r="1270" b="5715"/>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85213" cy="1389646"/>
                          </a:xfrm>
                          <a:prstGeom prst="rect">
                            <a:avLst/>
                          </a:prstGeom>
                          <a:noFill/>
                          <a:ln>
                            <a:noFill/>
                          </a:ln>
                        </pic:spPr>
                      </pic:pic>
                    </a:graphicData>
                  </a:graphic>
                </wp:inline>
              </w:drawing>
            </w:r>
          </w:p>
        </w:tc>
        <w:tc>
          <w:tcPr>
            <w:tcW w:w="3733" w:type="dxa"/>
          </w:tcPr>
          <w:p w14:paraId="07A3177D" w14:textId="3FD8A923" w:rsidR="007806D6" w:rsidRDefault="002E7CD6" w:rsidP="0096635A">
            <w:pPr>
              <w:spacing w:before="216" w:line="280" w:lineRule="atLeast"/>
              <w:rPr>
                <w:color w:val="666666"/>
                <w:lang w:val="de-DE"/>
              </w:rPr>
            </w:pPr>
            <w:r w:rsidRPr="002E7CD6">
              <w:rPr>
                <w:color w:val="666666"/>
                <w:lang w:val="de-AT"/>
              </w:rPr>
              <w:t>Lehrlingsausflug: Für die Lehrlinge der Standorte St. Johann und Wörgl ging es zu einer spannenden Werksführung durch die Schattdecor AG</w:t>
            </w:r>
            <w:r>
              <w:rPr>
                <w:color w:val="666666"/>
                <w:lang w:val="de-AT"/>
              </w:rPr>
              <w:t>.</w:t>
            </w:r>
          </w:p>
          <w:p w14:paraId="6CBD9FD4" w14:textId="77777777" w:rsidR="003F324C" w:rsidRDefault="003F324C" w:rsidP="0096635A">
            <w:pPr>
              <w:spacing w:before="216" w:line="280" w:lineRule="atLeast"/>
              <w:rPr>
                <w:color w:val="666666"/>
                <w:lang w:val="de-DE"/>
              </w:rPr>
            </w:pPr>
          </w:p>
          <w:p w14:paraId="62A17112" w14:textId="77777777" w:rsidR="003F324C" w:rsidRDefault="003F324C" w:rsidP="0096635A">
            <w:pPr>
              <w:spacing w:before="216" w:line="280" w:lineRule="atLeast"/>
              <w:rPr>
                <w:color w:val="666666"/>
                <w:lang w:val="de-DE"/>
              </w:rPr>
            </w:pPr>
          </w:p>
          <w:p w14:paraId="4CDC4FF5" w14:textId="77777777" w:rsidR="00D35494" w:rsidRDefault="00D35494" w:rsidP="0096635A">
            <w:pPr>
              <w:spacing w:before="216" w:line="280" w:lineRule="atLeast"/>
              <w:rPr>
                <w:color w:val="666666"/>
                <w:lang w:val="de-DE"/>
              </w:rPr>
            </w:pPr>
          </w:p>
          <w:p w14:paraId="7AA7F2C7" w14:textId="67BD0826" w:rsidR="003F324C" w:rsidRPr="002E7CD6" w:rsidRDefault="002E7CD6" w:rsidP="0096635A">
            <w:pPr>
              <w:spacing w:before="216" w:line="280" w:lineRule="atLeast"/>
              <w:rPr>
                <w:color w:val="666666"/>
                <w:lang w:val="de-AT"/>
              </w:rPr>
            </w:pPr>
            <w:r w:rsidRPr="002E7CD6">
              <w:rPr>
                <w:color w:val="666666"/>
                <w:lang w:val="de-AT"/>
              </w:rPr>
              <w:t>Eine Lehre bei EGGER ist für viele Lehrlinge das Sprungbrett in eine erfolgreiche Zukunft. Bei EGGER in Österreich haben im August wieder 18 junge Menschen ihre Ausbildung begonnen.</w:t>
            </w:r>
          </w:p>
          <w:p w14:paraId="6C39AD8E" w14:textId="70BC3D3D" w:rsidR="003F324C" w:rsidRDefault="003F324C" w:rsidP="0096635A">
            <w:pPr>
              <w:spacing w:before="216" w:line="280" w:lineRule="atLeast"/>
              <w:rPr>
                <w:color w:val="666666"/>
                <w:lang w:val="de-DE"/>
              </w:rPr>
            </w:pPr>
          </w:p>
          <w:p w14:paraId="209D40B7" w14:textId="14B9C040" w:rsidR="003F324C" w:rsidRDefault="003F324C" w:rsidP="0096635A">
            <w:pPr>
              <w:spacing w:before="216" w:line="280" w:lineRule="atLeast"/>
              <w:rPr>
                <w:color w:val="666666"/>
                <w:lang w:val="de-DE"/>
              </w:rPr>
            </w:pPr>
          </w:p>
          <w:p w14:paraId="229DD804" w14:textId="38F85828" w:rsidR="003F324C" w:rsidRDefault="003F324C" w:rsidP="0096635A">
            <w:pPr>
              <w:spacing w:before="216" w:line="280" w:lineRule="atLeast"/>
              <w:rPr>
                <w:color w:val="666666"/>
                <w:lang w:val="de-DE"/>
              </w:rPr>
            </w:pPr>
          </w:p>
          <w:p w14:paraId="6FBBA579" w14:textId="0EE564B2" w:rsidR="003F324C" w:rsidRDefault="003F324C" w:rsidP="0096635A">
            <w:pPr>
              <w:spacing w:before="216" w:line="280" w:lineRule="atLeast"/>
              <w:rPr>
                <w:color w:val="666666"/>
                <w:lang w:val="de-DE"/>
              </w:rPr>
            </w:pPr>
          </w:p>
          <w:p w14:paraId="00C46A0F" w14:textId="53E04796" w:rsidR="003F324C" w:rsidRDefault="003F324C" w:rsidP="0096635A">
            <w:pPr>
              <w:spacing w:before="216" w:line="280" w:lineRule="atLeast"/>
              <w:rPr>
                <w:color w:val="666666"/>
                <w:lang w:val="de-DE"/>
              </w:rPr>
            </w:pPr>
          </w:p>
          <w:p w14:paraId="4DD2C706" w14:textId="77777777" w:rsidR="003F324C" w:rsidRDefault="003F324C" w:rsidP="0096635A">
            <w:pPr>
              <w:spacing w:before="216" w:line="280" w:lineRule="atLeast"/>
              <w:rPr>
                <w:color w:val="666666"/>
                <w:lang w:val="de-DE"/>
              </w:rPr>
            </w:pPr>
          </w:p>
          <w:p w14:paraId="0644EE60" w14:textId="77777777" w:rsidR="003F324C" w:rsidRPr="00FB3C59" w:rsidRDefault="003F324C" w:rsidP="0096635A">
            <w:pPr>
              <w:spacing w:before="216" w:line="280" w:lineRule="atLeast"/>
              <w:rPr>
                <w:color w:val="666666"/>
                <w:lang w:val="de-DE"/>
              </w:rPr>
            </w:pPr>
          </w:p>
        </w:tc>
      </w:tr>
      <w:bookmarkEnd w:id="0"/>
    </w:tbl>
    <w:p w14:paraId="112C63CF" w14:textId="77777777" w:rsidR="00DF175B" w:rsidRDefault="00DF175B" w:rsidP="00DF175B">
      <w:pPr>
        <w:rPr>
          <w:rStyle w:val="FOTOS"/>
          <w:color w:val="595959"/>
          <w:lang w:val="de-AT"/>
        </w:rPr>
      </w:pPr>
    </w:p>
    <w:p w14:paraId="5F66A046" w14:textId="5EF55F14" w:rsidR="00DF175B" w:rsidRDefault="00DF175B" w:rsidP="00DF175B">
      <w:pPr>
        <w:rPr>
          <w:rStyle w:val="Copyright"/>
          <w:color w:val="595959"/>
          <w:lang w:val="de-DE"/>
        </w:rPr>
      </w:pPr>
      <w:r>
        <w:rPr>
          <w:rStyle w:val="FOTOS"/>
          <w:color w:val="595959"/>
          <w:lang w:val="de-AT"/>
        </w:rPr>
        <w:t>FO</w:t>
      </w:r>
      <w:r w:rsidRPr="00A77CD8">
        <w:rPr>
          <w:rStyle w:val="FOTOS"/>
          <w:color w:val="595959"/>
          <w:lang w:val="de-DE"/>
        </w:rPr>
        <w:t>TOS:</w:t>
      </w:r>
      <w:r w:rsidRPr="00A77CD8">
        <w:rPr>
          <w:rStyle w:val="Copyright"/>
          <w:color w:val="595959"/>
          <w:lang w:val="de-DE"/>
        </w:rPr>
        <w:t xml:space="preserve"> EGGER Holzwerkstoffe, Abdruck bei Nennung des Rechteinhabers honorarfrei</w:t>
      </w:r>
    </w:p>
    <w:p w14:paraId="7F1F75D7" w14:textId="77777777" w:rsidR="00DF175B" w:rsidRPr="008272B0" w:rsidRDefault="00DF175B" w:rsidP="00DF175B">
      <w:pPr>
        <w:rPr>
          <w:rStyle w:val="FOTOS"/>
          <w:b w:val="0"/>
          <w:bCs w:val="0"/>
          <w:color w:val="595959"/>
          <w:lang w:val="de-DE"/>
        </w:rPr>
      </w:pPr>
      <w:r w:rsidRPr="00AC2843">
        <w:rPr>
          <w:rStyle w:val="FOTOS"/>
          <w:caps/>
          <w:color w:val="595959"/>
          <w:lang w:val="de-DE"/>
        </w:rPr>
        <w:t>REPRODUKTION:</w:t>
      </w:r>
      <w:r>
        <w:rPr>
          <w:rStyle w:val="Copyright"/>
          <w:color w:val="595959"/>
          <w:lang w:val="de-DE"/>
        </w:rPr>
        <w:t xml:space="preserve"> Bei allen erwähnten Dekoren handelt es sich um Reproduktionen.</w:t>
      </w:r>
    </w:p>
    <w:p w14:paraId="74F8C631" w14:textId="30342B11" w:rsidR="00DF175B" w:rsidRDefault="00DF175B" w:rsidP="00DF175B">
      <w:pPr>
        <w:rPr>
          <w:rStyle w:val="Copyright"/>
          <w:color w:val="595959"/>
          <w:lang w:val="de-DE"/>
        </w:rPr>
      </w:pPr>
      <w:r w:rsidRPr="005E32E1">
        <w:rPr>
          <w:rStyle w:val="FOTOS"/>
          <w:caps/>
          <w:color w:val="595959"/>
          <w:lang w:val="de-DE"/>
        </w:rPr>
        <w:t xml:space="preserve">Bilddownload: </w:t>
      </w:r>
      <w:hyperlink r:id="rId11" w:history="1">
        <w:r w:rsidR="007E31FD" w:rsidRPr="007E31FD">
          <w:rPr>
            <w:rStyle w:val="Hyperlink"/>
            <w:caps/>
            <w:sz w:val="16"/>
            <w:lang w:val="de-DE"/>
          </w:rPr>
          <w:t>Celum L</w:t>
        </w:r>
        <w:r w:rsidR="007E31FD" w:rsidRPr="007E31FD">
          <w:rPr>
            <w:rStyle w:val="Hyperlink"/>
            <w:caps/>
            <w:sz w:val="16"/>
            <w:lang w:val="de-DE"/>
          </w:rPr>
          <w:t>ink</w:t>
        </w:r>
      </w:hyperlink>
    </w:p>
    <w:p w14:paraId="06D84735" w14:textId="77777777" w:rsidR="00DF175B" w:rsidRDefault="00DF175B" w:rsidP="00DF175B">
      <w:pPr>
        <w:rPr>
          <w:rStyle w:val="Copyright"/>
          <w:color w:val="595959"/>
          <w:lang w:val="de-DE"/>
        </w:rPr>
      </w:pPr>
    </w:p>
    <w:p w14:paraId="3230640B" w14:textId="77777777" w:rsidR="00DF175B" w:rsidRPr="00B410F3" w:rsidRDefault="00DF175B" w:rsidP="00DF175B">
      <w:pPr>
        <w:tabs>
          <w:tab w:val="left" w:pos="992"/>
        </w:tabs>
        <w:spacing w:line="280" w:lineRule="exact"/>
        <w:ind w:right="-1701"/>
        <w:jc w:val="both"/>
        <w:rPr>
          <w:b/>
          <w:color w:val="E31B37"/>
          <w:sz w:val="16"/>
          <w:szCs w:val="16"/>
          <w:lang w:val="de-DE"/>
        </w:rPr>
      </w:pPr>
      <w:r w:rsidRPr="00B410F3">
        <w:rPr>
          <w:b/>
          <w:color w:val="E31B37"/>
          <w:sz w:val="16"/>
          <w:szCs w:val="16"/>
          <w:lang w:val="de-DE"/>
        </w:rPr>
        <w:t>Für Rückfragen:</w:t>
      </w:r>
    </w:p>
    <w:p w14:paraId="057ABEC9" w14:textId="77777777" w:rsidR="00DF175B" w:rsidRPr="004E06FC" w:rsidRDefault="00DF175B" w:rsidP="00DF175B">
      <w:pPr>
        <w:spacing w:line="260" w:lineRule="exact"/>
        <w:jc w:val="both"/>
        <w:rPr>
          <w:color w:val="666666"/>
          <w:lang w:val="de-DE"/>
        </w:rPr>
      </w:pPr>
    </w:p>
    <w:p w14:paraId="50F5CEC1" w14:textId="77777777" w:rsidR="00DF175B" w:rsidRPr="004E06FC" w:rsidRDefault="00DF175B" w:rsidP="00DF175B">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FRITZ EGGER GmbH &amp; Co.</w:t>
      </w:r>
      <w:r>
        <w:rPr>
          <w:b w:val="0"/>
          <w:color w:val="666666"/>
          <w:szCs w:val="16"/>
        </w:rPr>
        <w:t xml:space="preserve"> OG</w:t>
      </w:r>
    </w:p>
    <w:p w14:paraId="0109A2A0" w14:textId="77777777" w:rsidR="00DF175B" w:rsidRPr="004E06FC" w:rsidRDefault="00DF175B" w:rsidP="00DF175B">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Holzwerkstoffe</w:t>
      </w:r>
    </w:p>
    <w:p w14:paraId="69B085CD" w14:textId="1E6499DF" w:rsidR="00DF175B" w:rsidRPr="007E31FD" w:rsidRDefault="00DF175B" w:rsidP="00DF175B">
      <w:pPr>
        <w:pStyle w:val="Adresse"/>
        <w:framePr w:hSpace="0" w:wrap="auto" w:vAnchor="margin" w:hAnchor="text" w:yAlign="inline"/>
        <w:spacing w:before="0" w:line="280" w:lineRule="exact"/>
        <w:ind w:right="-1701"/>
        <w:suppressOverlap w:val="0"/>
        <w:rPr>
          <w:color w:val="666666"/>
        </w:rPr>
      </w:pPr>
      <w:r w:rsidRPr="007E31FD">
        <w:rPr>
          <w:color w:val="666666"/>
        </w:rPr>
        <w:t>Susan Uppenkamp</w:t>
      </w:r>
    </w:p>
    <w:p w14:paraId="3409F3B9" w14:textId="77777777" w:rsidR="00DF175B" w:rsidRPr="007E31FD" w:rsidRDefault="00DF175B" w:rsidP="00DF175B">
      <w:pPr>
        <w:pStyle w:val="Adresse"/>
        <w:framePr w:hSpace="0" w:wrap="auto" w:vAnchor="margin" w:hAnchor="text" w:yAlign="inline"/>
        <w:spacing w:before="0" w:line="280" w:lineRule="exact"/>
        <w:ind w:right="-1701"/>
        <w:suppressOverlap w:val="0"/>
        <w:rPr>
          <w:color w:val="666666"/>
        </w:rPr>
      </w:pPr>
      <w:r w:rsidRPr="007E31FD">
        <w:rPr>
          <w:color w:val="666666"/>
        </w:rPr>
        <w:t>Weiberndorf 20</w:t>
      </w:r>
    </w:p>
    <w:p w14:paraId="7CD7D4DF" w14:textId="77777777" w:rsidR="00DF175B" w:rsidRPr="007E31FD" w:rsidRDefault="00DF175B" w:rsidP="00DF175B">
      <w:pPr>
        <w:pStyle w:val="Adresse"/>
        <w:framePr w:hSpace="0" w:wrap="auto" w:vAnchor="margin" w:hAnchor="text" w:yAlign="inline"/>
        <w:spacing w:before="0" w:line="280" w:lineRule="exact"/>
        <w:ind w:right="-1701"/>
        <w:suppressOverlap w:val="0"/>
        <w:rPr>
          <w:color w:val="666666"/>
        </w:rPr>
      </w:pPr>
      <w:r w:rsidRPr="007E31FD">
        <w:rPr>
          <w:color w:val="666666"/>
        </w:rPr>
        <w:t>6380 St. Johann in Tirol</w:t>
      </w:r>
    </w:p>
    <w:p w14:paraId="7F0E78F4" w14:textId="77777777" w:rsidR="00DF175B" w:rsidRPr="004E06FC" w:rsidRDefault="00DF175B" w:rsidP="00DF175B">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Österreich</w:t>
      </w:r>
    </w:p>
    <w:p w14:paraId="694311EA" w14:textId="53247149" w:rsidR="00DF175B" w:rsidRPr="004E06FC" w:rsidRDefault="00DF175B" w:rsidP="00DF175B">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T</w:t>
      </w:r>
      <w:r w:rsidRPr="004E06FC">
        <w:rPr>
          <w:color w:val="666666"/>
          <w:lang w:val="de-DE"/>
        </w:rPr>
        <w:tab/>
        <w:t>+</w:t>
      </w:r>
      <w:r w:rsidR="00377AEB" w:rsidRPr="00377AEB">
        <w:t xml:space="preserve"> </w:t>
      </w:r>
      <w:r w:rsidR="00377AEB" w:rsidRPr="00377AEB">
        <w:rPr>
          <w:color w:val="666666"/>
          <w:lang w:val="de-DE"/>
        </w:rPr>
        <w:t>43 50 600 10370</w:t>
      </w:r>
    </w:p>
    <w:p w14:paraId="71B763CB" w14:textId="130ED89D" w:rsidR="00DF175B" w:rsidRPr="00341715" w:rsidRDefault="00377AEB" w:rsidP="00DF175B">
      <w:pPr>
        <w:pStyle w:val="Adresse"/>
        <w:framePr w:hSpace="0" w:wrap="auto" w:vAnchor="margin" w:hAnchor="text" w:yAlign="inline"/>
        <w:spacing w:before="0" w:after="672" w:line="280" w:lineRule="exact"/>
        <w:ind w:right="-1701"/>
        <w:suppressOverlap w:val="0"/>
        <w:rPr>
          <w:color w:val="666666"/>
        </w:rPr>
      </w:pPr>
      <w:hyperlink r:id="rId12" w:history="1">
        <w:r w:rsidRPr="00341715">
          <w:rPr>
            <w:rStyle w:val="Hyperlink"/>
          </w:rPr>
          <w:t>susan.uppenkamp@egger.com</w:t>
        </w:r>
      </w:hyperlink>
    </w:p>
    <w:p w14:paraId="150D0953" w14:textId="1BC402C8" w:rsidR="003C1734" w:rsidRPr="00341715" w:rsidRDefault="003C1734" w:rsidP="00DF175B">
      <w:pPr>
        <w:rPr>
          <w:color w:val="666666"/>
          <w:lang w:val="de-AT"/>
        </w:rPr>
      </w:pPr>
    </w:p>
    <w:sectPr w:rsidR="003C1734" w:rsidRPr="00341715" w:rsidSect="008272B0">
      <w:headerReference w:type="default" r:id="rId13"/>
      <w:footerReference w:type="default" r:id="rId14"/>
      <w:headerReference w:type="first" r:id="rId15"/>
      <w:footerReference w:type="first" r:id="rId16"/>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76C1" w14:textId="77777777" w:rsidR="003B3F64" w:rsidRPr="002724CD" w:rsidRDefault="003B3F64">
      <w:pPr>
        <w:spacing w:line="240" w:lineRule="auto"/>
        <w:rPr>
          <w:lang w:val="de-DE"/>
        </w:rPr>
      </w:pPr>
      <w:r w:rsidRPr="002724CD">
        <w:rPr>
          <w:lang w:val="de-DE"/>
        </w:rPr>
        <w:separator/>
      </w:r>
    </w:p>
  </w:endnote>
  <w:endnote w:type="continuationSeparator" w:id="0">
    <w:p w14:paraId="340E3D10" w14:textId="77777777" w:rsidR="003B3F64" w:rsidRPr="002724CD" w:rsidRDefault="003B3F64">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C9AE"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752" behindDoc="0" locked="0" layoutInCell="1" allowOverlap="1" wp14:anchorId="28651043" wp14:editId="482D93BC">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2A529" w14:textId="08B3643C"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737B1F">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737B1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5726B9EF" w14:textId="77777777" w:rsidR="00FB3C59" w:rsidRDefault="00FB3C59" w:rsidP="00A672DE"/>
                        <w:p w14:paraId="03B7EDD4" w14:textId="77777777" w:rsidR="00FB3C59" w:rsidRDefault="00FB3C59" w:rsidP="00A672DE"/>
                        <w:p w14:paraId="422B95FD" w14:textId="77777777" w:rsidR="00FB3C59" w:rsidRDefault="00FB3C59" w:rsidP="00A672DE"/>
                        <w:p w14:paraId="1D25D8B0" w14:textId="77777777" w:rsidR="00FB3C59" w:rsidRDefault="00FB3C59" w:rsidP="00A672DE"/>
                        <w:p w14:paraId="4FF6A03E"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51043"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0722A529" w14:textId="08B3643C"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737B1F">
                      <w:rPr>
                        <w:rStyle w:val="Seitenzahl"/>
                        <w:rFonts w:cs="Arial"/>
                        <w:noProof/>
                        <w:color w:val="E31937"/>
                        <w:sz w:val="14"/>
                        <w:szCs w:val="14"/>
                      </w:rPr>
                      <w:instrText>5</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737B1F"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5726B9EF" w14:textId="77777777" w:rsidR="00FB3C59" w:rsidRDefault="00FB3C59" w:rsidP="00A672DE"/>
                  <w:p w14:paraId="03B7EDD4" w14:textId="77777777" w:rsidR="00FB3C59" w:rsidRDefault="00FB3C59" w:rsidP="00A672DE"/>
                  <w:p w14:paraId="422B95FD" w14:textId="77777777" w:rsidR="00FB3C59" w:rsidRDefault="00FB3C59" w:rsidP="00A672DE"/>
                  <w:p w14:paraId="1D25D8B0" w14:textId="77777777" w:rsidR="00FB3C59" w:rsidRDefault="00FB3C59" w:rsidP="00A672DE"/>
                  <w:p w14:paraId="4FF6A03E"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1B9C"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1B6C" w14:textId="77777777" w:rsidR="003B3F64" w:rsidRPr="002724CD" w:rsidRDefault="003B3F64" w:rsidP="00EF3465">
      <w:pPr>
        <w:spacing w:after="672" w:line="240" w:lineRule="auto"/>
        <w:rPr>
          <w:lang w:val="de-DE"/>
        </w:rPr>
      </w:pPr>
      <w:r w:rsidRPr="002724CD">
        <w:rPr>
          <w:lang w:val="de-DE"/>
        </w:rPr>
        <w:separator/>
      </w:r>
    </w:p>
  </w:footnote>
  <w:footnote w:type="continuationSeparator" w:id="0">
    <w:p w14:paraId="2291978B" w14:textId="77777777" w:rsidR="003B3F64" w:rsidRPr="002724CD" w:rsidRDefault="003B3F64">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CDB2"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7728" behindDoc="0" locked="0" layoutInCell="1" allowOverlap="1" wp14:anchorId="1ED833BA" wp14:editId="67452030">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BFDDB"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5FC6AB79" w14:textId="3BB55FC0" w:rsidR="00FB3C59" w:rsidRPr="00CB2362" w:rsidRDefault="009337A0" w:rsidP="00F83548">
                          <w:pPr>
                            <w:pStyle w:val="TITEL1"/>
                            <w:spacing w:after="0" w:line="380" w:lineRule="exact"/>
                            <w:jc w:val="left"/>
                          </w:pPr>
                          <w:r w:rsidRPr="009337A0">
                            <w:rPr>
                              <w:b/>
                              <w:caps w:val="0"/>
                              <w:sz w:val="32"/>
                              <w:szCs w:val="32"/>
                              <w:lang w:val="de-AT"/>
                            </w:rPr>
                            <w:t>Lehrlingsstart bei EGGER</w:t>
                          </w:r>
                          <w:r w:rsidR="00FB3C59" w:rsidRPr="00BB60AD">
                            <w:rPr>
                              <w:b/>
                              <w:caps w:val="0"/>
                              <w:sz w:val="32"/>
                              <w:szCs w:val="32"/>
                            </w:rPr>
                            <w:t xml:space="preserve">, </w:t>
                          </w:r>
                          <w:r w:rsidRPr="00341715">
                            <w:rPr>
                              <w:b/>
                              <w:caps w:val="0"/>
                              <w:sz w:val="32"/>
                              <w:szCs w:val="32"/>
                              <w:lang w:val="de-AT"/>
                            </w:rPr>
                            <w:t>August 2025</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D833BA" id="Rectangle 20" o:spid="_x0000_s1026" style="position:absolute;left:0;text-align:left;margin-left:51.05pt;margin-top:113.4pt;width:285.6pt;height:6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707BFDDB"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5FC6AB79" w14:textId="3BB55FC0" w:rsidR="00FB3C59" w:rsidRPr="00CB2362" w:rsidRDefault="009337A0" w:rsidP="00F83548">
                    <w:pPr>
                      <w:pStyle w:val="TITEL1"/>
                      <w:spacing w:after="0" w:line="380" w:lineRule="exact"/>
                      <w:jc w:val="left"/>
                    </w:pPr>
                    <w:r w:rsidRPr="009337A0">
                      <w:rPr>
                        <w:b/>
                        <w:caps w:val="0"/>
                        <w:sz w:val="32"/>
                        <w:szCs w:val="32"/>
                        <w:lang w:val="de-AT"/>
                      </w:rPr>
                      <w:t>Lehrlingsstart bei EGGER</w:t>
                    </w:r>
                    <w:r w:rsidR="00FB3C59" w:rsidRPr="00BB60AD">
                      <w:rPr>
                        <w:b/>
                        <w:caps w:val="0"/>
                        <w:sz w:val="32"/>
                        <w:szCs w:val="32"/>
                      </w:rPr>
                      <w:t xml:space="preserve">, </w:t>
                    </w:r>
                    <w:r w:rsidRPr="00341715">
                      <w:rPr>
                        <w:b/>
                        <w:caps w:val="0"/>
                        <w:sz w:val="32"/>
                        <w:szCs w:val="32"/>
                        <w:lang w:val="de-AT"/>
                      </w:rPr>
                      <w:t>August 2025</w:t>
                    </w:r>
                  </w:p>
                </w:txbxContent>
              </v:textbox>
              <w10:wrap anchorx="page" anchory="page"/>
            </v:rect>
          </w:pict>
        </mc:Fallback>
      </mc:AlternateContent>
    </w:r>
    <w:r>
      <w:rPr>
        <w:noProof/>
        <w:lang w:val="de-DE"/>
      </w:rPr>
      <w:drawing>
        <wp:anchor distT="0" distB="0" distL="114300" distR="114300" simplePos="0" relativeHeight="251659776" behindDoc="0" locked="0" layoutInCell="1" allowOverlap="1" wp14:anchorId="61F0C56D" wp14:editId="6CD2C754">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5680" behindDoc="0" locked="0" layoutInCell="1" allowOverlap="1" wp14:anchorId="6D35CE75" wp14:editId="443E62E7">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7802"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BA3"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6704" behindDoc="0" locked="0" layoutInCell="1" allowOverlap="1" wp14:anchorId="17897262" wp14:editId="0EF5E056">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637732714">
    <w:abstractNumId w:val="1"/>
  </w:num>
  <w:num w:numId="2" w16cid:durableId="48039626">
    <w:abstractNumId w:val="4"/>
  </w:num>
  <w:num w:numId="3" w16cid:durableId="1696927999">
    <w:abstractNumId w:val="2"/>
  </w:num>
  <w:num w:numId="4" w16cid:durableId="2032684246">
    <w:abstractNumId w:val="0"/>
  </w:num>
  <w:num w:numId="5" w16cid:durableId="129849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9D"/>
    <w:rsid w:val="00006633"/>
    <w:rsid w:val="00010A13"/>
    <w:rsid w:val="00024EBD"/>
    <w:rsid w:val="00034D46"/>
    <w:rsid w:val="000376F4"/>
    <w:rsid w:val="000507FB"/>
    <w:rsid w:val="00053858"/>
    <w:rsid w:val="000643E9"/>
    <w:rsid w:val="00067147"/>
    <w:rsid w:val="00067246"/>
    <w:rsid w:val="00067B59"/>
    <w:rsid w:val="00070374"/>
    <w:rsid w:val="0007565A"/>
    <w:rsid w:val="000911EF"/>
    <w:rsid w:val="000A09EB"/>
    <w:rsid w:val="000A2C0F"/>
    <w:rsid w:val="000B45A4"/>
    <w:rsid w:val="000D3F69"/>
    <w:rsid w:val="000F6261"/>
    <w:rsid w:val="000F7DE5"/>
    <w:rsid w:val="00120D0F"/>
    <w:rsid w:val="001637C4"/>
    <w:rsid w:val="0017657B"/>
    <w:rsid w:val="00177661"/>
    <w:rsid w:val="0018143A"/>
    <w:rsid w:val="00190232"/>
    <w:rsid w:val="00193647"/>
    <w:rsid w:val="001950C4"/>
    <w:rsid w:val="001A2D8D"/>
    <w:rsid w:val="001B0116"/>
    <w:rsid w:val="001E1CB1"/>
    <w:rsid w:val="001E2992"/>
    <w:rsid w:val="001F6F7C"/>
    <w:rsid w:val="00200820"/>
    <w:rsid w:val="00200D2E"/>
    <w:rsid w:val="00230C20"/>
    <w:rsid w:val="00236A52"/>
    <w:rsid w:val="00243AEC"/>
    <w:rsid w:val="002520F8"/>
    <w:rsid w:val="00260495"/>
    <w:rsid w:val="00271A5E"/>
    <w:rsid w:val="002724CD"/>
    <w:rsid w:val="00273B55"/>
    <w:rsid w:val="00290EBF"/>
    <w:rsid w:val="00296E19"/>
    <w:rsid w:val="002A5BEF"/>
    <w:rsid w:val="002B10B9"/>
    <w:rsid w:val="002B10D3"/>
    <w:rsid w:val="002B2E62"/>
    <w:rsid w:val="002C395E"/>
    <w:rsid w:val="002C50E2"/>
    <w:rsid w:val="002D5EC2"/>
    <w:rsid w:val="002D7E9F"/>
    <w:rsid w:val="002E73F5"/>
    <w:rsid w:val="002E7CD6"/>
    <w:rsid w:val="003063CB"/>
    <w:rsid w:val="00307A85"/>
    <w:rsid w:val="00315EF6"/>
    <w:rsid w:val="00323714"/>
    <w:rsid w:val="00325DD3"/>
    <w:rsid w:val="00331717"/>
    <w:rsid w:val="00333B45"/>
    <w:rsid w:val="00340CF1"/>
    <w:rsid w:val="00341715"/>
    <w:rsid w:val="0034393C"/>
    <w:rsid w:val="00362398"/>
    <w:rsid w:val="0037627A"/>
    <w:rsid w:val="00377AEB"/>
    <w:rsid w:val="00383116"/>
    <w:rsid w:val="003877F8"/>
    <w:rsid w:val="003907E4"/>
    <w:rsid w:val="003B3F64"/>
    <w:rsid w:val="003B4130"/>
    <w:rsid w:val="003C1734"/>
    <w:rsid w:val="003C4584"/>
    <w:rsid w:val="003C45CA"/>
    <w:rsid w:val="003C476E"/>
    <w:rsid w:val="003C4D13"/>
    <w:rsid w:val="003D1523"/>
    <w:rsid w:val="003D2D26"/>
    <w:rsid w:val="003D3017"/>
    <w:rsid w:val="003F324C"/>
    <w:rsid w:val="003F4F51"/>
    <w:rsid w:val="004048F0"/>
    <w:rsid w:val="00407425"/>
    <w:rsid w:val="004261D5"/>
    <w:rsid w:val="00434205"/>
    <w:rsid w:val="00440E23"/>
    <w:rsid w:val="00453C81"/>
    <w:rsid w:val="00454BEC"/>
    <w:rsid w:val="00457735"/>
    <w:rsid w:val="004752F8"/>
    <w:rsid w:val="00476384"/>
    <w:rsid w:val="004807CD"/>
    <w:rsid w:val="00490A42"/>
    <w:rsid w:val="004919FF"/>
    <w:rsid w:val="004A0A46"/>
    <w:rsid w:val="004A3C7F"/>
    <w:rsid w:val="004D1AD6"/>
    <w:rsid w:val="004D5E31"/>
    <w:rsid w:val="004E06FC"/>
    <w:rsid w:val="004E4F29"/>
    <w:rsid w:val="004E4F51"/>
    <w:rsid w:val="004F4795"/>
    <w:rsid w:val="00525EB0"/>
    <w:rsid w:val="00525FDA"/>
    <w:rsid w:val="005336AE"/>
    <w:rsid w:val="00552F9D"/>
    <w:rsid w:val="00572F99"/>
    <w:rsid w:val="00577268"/>
    <w:rsid w:val="00597048"/>
    <w:rsid w:val="005A6F06"/>
    <w:rsid w:val="005B7AF0"/>
    <w:rsid w:val="005C29C7"/>
    <w:rsid w:val="005C5C94"/>
    <w:rsid w:val="005D4054"/>
    <w:rsid w:val="005E2606"/>
    <w:rsid w:val="005E32E1"/>
    <w:rsid w:val="006013AD"/>
    <w:rsid w:val="00602EF1"/>
    <w:rsid w:val="006039B4"/>
    <w:rsid w:val="00613C56"/>
    <w:rsid w:val="00614526"/>
    <w:rsid w:val="006277CD"/>
    <w:rsid w:val="00627A4F"/>
    <w:rsid w:val="00633B84"/>
    <w:rsid w:val="0065278A"/>
    <w:rsid w:val="00654BCC"/>
    <w:rsid w:val="00667262"/>
    <w:rsid w:val="006833E5"/>
    <w:rsid w:val="00685104"/>
    <w:rsid w:val="00695457"/>
    <w:rsid w:val="006A47FD"/>
    <w:rsid w:val="006B1CF3"/>
    <w:rsid w:val="006B2DAB"/>
    <w:rsid w:val="006C269D"/>
    <w:rsid w:val="006C4B91"/>
    <w:rsid w:val="006D7D80"/>
    <w:rsid w:val="006E2535"/>
    <w:rsid w:val="006E3314"/>
    <w:rsid w:val="006E6194"/>
    <w:rsid w:val="006F13E7"/>
    <w:rsid w:val="006F548C"/>
    <w:rsid w:val="00700488"/>
    <w:rsid w:val="00700DC4"/>
    <w:rsid w:val="00701399"/>
    <w:rsid w:val="007068DE"/>
    <w:rsid w:val="007101BF"/>
    <w:rsid w:val="00722542"/>
    <w:rsid w:val="007239C5"/>
    <w:rsid w:val="007242BD"/>
    <w:rsid w:val="00730841"/>
    <w:rsid w:val="00737B1F"/>
    <w:rsid w:val="00741995"/>
    <w:rsid w:val="00742DDB"/>
    <w:rsid w:val="0074392F"/>
    <w:rsid w:val="007675F9"/>
    <w:rsid w:val="00774C7F"/>
    <w:rsid w:val="007806D6"/>
    <w:rsid w:val="00781C4A"/>
    <w:rsid w:val="00782EB9"/>
    <w:rsid w:val="007949CD"/>
    <w:rsid w:val="00795BF7"/>
    <w:rsid w:val="00797D84"/>
    <w:rsid w:val="007A231A"/>
    <w:rsid w:val="007A7F82"/>
    <w:rsid w:val="007B023C"/>
    <w:rsid w:val="007B21B8"/>
    <w:rsid w:val="007B21E0"/>
    <w:rsid w:val="007B6C41"/>
    <w:rsid w:val="007C6D8A"/>
    <w:rsid w:val="007D33B4"/>
    <w:rsid w:val="007D3547"/>
    <w:rsid w:val="007D51F7"/>
    <w:rsid w:val="007E2B91"/>
    <w:rsid w:val="007E31FD"/>
    <w:rsid w:val="007F2853"/>
    <w:rsid w:val="008040E4"/>
    <w:rsid w:val="00816BC6"/>
    <w:rsid w:val="00817731"/>
    <w:rsid w:val="008272B0"/>
    <w:rsid w:val="0082770C"/>
    <w:rsid w:val="00831C0A"/>
    <w:rsid w:val="00833E72"/>
    <w:rsid w:val="00841C09"/>
    <w:rsid w:val="00850C6B"/>
    <w:rsid w:val="00852A50"/>
    <w:rsid w:val="00861980"/>
    <w:rsid w:val="00872B87"/>
    <w:rsid w:val="00876E31"/>
    <w:rsid w:val="00886BFB"/>
    <w:rsid w:val="00897CCB"/>
    <w:rsid w:val="008A366B"/>
    <w:rsid w:val="008A46B1"/>
    <w:rsid w:val="008A4D3B"/>
    <w:rsid w:val="008A6865"/>
    <w:rsid w:val="008B123A"/>
    <w:rsid w:val="008C0582"/>
    <w:rsid w:val="008C0A04"/>
    <w:rsid w:val="008C667B"/>
    <w:rsid w:val="008C7C20"/>
    <w:rsid w:val="008D1EA9"/>
    <w:rsid w:val="008D558B"/>
    <w:rsid w:val="008D704F"/>
    <w:rsid w:val="008F1F9A"/>
    <w:rsid w:val="008F2A4E"/>
    <w:rsid w:val="00900B53"/>
    <w:rsid w:val="009337A0"/>
    <w:rsid w:val="00946B19"/>
    <w:rsid w:val="009507CA"/>
    <w:rsid w:val="00954349"/>
    <w:rsid w:val="009613BF"/>
    <w:rsid w:val="009651B5"/>
    <w:rsid w:val="0096635A"/>
    <w:rsid w:val="00967AC6"/>
    <w:rsid w:val="0097646B"/>
    <w:rsid w:val="009801EB"/>
    <w:rsid w:val="0098465F"/>
    <w:rsid w:val="00987318"/>
    <w:rsid w:val="00987D86"/>
    <w:rsid w:val="00996F55"/>
    <w:rsid w:val="00997638"/>
    <w:rsid w:val="009A4597"/>
    <w:rsid w:val="009B2BB0"/>
    <w:rsid w:val="009B3A3F"/>
    <w:rsid w:val="009C6533"/>
    <w:rsid w:val="009C789C"/>
    <w:rsid w:val="009E377F"/>
    <w:rsid w:val="009E51DE"/>
    <w:rsid w:val="00A10669"/>
    <w:rsid w:val="00A21B6C"/>
    <w:rsid w:val="00A23336"/>
    <w:rsid w:val="00A234C3"/>
    <w:rsid w:val="00A26AEA"/>
    <w:rsid w:val="00A4033E"/>
    <w:rsid w:val="00A43AA2"/>
    <w:rsid w:val="00A44B7D"/>
    <w:rsid w:val="00A554C8"/>
    <w:rsid w:val="00A6268A"/>
    <w:rsid w:val="00A63F7F"/>
    <w:rsid w:val="00A656D6"/>
    <w:rsid w:val="00A672DE"/>
    <w:rsid w:val="00A677A8"/>
    <w:rsid w:val="00A67B68"/>
    <w:rsid w:val="00A72429"/>
    <w:rsid w:val="00A77B76"/>
    <w:rsid w:val="00A77CD8"/>
    <w:rsid w:val="00A77EB0"/>
    <w:rsid w:val="00A84F9A"/>
    <w:rsid w:val="00A8548E"/>
    <w:rsid w:val="00A92D2C"/>
    <w:rsid w:val="00AA2ADA"/>
    <w:rsid w:val="00AA64A0"/>
    <w:rsid w:val="00AB014A"/>
    <w:rsid w:val="00AB4165"/>
    <w:rsid w:val="00AB4FE5"/>
    <w:rsid w:val="00AB6964"/>
    <w:rsid w:val="00AB6CB2"/>
    <w:rsid w:val="00AC1D1C"/>
    <w:rsid w:val="00AC2843"/>
    <w:rsid w:val="00AC6EF7"/>
    <w:rsid w:val="00AD68F7"/>
    <w:rsid w:val="00AD6C8E"/>
    <w:rsid w:val="00AE10F7"/>
    <w:rsid w:val="00B03AD3"/>
    <w:rsid w:val="00B122A5"/>
    <w:rsid w:val="00B178C7"/>
    <w:rsid w:val="00B34F10"/>
    <w:rsid w:val="00B3614A"/>
    <w:rsid w:val="00B410F3"/>
    <w:rsid w:val="00B424F1"/>
    <w:rsid w:val="00B45552"/>
    <w:rsid w:val="00B53A43"/>
    <w:rsid w:val="00B55318"/>
    <w:rsid w:val="00B55A33"/>
    <w:rsid w:val="00B57B08"/>
    <w:rsid w:val="00B72048"/>
    <w:rsid w:val="00B82E41"/>
    <w:rsid w:val="00BA14E2"/>
    <w:rsid w:val="00BA3CA6"/>
    <w:rsid w:val="00BA3DCB"/>
    <w:rsid w:val="00BB60AD"/>
    <w:rsid w:val="00BC0A9E"/>
    <w:rsid w:val="00BC1B1A"/>
    <w:rsid w:val="00BC495E"/>
    <w:rsid w:val="00BC6FC0"/>
    <w:rsid w:val="00BC73DE"/>
    <w:rsid w:val="00BC76EB"/>
    <w:rsid w:val="00BD569F"/>
    <w:rsid w:val="00BD5E26"/>
    <w:rsid w:val="00BE1291"/>
    <w:rsid w:val="00BE217A"/>
    <w:rsid w:val="00BE4D47"/>
    <w:rsid w:val="00BE6490"/>
    <w:rsid w:val="00BF27D3"/>
    <w:rsid w:val="00C02AD5"/>
    <w:rsid w:val="00C1753A"/>
    <w:rsid w:val="00C24D11"/>
    <w:rsid w:val="00C375BA"/>
    <w:rsid w:val="00C3774B"/>
    <w:rsid w:val="00C466F5"/>
    <w:rsid w:val="00C52A6C"/>
    <w:rsid w:val="00C55FD7"/>
    <w:rsid w:val="00C6022C"/>
    <w:rsid w:val="00C60E6D"/>
    <w:rsid w:val="00C74450"/>
    <w:rsid w:val="00C81ED3"/>
    <w:rsid w:val="00C86F5C"/>
    <w:rsid w:val="00CB2362"/>
    <w:rsid w:val="00CC056A"/>
    <w:rsid w:val="00CC4D71"/>
    <w:rsid w:val="00CC5B9D"/>
    <w:rsid w:val="00CD0778"/>
    <w:rsid w:val="00CE05D8"/>
    <w:rsid w:val="00CE3849"/>
    <w:rsid w:val="00CF5BF1"/>
    <w:rsid w:val="00D027E3"/>
    <w:rsid w:val="00D06CC5"/>
    <w:rsid w:val="00D1028B"/>
    <w:rsid w:val="00D11795"/>
    <w:rsid w:val="00D15D54"/>
    <w:rsid w:val="00D25B17"/>
    <w:rsid w:val="00D35494"/>
    <w:rsid w:val="00D373FD"/>
    <w:rsid w:val="00D407E0"/>
    <w:rsid w:val="00D6166B"/>
    <w:rsid w:val="00D654E4"/>
    <w:rsid w:val="00D65A3A"/>
    <w:rsid w:val="00D700A9"/>
    <w:rsid w:val="00D810DE"/>
    <w:rsid w:val="00D930CC"/>
    <w:rsid w:val="00D9580D"/>
    <w:rsid w:val="00DB6C15"/>
    <w:rsid w:val="00DB72E1"/>
    <w:rsid w:val="00DB7478"/>
    <w:rsid w:val="00DB7DAC"/>
    <w:rsid w:val="00DC1C93"/>
    <w:rsid w:val="00DC6104"/>
    <w:rsid w:val="00DD0722"/>
    <w:rsid w:val="00DD2B45"/>
    <w:rsid w:val="00DD3A34"/>
    <w:rsid w:val="00DE0343"/>
    <w:rsid w:val="00DE35D7"/>
    <w:rsid w:val="00DE4845"/>
    <w:rsid w:val="00DE4F39"/>
    <w:rsid w:val="00DF175B"/>
    <w:rsid w:val="00DF38E3"/>
    <w:rsid w:val="00E053C5"/>
    <w:rsid w:val="00E06532"/>
    <w:rsid w:val="00E1774B"/>
    <w:rsid w:val="00E17E3A"/>
    <w:rsid w:val="00E26201"/>
    <w:rsid w:val="00E34759"/>
    <w:rsid w:val="00E50774"/>
    <w:rsid w:val="00E74012"/>
    <w:rsid w:val="00E818A1"/>
    <w:rsid w:val="00E820B8"/>
    <w:rsid w:val="00EA7D12"/>
    <w:rsid w:val="00EA7F42"/>
    <w:rsid w:val="00EB0498"/>
    <w:rsid w:val="00ED0EEC"/>
    <w:rsid w:val="00ED47AC"/>
    <w:rsid w:val="00EE49BB"/>
    <w:rsid w:val="00EF3465"/>
    <w:rsid w:val="00F02BC8"/>
    <w:rsid w:val="00F05BF8"/>
    <w:rsid w:val="00F07020"/>
    <w:rsid w:val="00F12591"/>
    <w:rsid w:val="00F25B4D"/>
    <w:rsid w:val="00F41A37"/>
    <w:rsid w:val="00F508A9"/>
    <w:rsid w:val="00F54E4F"/>
    <w:rsid w:val="00F55851"/>
    <w:rsid w:val="00F83548"/>
    <w:rsid w:val="00F9234B"/>
    <w:rsid w:val="00FA2DB7"/>
    <w:rsid w:val="00FB3C59"/>
    <w:rsid w:val="00FB7411"/>
    <w:rsid w:val="00FC2722"/>
    <w:rsid w:val="00FC6AC6"/>
    <w:rsid w:val="00FD26CA"/>
    <w:rsid w:val="00FD5B32"/>
    <w:rsid w:val="00FE3971"/>
    <w:rsid w:val="00FF42A6"/>
    <w:rsid w:val="00FF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5F9DA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377AEB"/>
    <w:rPr>
      <w:color w:val="605E5C"/>
      <w:shd w:val="clear" w:color="auto" w:fill="E1DFDD"/>
    </w:rPr>
  </w:style>
  <w:style w:type="character" w:styleId="BesuchterLink">
    <w:name w:val="FollowedHyperlink"/>
    <w:basedOn w:val="Absatz-Standardschriftart"/>
    <w:uiPriority w:val="99"/>
    <w:semiHidden/>
    <w:unhideWhenUsed/>
    <w:rsid w:val="007E31FD"/>
    <w:rPr>
      <w:color w:val="BCBC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2224">
      <w:bodyDiv w:val="1"/>
      <w:marLeft w:val="0"/>
      <w:marRight w:val="0"/>
      <w:marTop w:val="0"/>
      <w:marBottom w:val="0"/>
      <w:divBdr>
        <w:top w:val="none" w:sz="0" w:space="0" w:color="auto"/>
        <w:left w:val="none" w:sz="0" w:space="0" w:color="auto"/>
        <w:bottom w:val="none" w:sz="0" w:space="0" w:color="auto"/>
        <w:right w:val="none" w:sz="0" w:space="0" w:color="auto"/>
      </w:divBdr>
    </w:div>
    <w:div w:id="1181814497">
      <w:bodyDiv w:val="1"/>
      <w:marLeft w:val="0"/>
      <w:marRight w:val="0"/>
      <w:marTop w:val="0"/>
      <w:marBottom w:val="0"/>
      <w:divBdr>
        <w:top w:val="none" w:sz="0" w:space="0" w:color="auto"/>
        <w:left w:val="none" w:sz="0" w:space="0" w:color="auto"/>
        <w:bottom w:val="none" w:sz="0" w:space="0" w:color="auto"/>
        <w:right w:val="none" w:sz="0" w:space="0" w:color="auto"/>
      </w:divBdr>
    </w:div>
    <w:div w:id="1590431999">
      <w:bodyDiv w:val="1"/>
      <w:marLeft w:val="0"/>
      <w:marRight w:val="0"/>
      <w:marTop w:val="0"/>
      <w:marBottom w:val="0"/>
      <w:divBdr>
        <w:top w:val="none" w:sz="0" w:space="0" w:color="auto"/>
        <w:left w:val="none" w:sz="0" w:space="0" w:color="auto"/>
        <w:bottom w:val="none" w:sz="0" w:space="0" w:color="auto"/>
        <w:right w:val="none" w:sz="0" w:space="0" w:color="auto"/>
      </w:divBdr>
    </w:div>
    <w:div w:id="18721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usan.uppenkamp@egg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lum.egger.com/pinaccess/pinaccess.do?pinCode=X9aEPbac1tW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5</Pages>
  <Words>972</Words>
  <Characters>6125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2025-09-22T14:13:00Z</dcterms:created>
  <dcterms:modified xsi:type="dcterms:W3CDTF">2025-09-22T14:13:00Z</dcterms:modified>
</cp:coreProperties>
</file>