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EFCE" w14:textId="59F272B6" w:rsidR="001E1022" w:rsidRPr="00104AC2" w:rsidRDefault="001E1022" w:rsidP="001E1022">
      <w:pPr>
        <w:spacing w:after="240" w:line="300" w:lineRule="exact"/>
        <w:jc w:val="both"/>
        <w:rPr>
          <w:b/>
          <w:color w:val="E31B37"/>
          <w:sz w:val="32"/>
          <w:szCs w:val="32"/>
          <w:u w:color="000000"/>
          <w:lang w:val="de-DE"/>
        </w:rPr>
      </w:pPr>
      <w:bookmarkStart w:id="0" w:name="_Toc208392761"/>
      <w:r w:rsidRPr="00104AC2">
        <w:rPr>
          <w:b/>
          <w:color w:val="E31B37"/>
          <w:sz w:val="32"/>
          <w:szCs w:val="32"/>
          <w:u w:color="000000"/>
          <w:lang w:val="de-DE"/>
        </w:rPr>
        <w:t xml:space="preserve">EGGER </w:t>
      </w:r>
      <w:r w:rsidR="00706AF5">
        <w:rPr>
          <w:b/>
          <w:color w:val="E31B37"/>
          <w:sz w:val="32"/>
          <w:szCs w:val="32"/>
          <w:u w:color="000000"/>
          <w:lang w:val="de-DE"/>
        </w:rPr>
        <w:t>wird</w:t>
      </w:r>
      <w:r w:rsidRPr="00104AC2">
        <w:rPr>
          <w:b/>
          <w:color w:val="E31B37"/>
          <w:sz w:val="32"/>
          <w:szCs w:val="32"/>
          <w:u w:color="000000"/>
          <w:lang w:val="de-DE"/>
        </w:rPr>
        <w:t xml:space="preserve"> in eine 30-%-Beteiligung am chinesischen Kantenhersteller </w:t>
      </w:r>
      <w:proofErr w:type="spellStart"/>
      <w:r w:rsidRPr="00104AC2">
        <w:rPr>
          <w:b/>
          <w:color w:val="E31B37"/>
          <w:sz w:val="32"/>
          <w:szCs w:val="32"/>
          <w:u w:color="000000"/>
          <w:lang w:val="de-DE"/>
        </w:rPr>
        <w:t>Sinowolf</w:t>
      </w:r>
      <w:proofErr w:type="spellEnd"/>
      <w:r w:rsidR="00706AF5">
        <w:rPr>
          <w:b/>
          <w:color w:val="E31B37"/>
          <w:sz w:val="32"/>
          <w:szCs w:val="32"/>
          <w:u w:color="000000"/>
          <w:lang w:val="de-DE"/>
        </w:rPr>
        <w:t xml:space="preserve"> investieren</w:t>
      </w:r>
    </w:p>
    <w:p w14:paraId="0463061C" w14:textId="77777777" w:rsidR="001E1022" w:rsidRPr="00104AC2" w:rsidRDefault="001E1022" w:rsidP="001E1022">
      <w:pPr>
        <w:pStyle w:val="Unterzeile"/>
        <w:spacing w:after="360" w:line="280" w:lineRule="exact"/>
        <w:ind w:left="0"/>
        <w:rPr>
          <w:b/>
          <w:color w:val="666666"/>
          <w:u w:color="000000"/>
        </w:rPr>
      </w:pPr>
      <w:r w:rsidRPr="00104AC2">
        <w:rPr>
          <w:b/>
          <w:color w:val="666666"/>
          <w:u w:color="000000"/>
        </w:rPr>
        <w:t>Strategische Partnerschaft stärkt das internationale Kantengeschäft und schafft neue Wachstumsmöglichkeiten</w:t>
      </w:r>
    </w:p>
    <w:p w14:paraId="15235B7E" w14:textId="66AC3DCA" w:rsidR="007E112B" w:rsidRPr="00220A2F" w:rsidRDefault="007E112B">
      <w:pPr>
        <w:pStyle w:val="Standard1"/>
        <w:spacing w:after="360" w:line="280" w:lineRule="atLeast"/>
        <w:jc w:val="both"/>
        <w:rPr>
          <w:rFonts w:cs="Arial Unicode MS"/>
          <w:color w:val="666666"/>
          <w:sz w:val="16"/>
          <w:szCs w:val="16"/>
          <w:u w:color="000000"/>
          <w:lang w:val="de-DE" w:eastAsia="en-US"/>
        </w:rPr>
      </w:pPr>
      <w:r w:rsidRPr="00104AC2">
        <w:rPr>
          <w:b/>
          <w:color w:val="666666"/>
          <w:u w:color="000000"/>
          <w:lang w:val="de-DE"/>
        </w:rPr>
        <w:t xml:space="preserve">Die EGGER Gruppe </w:t>
      </w:r>
      <w:r w:rsidR="00706AF5">
        <w:rPr>
          <w:b/>
          <w:color w:val="666666"/>
          <w:u w:color="000000"/>
          <w:lang w:val="de-DE"/>
        </w:rPr>
        <w:t>wird</w:t>
      </w:r>
      <w:r w:rsidR="00C40E4B">
        <w:rPr>
          <w:b/>
          <w:color w:val="666666"/>
          <w:u w:color="000000"/>
          <w:lang w:val="de-DE"/>
        </w:rPr>
        <w:t xml:space="preserve"> </w:t>
      </w:r>
      <w:r w:rsidR="00DB17AB">
        <w:rPr>
          <w:b/>
          <w:color w:val="666666"/>
          <w:u w:color="000000"/>
          <w:lang w:val="de-DE"/>
        </w:rPr>
        <w:t>in eine</w:t>
      </w:r>
      <w:r w:rsidRPr="00104AC2">
        <w:rPr>
          <w:b/>
          <w:color w:val="666666"/>
          <w:u w:color="000000"/>
          <w:lang w:val="de-DE"/>
        </w:rPr>
        <w:t xml:space="preserve"> Minderheitsbeteiligung von 30 % an </w:t>
      </w:r>
      <w:proofErr w:type="spellStart"/>
      <w:r w:rsidRPr="00104AC2">
        <w:rPr>
          <w:b/>
          <w:color w:val="666666"/>
          <w:u w:color="000000"/>
          <w:lang w:val="de-DE"/>
        </w:rPr>
        <w:t>Sinowolf</w:t>
      </w:r>
      <w:proofErr w:type="spellEnd"/>
      <w:r w:rsidR="00706AF5">
        <w:rPr>
          <w:b/>
          <w:color w:val="666666"/>
          <w:u w:color="000000"/>
          <w:lang w:val="de-DE"/>
        </w:rPr>
        <w:t xml:space="preserve"> investieren</w:t>
      </w:r>
      <w:r w:rsidRPr="00104AC2">
        <w:rPr>
          <w:b/>
          <w:color w:val="666666"/>
          <w:u w:color="000000"/>
          <w:lang w:val="de-DE"/>
        </w:rPr>
        <w:t xml:space="preserve">. </w:t>
      </w:r>
      <w:r w:rsidR="00C40E4B">
        <w:rPr>
          <w:b/>
          <w:color w:val="666666"/>
          <w:u w:color="000000"/>
          <w:lang w:val="de-DE"/>
        </w:rPr>
        <w:t>Dafür wurde nun</w:t>
      </w:r>
      <w:r w:rsidR="00C40E4B" w:rsidRPr="00104AC2">
        <w:rPr>
          <w:b/>
          <w:color w:val="666666"/>
          <w:u w:color="000000"/>
          <w:lang w:val="de-DE"/>
        </w:rPr>
        <w:t xml:space="preserve"> eine Vereinbarung </w:t>
      </w:r>
      <w:r w:rsidR="00C40E4B">
        <w:rPr>
          <w:b/>
          <w:color w:val="666666"/>
          <w:u w:color="000000"/>
          <w:lang w:val="de-DE"/>
        </w:rPr>
        <w:t xml:space="preserve">unterzeichnet. </w:t>
      </w:r>
      <w:proofErr w:type="spellStart"/>
      <w:r w:rsidRPr="00104AC2">
        <w:rPr>
          <w:b/>
          <w:color w:val="666666"/>
          <w:u w:color="000000"/>
          <w:lang w:val="de-DE"/>
        </w:rPr>
        <w:t>Sinowolf</w:t>
      </w:r>
      <w:proofErr w:type="spellEnd"/>
      <w:r w:rsidRPr="00104AC2">
        <w:rPr>
          <w:b/>
          <w:color w:val="666666"/>
          <w:u w:color="000000"/>
          <w:lang w:val="de-DE"/>
        </w:rPr>
        <w:t xml:space="preserve"> ist ein international tätiger chinesischer Hersteller von Kantenlösungen für </w:t>
      </w:r>
      <w:r w:rsidR="00A94E78">
        <w:rPr>
          <w:b/>
          <w:color w:val="666666"/>
          <w:u w:color="000000"/>
          <w:lang w:val="de-DE"/>
        </w:rPr>
        <w:t>den</w:t>
      </w:r>
      <w:r w:rsidRPr="00104AC2">
        <w:rPr>
          <w:b/>
          <w:color w:val="666666"/>
          <w:u w:color="000000"/>
          <w:lang w:val="de-DE"/>
        </w:rPr>
        <w:t xml:space="preserve"> Möbel- und Innenausbau. Der </w:t>
      </w:r>
      <w:r w:rsidR="004C2C91">
        <w:rPr>
          <w:b/>
          <w:color w:val="666666"/>
          <w:u w:color="000000"/>
          <w:lang w:val="de-DE"/>
        </w:rPr>
        <w:t>Abschluss</w:t>
      </w:r>
      <w:r w:rsidRPr="00104AC2">
        <w:rPr>
          <w:b/>
          <w:color w:val="666666"/>
          <w:u w:color="000000"/>
          <w:lang w:val="de-DE"/>
        </w:rPr>
        <w:t xml:space="preserve"> der Transaktion steht noch unter dem Vorbehalt der vereinbarten Prüfungs- und Vollzugsbedingungen. </w:t>
      </w:r>
      <w:r w:rsidRPr="00220A2F">
        <w:rPr>
          <w:b/>
          <w:color w:val="666666"/>
          <w:u w:color="000000"/>
          <w:lang w:val="de-DE"/>
        </w:rPr>
        <w:t>Das Closing wird bis November 2026 erwartet.</w:t>
      </w:r>
    </w:p>
    <w:p w14:paraId="73C1D9E0" w14:textId="2293A1F3" w:rsidR="007E112B" w:rsidRPr="00C34C3A" w:rsidRDefault="007E112B">
      <w:pPr>
        <w:pStyle w:val="Standard1"/>
        <w:spacing w:after="360" w:line="280" w:lineRule="atLeast"/>
        <w:jc w:val="both"/>
        <w:rPr>
          <w:bCs/>
          <w:color w:val="666666"/>
          <w:u w:color="000000"/>
        </w:rPr>
      </w:pPr>
      <w:r w:rsidRPr="00104AC2">
        <w:rPr>
          <w:bCs/>
          <w:color w:val="666666"/>
          <w:u w:color="000000"/>
          <w:lang w:val="de-DE"/>
        </w:rPr>
        <w:t xml:space="preserve">Mit dieser strategischen Minderheitsbeteiligung </w:t>
      </w:r>
      <w:r w:rsidR="00C52174">
        <w:rPr>
          <w:bCs/>
          <w:color w:val="666666"/>
          <w:u w:color="000000"/>
          <w:lang w:val="de-DE"/>
        </w:rPr>
        <w:t>wollen</w:t>
      </w:r>
      <w:r w:rsidRPr="00104AC2">
        <w:rPr>
          <w:bCs/>
          <w:color w:val="666666"/>
          <w:u w:color="000000"/>
          <w:lang w:val="de-DE"/>
        </w:rPr>
        <w:t xml:space="preserve"> EGGER und </w:t>
      </w:r>
      <w:proofErr w:type="spellStart"/>
      <w:r w:rsidRPr="00104AC2">
        <w:rPr>
          <w:bCs/>
          <w:color w:val="666666"/>
          <w:u w:color="000000"/>
          <w:lang w:val="de-DE"/>
        </w:rPr>
        <w:t>Sinowolf</w:t>
      </w:r>
      <w:proofErr w:type="spellEnd"/>
      <w:r w:rsidRPr="00104AC2">
        <w:rPr>
          <w:bCs/>
          <w:color w:val="666666"/>
          <w:u w:color="000000"/>
          <w:lang w:val="de-DE"/>
        </w:rPr>
        <w:t xml:space="preserve"> eine langfristige Partnerschaft zur Weiterentwicklung </w:t>
      </w:r>
      <w:r w:rsidR="00FF0F0C" w:rsidRPr="00104AC2">
        <w:rPr>
          <w:bCs/>
          <w:color w:val="666666"/>
          <w:u w:color="000000"/>
          <w:lang w:val="de-DE"/>
        </w:rPr>
        <w:t>ihres</w:t>
      </w:r>
      <w:r w:rsidRPr="00104AC2">
        <w:rPr>
          <w:bCs/>
          <w:color w:val="666666"/>
          <w:u w:color="000000"/>
          <w:lang w:val="de-DE"/>
        </w:rPr>
        <w:t xml:space="preserve"> internationalen Kantengeschäfts</w:t>
      </w:r>
      <w:r w:rsidR="00C52174">
        <w:rPr>
          <w:bCs/>
          <w:color w:val="666666"/>
          <w:u w:color="000000"/>
          <w:lang w:val="de-DE"/>
        </w:rPr>
        <w:t xml:space="preserve"> begründen</w:t>
      </w:r>
      <w:r w:rsidRPr="00104AC2">
        <w:rPr>
          <w:bCs/>
          <w:color w:val="666666"/>
          <w:u w:color="000000"/>
          <w:lang w:val="de-DE"/>
        </w:rPr>
        <w:t xml:space="preserve">. </w:t>
      </w:r>
      <w:proofErr w:type="spellStart"/>
      <w:r w:rsidRPr="00104AC2">
        <w:rPr>
          <w:bCs/>
          <w:color w:val="666666"/>
          <w:u w:color="000000"/>
          <w:lang w:val="de-DE"/>
        </w:rPr>
        <w:t>Sinowolf</w:t>
      </w:r>
      <w:proofErr w:type="spellEnd"/>
      <w:r w:rsidRPr="00104AC2">
        <w:rPr>
          <w:bCs/>
          <w:color w:val="666666"/>
          <w:u w:color="000000"/>
          <w:lang w:val="de-DE"/>
        </w:rPr>
        <w:t xml:space="preserve"> bleibt eigenständig geführt, tritt weiterhin unter der etablierten Marke auf und betreut seine Kunden </w:t>
      </w:r>
      <w:r w:rsidR="00C34C3A" w:rsidRPr="00C34C3A">
        <w:rPr>
          <w:bCs/>
          <w:color w:val="666666"/>
          <w:u w:color="000000"/>
        </w:rPr>
        <w:t>weiterhin über die bestehende Organisation</w:t>
      </w:r>
      <w:r w:rsidRPr="00104AC2">
        <w:rPr>
          <w:bCs/>
          <w:color w:val="666666"/>
          <w:u w:color="000000"/>
          <w:lang w:val="de-DE"/>
        </w:rPr>
        <w:t>.</w:t>
      </w:r>
    </w:p>
    <w:p w14:paraId="460C35D7" w14:textId="2EDDE33D" w:rsidR="00AD01E7" w:rsidRPr="00104AC2" w:rsidRDefault="00AD01E7">
      <w:pPr>
        <w:pStyle w:val="Standard2"/>
        <w:spacing w:after="360" w:line="280" w:lineRule="atLeast"/>
        <w:jc w:val="both"/>
        <w:rPr>
          <w:color w:val="666666"/>
          <w:lang w:val="de-DE"/>
        </w:rPr>
      </w:pPr>
      <w:proofErr w:type="spellStart"/>
      <w:r w:rsidRPr="00104AC2">
        <w:rPr>
          <w:color w:val="666666"/>
          <w:lang w:val="de-DE"/>
        </w:rPr>
        <w:t>Sinowolf</w:t>
      </w:r>
      <w:proofErr w:type="spellEnd"/>
      <w:r w:rsidRPr="00104AC2">
        <w:rPr>
          <w:color w:val="666666"/>
          <w:lang w:val="de-DE"/>
        </w:rPr>
        <w:t xml:space="preserve"> wurde 2007 gegründet und hat sich</w:t>
      </w:r>
      <w:r w:rsidR="00104AC2">
        <w:rPr>
          <w:color w:val="666666"/>
          <w:lang w:val="de-DE"/>
        </w:rPr>
        <w:t xml:space="preserve"> seither</w:t>
      </w:r>
      <w:r w:rsidRPr="00104AC2">
        <w:rPr>
          <w:color w:val="666666"/>
          <w:lang w:val="de-DE"/>
        </w:rPr>
        <w:t xml:space="preserve"> zu einem spezialisierten Hersteller von Kantenprodukten entwickelt. Das Unternehmen verfügt über zwei Produktionsstandorte in China, in </w:t>
      </w:r>
      <w:proofErr w:type="spellStart"/>
      <w:r w:rsidRPr="00104AC2">
        <w:rPr>
          <w:color w:val="666666"/>
          <w:lang w:val="de-DE"/>
        </w:rPr>
        <w:t>Zhaoqing</w:t>
      </w:r>
      <w:proofErr w:type="spellEnd"/>
      <w:r w:rsidRPr="00104AC2">
        <w:rPr>
          <w:color w:val="666666"/>
          <w:lang w:val="de-DE"/>
        </w:rPr>
        <w:t xml:space="preserve"> (Guangdong) und Huzhou (Zhejiang), mit einer Gesamtkapazität von 1 Milliarde </w:t>
      </w:r>
      <w:r w:rsidR="004C7BED">
        <w:rPr>
          <w:color w:val="666666"/>
          <w:lang w:val="de-DE"/>
        </w:rPr>
        <w:t>Laufmetern</w:t>
      </w:r>
      <w:r w:rsidRPr="00104AC2">
        <w:rPr>
          <w:color w:val="666666"/>
          <w:lang w:val="de-DE"/>
        </w:rPr>
        <w:t xml:space="preserve"> </w:t>
      </w:r>
      <w:r w:rsidRPr="00662921">
        <w:rPr>
          <w:color w:val="666666"/>
          <w:lang w:val="de-DE"/>
        </w:rPr>
        <w:t>Kante</w:t>
      </w:r>
      <w:r w:rsidR="00A61179" w:rsidRPr="00662921">
        <w:rPr>
          <w:color w:val="666666"/>
          <w:lang w:val="de-DE"/>
        </w:rPr>
        <w:t xml:space="preserve"> pro Jahr</w:t>
      </w:r>
      <w:r w:rsidRPr="00662921">
        <w:rPr>
          <w:color w:val="666666"/>
          <w:lang w:val="de-DE"/>
        </w:rPr>
        <w:t>.</w:t>
      </w:r>
      <w:r w:rsidRPr="00104AC2">
        <w:rPr>
          <w:color w:val="666666"/>
          <w:lang w:val="de-DE"/>
        </w:rPr>
        <w:t xml:space="preserve"> </w:t>
      </w:r>
      <w:proofErr w:type="spellStart"/>
      <w:r w:rsidRPr="00104AC2">
        <w:rPr>
          <w:color w:val="666666"/>
          <w:lang w:val="de-DE"/>
        </w:rPr>
        <w:t>Sinowolf</w:t>
      </w:r>
      <w:proofErr w:type="spellEnd"/>
      <w:r w:rsidRPr="00104AC2">
        <w:rPr>
          <w:color w:val="666666"/>
          <w:lang w:val="de-DE"/>
        </w:rPr>
        <w:t xml:space="preserve"> exportiert in mehr als 30 Länder weltweit und bietet ein breites Portfolio, darunter Kantenlösungen aus PVC, ABS</w:t>
      </w:r>
      <w:r w:rsidRPr="000061AC">
        <w:rPr>
          <w:color w:val="666666"/>
          <w:lang w:val="de-DE"/>
        </w:rPr>
        <w:t xml:space="preserve">, PP und PMMA sowie Digitaldruck- und </w:t>
      </w:r>
      <w:r w:rsidRPr="0054266D">
        <w:rPr>
          <w:color w:val="666666"/>
          <w:lang w:val="de-DE"/>
        </w:rPr>
        <w:t xml:space="preserve">Laserkantentechnologien für die Möbelindustrie. Zusätzlich zum Kantengeschäft erschließt </w:t>
      </w:r>
      <w:proofErr w:type="spellStart"/>
      <w:r w:rsidRPr="0054266D">
        <w:rPr>
          <w:color w:val="666666"/>
          <w:lang w:val="de-DE"/>
        </w:rPr>
        <w:t>Sinowolf</w:t>
      </w:r>
      <w:proofErr w:type="spellEnd"/>
      <w:r w:rsidRPr="0054266D">
        <w:rPr>
          <w:color w:val="666666"/>
          <w:lang w:val="de-DE"/>
        </w:rPr>
        <w:t xml:space="preserve"> derzeit auch den Bereich Oberfläche</w:t>
      </w:r>
      <w:r w:rsidR="0019758F" w:rsidRPr="0054266D">
        <w:rPr>
          <w:color w:val="666666"/>
          <w:lang w:val="de-DE"/>
        </w:rPr>
        <w:t>n</w:t>
      </w:r>
      <w:r w:rsidR="00261A5A" w:rsidRPr="0054266D">
        <w:rPr>
          <w:color w:val="666666"/>
          <w:lang w:val="de-DE"/>
        </w:rPr>
        <w:t>materialien</w:t>
      </w:r>
      <w:r w:rsidRPr="0054266D">
        <w:rPr>
          <w:color w:val="666666"/>
          <w:lang w:val="de-DE"/>
        </w:rPr>
        <w:t>.</w:t>
      </w:r>
    </w:p>
    <w:p w14:paraId="0B77AC48" w14:textId="7BD4D6DD" w:rsidR="007E112B" w:rsidRPr="00104AC2" w:rsidRDefault="007E112B">
      <w:pPr>
        <w:pStyle w:val="Standard1"/>
        <w:spacing w:after="360" w:line="280" w:lineRule="atLeast"/>
        <w:jc w:val="both"/>
        <w:rPr>
          <w:color w:val="666666"/>
          <w:lang w:val="de-DE"/>
        </w:rPr>
      </w:pPr>
      <w:r w:rsidRPr="00104AC2">
        <w:rPr>
          <w:color w:val="666666"/>
          <w:lang w:val="de-DE"/>
        </w:rPr>
        <w:t xml:space="preserve">Die Vereinbarung </w:t>
      </w:r>
      <w:r w:rsidR="007675EC">
        <w:rPr>
          <w:color w:val="666666"/>
          <w:lang w:val="de-DE"/>
        </w:rPr>
        <w:t>spiegelt</w:t>
      </w:r>
      <w:r w:rsidRPr="00104AC2">
        <w:rPr>
          <w:color w:val="666666"/>
          <w:lang w:val="de-DE"/>
        </w:rPr>
        <w:t xml:space="preserve"> das gemeinsame Ziel</w:t>
      </w:r>
      <w:r w:rsidR="007675EC">
        <w:rPr>
          <w:color w:val="666666"/>
          <w:lang w:val="de-DE"/>
        </w:rPr>
        <w:t xml:space="preserve"> wider</w:t>
      </w:r>
      <w:r w:rsidRPr="00104AC2">
        <w:rPr>
          <w:color w:val="666666"/>
          <w:lang w:val="de-DE"/>
        </w:rPr>
        <w:t xml:space="preserve">, das internationale Kantengeschäft weiterzuentwickeln. „Der globale Kantenmarkt bietet erhebliche Chancen für weitere Entwicklung. Durch die Partnerschaft mit </w:t>
      </w:r>
      <w:proofErr w:type="spellStart"/>
      <w:r w:rsidRPr="00104AC2">
        <w:rPr>
          <w:color w:val="666666"/>
          <w:lang w:val="de-DE"/>
        </w:rPr>
        <w:t>Sinowolf</w:t>
      </w:r>
      <w:proofErr w:type="spellEnd"/>
      <w:r w:rsidRPr="00104AC2">
        <w:rPr>
          <w:color w:val="666666"/>
          <w:lang w:val="de-DE"/>
        </w:rPr>
        <w:t xml:space="preserve"> </w:t>
      </w:r>
      <w:r w:rsidR="007C4E4B">
        <w:rPr>
          <w:color w:val="666666"/>
          <w:lang w:val="de-DE"/>
        </w:rPr>
        <w:t>wollen</w:t>
      </w:r>
      <w:r w:rsidRPr="00104AC2">
        <w:rPr>
          <w:color w:val="666666"/>
          <w:lang w:val="de-DE"/>
        </w:rPr>
        <w:t xml:space="preserve"> wir </w:t>
      </w:r>
      <w:r w:rsidR="00DF1DB1">
        <w:rPr>
          <w:color w:val="666666"/>
          <w:lang w:val="de-DE"/>
        </w:rPr>
        <w:t>sich ergänzende</w:t>
      </w:r>
      <w:r w:rsidRPr="00104AC2">
        <w:rPr>
          <w:color w:val="666666"/>
          <w:lang w:val="de-DE"/>
        </w:rPr>
        <w:t xml:space="preserve"> Stärken in Technologie, Fertigungskompetenz und Marktzugang</w:t>
      </w:r>
      <w:r w:rsidR="00EE73D6">
        <w:rPr>
          <w:color w:val="666666"/>
          <w:lang w:val="de-DE"/>
        </w:rPr>
        <w:t xml:space="preserve"> nutzen</w:t>
      </w:r>
      <w:r w:rsidRPr="00104AC2">
        <w:rPr>
          <w:color w:val="666666"/>
          <w:lang w:val="de-DE"/>
        </w:rPr>
        <w:t xml:space="preserve">. Gleichzeitig ist es uns wichtig, dass </w:t>
      </w:r>
      <w:proofErr w:type="spellStart"/>
      <w:r w:rsidRPr="00104AC2">
        <w:rPr>
          <w:color w:val="666666"/>
          <w:lang w:val="de-DE"/>
        </w:rPr>
        <w:t>Sinowolf</w:t>
      </w:r>
      <w:proofErr w:type="spellEnd"/>
      <w:r w:rsidRPr="00104AC2">
        <w:rPr>
          <w:color w:val="666666"/>
          <w:lang w:val="de-DE"/>
        </w:rPr>
        <w:t xml:space="preserve"> ein eigenständig geführtes Unternehmen mit eigener Identität und unternehmerischem Geist bleibt. Wir sind überzeugt, dass diese Partnerschaft langfristigen Mehrwert für beide Unternehmen und für unsere Kunden weltweit schaffen wird“, </w:t>
      </w:r>
      <w:r w:rsidR="007B4A52">
        <w:rPr>
          <w:color w:val="666666"/>
          <w:lang w:val="de-DE"/>
        </w:rPr>
        <w:t>so</w:t>
      </w:r>
      <w:r w:rsidRPr="00104AC2">
        <w:rPr>
          <w:color w:val="666666"/>
          <w:lang w:val="de-DE"/>
        </w:rPr>
        <w:t xml:space="preserve"> Thomas Leissing</w:t>
      </w:r>
      <w:r w:rsidR="00220A2F">
        <w:rPr>
          <w:color w:val="666666"/>
          <w:lang w:val="de-DE"/>
        </w:rPr>
        <w:t xml:space="preserve">, </w:t>
      </w:r>
      <w:r w:rsidR="00220A2F" w:rsidRPr="00104AC2">
        <w:rPr>
          <w:color w:val="666666"/>
          <w:lang w:val="de-DE"/>
        </w:rPr>
        <w:t>EGGER Gruppenleitung Finanzen</w:t>
      </w:r>
      <w:r w:rsidR="00220A2F">
        <w:rPr>
          <w:color w:val="666666"/>
          <w:lang w:val="de-DE"/>
        </w:rPr>
        <w:t>/Verwaltung</w:t>
      </w:r>
      <w:r w:rsidRPr="00104AC2">
        <w:rPr>
          <w:color w:val="666666"/>
          <w:lang w:val="de-DE"/>
        </w:rPr>
        <w:t>.</w:t>
      </w:r>
    </w:p>
    <w:p w14:paraId="0545E079" w14:textId="77777777" w:rsidR="001E1022" w:rsidRPr="00104AC2" w:rsidRDefault="001E1022" w:rsidP="001E1022">
      <w:pPr>
        <w:spacing w:after="120" w:line="280" w:lineRule="exact"/>
        <w:rPr>
          <w:b/>
          <w:color w:val="666666"/>
          <w:sz w:val="24"/>
          <w:szCs w:val="24"/>
          <w:u w:color="000000"/>
          <w:lang w:val="de-DE"/>
        </w:rPr>
      </w:pPr>
      <w:r w:rsidRPr="00104AC2">
        <w:rPr>
          <w:b/>
          <w:color w:val="666666"/>
          <w:sz w:val="24"/>
          <w:szCs w:val="24"/>
          <w:u w:color="000000"/>
          <w:lang w:val="de-DE"/>
        </w:rPr>
        <w:t>Komplementäre Stärken in einem globalen Markt</w:t>
      </w:r>
    </w:p>
    <w:p w14:paraId="6F48189C" w14:textId="723EF143" w:rsidR="007E112B" w:rsidRPr="008A16DA" w:rsidRDefault="008A16DA">
      <w:pPr>
        <w:pStyle w:val="Standard1"/>
        <w:spacing w:after="360" w:line="280" w:lineRule="atLeast"/>
        <w:jc w:val="both"/>
        <w:rPr>
          <w:color w:val="666666"/>
        </w:rPr>
      </w:pPr>
      <w:r w:rsidRPr="008A16DA">
        <w:rPr>
          <w:color w:val="666666"/>
        </w:rPr>
        <w:t xml:space="preserve">EGGER verfügt über umfassende Kompetenz bei Dekoren, Oberflächen, Holzwerkstoffen und Kanten sowie über eine starke internationale Marktpräsenz. </w:t>
      </w:r>
      <w:proofErr w:type="spellStart"/>
      <w:r w:rsidRPr="008A16DA">
        <w:rPr>
          <w:color w:val="666666"/>
        </w:rPr>
        <w:t>Sinowolf</w:t>
      </w:r>
      <w:proofErr w:type="spellEnd"/>
      <w:r w:rsidRPr="008A16DA">
        <w:rPr>
          <w:color w:val="666666"/>
        </w:rPr>
        <w:t xml:space="preserve"> ergänzt diese Stärken mit spezialisiertem Know-how in der Kantenherstellung, im Digitaldruck und bei Laserkanten. Zudem verfügt das Unternehmen über hohe Flexibilität bei kundenspezifischen </w:t>
      </w:r>
      <w:r w:rsidR="00715298">
        <w:rPr>
          <w:color w:val="666666"/>
        </w:rPr>
        <w:t>Abstimmungen</w:t>
      </w:r>
      <w:r w:rsidRPr="008A16DA">
        <w:rPr>
          <w:color w:val="666666"/>
        </w:rPr>
        <w:t>.</w:t>
      </w:r>
      <w:r>
        <w:rPr>
          <w:color w:val="666666"/>
        </w:rPr>
        <w:t xml:space="preserve"> </w:t>
      </w:r>
      <w:r w:rsidR="007E112B" w:rsidRPr="00104AC2">
        <w:rPr>
          <w:color w:val="666666"/>
          <w:lang w:val="de-DE"/>
        </w:rPr>
        <w:lastRenderedPageBreak/>
        <w:t xml:space="preserve">Gemeinsam </w:t>
      </w:r>
      <w:r w:rsidR="00201E36">
        <w:rPr>
          <w:color w:val="666666"/>
          <w:lang w:val="de-DE"/>
        </w:rPr>
        <w:t>verfolgen</w:t>
      </w:r>
      <w:r w:rsidR="007E112B" w:rsidRPr="00104AC2">
        <w:rPr>
          <w:color w:val="666666"/>
          <w:lang w:val="de-DE"/>
        </w:rPr>
        <w:t xml:space="preserve"> beide Unternehmen</w:t>
      </w:r>
      <w:r w:rsidR="00201E36">
        <w:rPr>
          <w:color w:val="666666"/>
          <w:lang w:val="de-DE"/>
        </w:rPr>
        <w:t xml:space="preserve"> das Ziel,</w:t>
      </w:r>
      <w:r w:rsidR="007E112B" w:rsidRPr="00104AC2">
        <w:rPr>
          <w:color w:val="666666"/>
          <w:lang w:val="de-DE"/>
        </w:rPr>
        <w:t xml:space="preserve"> ihre Position im internationalen Kantengeschäft </w:t>
      </w:r>
      <w:r w:rsidR="00201E36">
        <w:rPr>
          <w:color w:val="666666"/>
          <w:lang w:val="de-DE"/>
        </w:rPr>
        <w:t xml:space="preserve">zu </w:t>
      </w:r>
      <w:r w:rsidR="007E112B" w:rsidRPr="00104AC2">
        <w:rPr>
          <w:color w:val="666666"/>
          <w:lang w:val="de-DE"/>
        </w:rPr>
        <w:t>stärken, das künftige Wachstum in wichtigen Märkten</w:t>
      </w:r>
      <w:r w:rsidR="00201E36">
        <w:rPr>
          <w:color w:val="666666"/>
          <w:lang w:val="de-DE"/>
        </w:rPr>
        <w:t xml:space="preserve"> zu</w:t>
      </w:r>
      <w:r w:rsidR="007E112B" w:rsidRPr="00104AC2">
        <w:rPr>
          <w:color w:val="666666"/>
          <w:lang w:val="de-DE"/>
        </w:rPr>
        <w:t xml:space="preserve"> unterstützen und den lokalen Kundenservice aus</w:t>
      </w:r>
      <w:r w:rsidR="00201E36">
        <w:rPr>
          <w:color w:val="666666"/>
          <w:lang w:val="de-DE"/>
        </w:rPr>
        <w:t>zu</w:t>
      </w:r>
      <w:r w:rsidR="007E112B" w:rsidRPr="00104AC2">
        <w:rPr>
          <w:color w:val="666666"/>
          <w:lang w:val="de-DE"/>
        </w:rPr>
        <w:t xml:space="preserve">bauen. Die </w:t>
      </w:r>
      <w:r w:rsidR="00D91061">
        <w:rPr>
          <w:color w:val="666666"/>
          <w:lang w:val="de-DE"/>
        </w:rPr>
        <w:t>Investition</w:t>
      </w:r>
      <w:r w:rsidR="007E112B" w:rsidRPr="00104AC2">
        <w:rPr>
          <w:color w:val="666666"/>
          <w:lang w:val="de-DE"/>
        </w:rPr>
        <w:t xml:space="preserve"> </w:t>
      </w:r>
      <w:r w:rsidR="00D65EDF">
        <w:rPr>
          <w:color w:val="666666"/>
          <w:lang w:val="de-DE"/>
        </w:rPr>
        <w:t>soll</w:t>
      </w:r>
      <w:r w:rsidR="007E112B" w:rsidRPr="00104AC2">
        <w:rPr>
          <w:color w:val="666666"/>
          <w:lang w:val="de-DE"/>
        </w:rPr>
        <w:t xml:space="preserve"> die bestehenden Kantenkompetenzen und das internationale Produktionsnetzwerk von EGGER, einschließlich der </w:t>
      </w:r>
      <w:r w:rsidR="009D30C2">
        <w:rPr>
          <w:color w:val="666666"/>
          <w:lang w:val="de-DE"/>
        </w:rPr>
        <w:t>k</w:t>
      </w:r>
      <w:r w:rsidR="00A25231">
        <w:rPr>
          <w:color w:val="666666"/>
          <w:lang w:val="de-DE"/>
        </w:rPr>
        <w:t>antenproduzierenden Standorte</w:t>
      </w:r>
      <w:r w:rsidR="007E112B" w:rsidRPr="00104AC2">
        <w:rPr>
          <w:color w:val="666666"/>
          <w:lang w:val="de-DE"/>
        </w:rPr>
        <w:t xml:space="preserve"> in Gebze (TR) und Brilon (DE), um zusätzliche Fertigungskompetenz und regionale Flexibilität</w:t>
      </w:r>
      <w:r w:rsidR="00D65EDF">
        <w:rPr>
          <w:color w:val="666666"/>
          <w:lang w:val="de-DE"/>
        </w:rPr>
        <w:t xml:space="preserve"> ergänzen</w:t>
      </w:r>
      <w:r w:rsidR="007E112B" w:rsidRPr="00104AC2">
        <w:rPr>
          <w:color w:val="666666"/>
          <w:lang w:val="de-DE"/>
        </w:rPr>
        <w:t xml:space="preserve">. Für </w:t>
      </w:r>
      <w:proofErr w:type="spellStart"/>
      <w:r w:rsidR="007E112B" w:rsidRPr="00104AC2">
        <w:rPr>
          <w:color w:val="666666"/>
          <w:lang w:val="de-DE"/>
        </w:rPr>
        <w:t>Sinowolf</w:t>
      </w:r>
      <w:proofErr w:type="spellEnd"/>
      <w:r w:rsidR="007E112B" w:rsidRPr="00104AC2">
        <w:rPr>
          <w:color w:val="666666"/>
          <w:lang w:val="de-DE"/>
        </w:rPr>
        <w:t xml:space="preserve"> eröffnet die Partnerschaft breitere Marktperspektiven und zusätzliche Möglichkeiten für die internationale Expansion.</w:t>
      </w:r>
    </w:p>
    <w:p w14:paraId="224B3856" w14:textId="77777777" w:rsidR="001E1022" w:rsidRPr="00104AC2" w:rsidRDefault="001E1022" w:rsidP="001E1022">
      <w:pPr>
        <w:spacing w:after="120" w:line="280" w:lineRule="exact"/>
        <w:rPr>
          <w:b/>
          <w:color w:val="666666"/>
          <w:sz w:val="24"/>
          <w:szCs w:val="24"/>
          <w:u w:color="000000"/>
          <w:lang w:val="de-DE"/>
        </w:rPr>
      </w:pPr>
      <w:r w:rsidRPr="00104AC2">
        <w:rPr>
          <w:b/>
          <w:color w:val="666666"/>
          <w:sz w:val="24"/>
          <w:szCs w:val="24"/>
          <w:u w:color="000000"/>
          <w:lang w:val="de-DE"/>
        </w:rPr>
        <w:t>Kontinuität und Mehrwert für Kunden</w:t>
      </w:r>
    </w:p>
    <w:p w14:paraId="6825C44D" w14:textId="6DD27821" w:rsidR="003F1ACF" w:rsidRPr="00104AC2" w:rsidRDefault="003F1ACF" w:rsidP="003F1ACF">
      <w:pPr>
        <w:pStyle w:val="Standard1"/>
        <w:spacing w:after="360" w:line="280" w:lineRule="atLeast"/>
        <w:jc w:val="both"/>
        <w:rPr>
          <w:color w:val="666666"/>
          <w:lang w:val="de-DE"/>
        </w:rPr>
      </w:pPr>
      <w:r w:rsidRPr="00104AC2">
        <w:rPr>
          <w:color w:val="666666"/>
          <w:lang w:val="de-DE"/>
        </w:rPr>
        <w:t>„</w:t>
      </w:r>
      <w:proofErr w:type="spellStart"/>
      <w:r w:rsidRPr="00104AC2">
        <w:rPr>
          <w:color w:val="666666"/>
          <w:lang w:val="de-DE"/>
        </w:rPr>
        <w:t>Sinowolf</w:t>
      </w:r>
      <w:proofErr w:type="spellEnd"/>
      <w:r w:rsidRPr="00104AC2">
        <w:rPr>
          <w:color w:val="666666"/>
          <w:lang w:val="de-DE"/>
        </w:rPr>
        <w:t xml:space="preserve"> hat sich in den vergangenen Jahren durch Innovation, Fertigungskompetenz und eine konsequente Ausrichtung auf die Anforderungen der Kunden eine starke Position erarbeitet. Wir sehen EGGER als idealen strategischen Partner für die nächste Phase unserer Entwicklung. Diese Partnerschaft eröffnet </w:t>
      </w:r>
      <w:proofErr w:type="spellStart"/>
      <w:r w:rsidRPr="00104AC2">
        <w:rPr>
          <w:color w:val="666666"/>
          <w:lang w:val="de-DE"/>
        </w:rPr>
        <w:t>Sinowolf</w:t>
      </w:r>
      <w:proofErr w:type="spellEnd"/>
      <w:r w:rsidRPr="00104AC2">
        <w:rPr>
          <w:color w:val="666666"/>
          <w:lang w:val="de-DE"/>
        </w:rPr>
        <w:t xml:space="preserve"> neue internationale Möglichkeiten und erlaubt uns zugleich, weiterhin auf jenen Stärken aufzubauen, die unser Unternehmen erfolgreich gemacht haben“, sagt Wilson Chu, CEO von </w:t>
      </w:r>
      <w:proofErr w:type="spellStart"/>
      <w:r w:rsidRPr="00104AC2">
        <w:rPr>
          <w:color w:val="666666"/>
          <w:lang w:val="de-DE"/>
        </w:rPr>
        <w:t>Sinowolf</w:t>
      </w:r>
      <w:proofErr w:type="spellEnd"/>
      <w:r w:rsidRPr="00104AC2">
        <w:rPr>
          <w:color w:val="666666"/>
          <w:lang w:val="de-DE"/>
        </w:rPr>
        <w:t>.</w:t>
      </w:r>
    </w:p>
    <w:p w14:paraId="108E3171" w14:textId="0ED05F2A" w:rsidR="007E112B" w:rsidRPr="00104AC2" w:rsidRDefault="007E112B">
      <w:pPr>
        <w:pStyle w:val="Standard1"/>
        <w:spacing w:after="360" w:line="280" w:lineRule="atLeast"/>
        <w:jc w:val="both"/>
        <w:rPr>
          <w:color w:val="666666"/>
          <w:lang w:val="de-DE"/>
        </w:rPr>
      </w:pPr>
      <w:r w:rsidRPr="00104AC2">
        <w:rPr>
          <w:color w:val="666666"/>
          <w:lang w:val="de-DE"/>
        </w:rPr>
        <w:t xml:space="preserve">Für die Kunden </w:t>
      </w:r>
      <w:r w:rsidR="00D26B1F">
        <w:rPr>
          <w:color w:val="666666"/>
          <w:lang w:val="de-DE"/>
        </w:rPr>
        <w:t>soll</w:t>
      </w:r>
      <w:r w:rsidRPr="00104AC2">
        <w:rPr>
          <w:color w:val="666666"/>
          <w:lang w:val="de-DE"/>
        </w:rPr>
        <w:t xml:space="preserve"> die Partnerschaft Kontinuität mit zusätzlichen langfristigen Chancen</w:t>
      </w:r>
      <w:r w:rsidR="00D26B1F">
        <w:rPr>
          <w:color w:val="666666"/>
          <w:lang w:val="de-DE"/>
        </w:rPr>
        <w:t xml:space="preserve"> verbinden</w:t>
      </w:r>
      <w:r w:rsidRPr="00104AC2">
        <w:rPr>
          <w:color w:val="666666"/>
          <w:lang w:val="de-DE"/>
        </w:rPr>
        <w:t xml:space="preserve">. Bestehende Kundenkontakte, Produktqualität und Servicestandards sollen erhalten bleiben. Gleichzeitig </w:t>
      </w:r>
      <w:r w:rsidR="00B153C4">
        <w:rPr>
          <w:color w:val="666666"/>
          <w:lang w:val="de-DE"/>
        </w:rPr>
        <w:t>sollen</w:t>
      </w:r>
      <w:r w:rsidRPr="00104AC2">
        <w:rPr>
          <w:color w:val="666666"/>
          <w:lang w:val="de-DE"/>
        </w:rPr>
        <w:t xml:space="preserve"> die Kunden von einer breiteren internationalen Kompetenzbasis, regionaler Flexibilität und </w:t>
      </w:r>
      <w:r w:rsidR="001A4593">
        <w:rPr>
          <w:color w:val="666666"/>
          <w:lang w:val="de-DE"/>
        </w:rPr>
        <w:t>sich ergänzenden</w:t>
      </w:r>
      <w:r w:rsidRPr="00104AC2">
        <w:rPr>
          <w:color w:val="666666"/>
          <w:lang w:val="de-DE"/>
        </w:rPr>
        <w:t xml:space="preserve"> Expertise beider Unternehmen</w:t>
      </w:r>
      <w:r w:rsidR="00294980">
        <w:rPr>
          <w:color w:val="666666"/>
          <w:lang w:val="de-DE"/>
        </w:rPr>
        <w:t xml:space="preserve"> profitieren</w:t>
      </w:r>
      <w:r w:rsidRPr="00104AC2">
        <w:rPr>
          <w:color w:val="666666"/>
          <w:lang w:val="de-DE"/>
        </w:rPr>
        <w:t>.</w:t>
      </w:r>
    </w:p>
    <w:p w14:paraId="099D7551" w14:textId="77777777" w:rsidR="00843729" w:rsidRPr="00104AC2" w:rsidRDefault="007E112B">
      <w:pPr>
        <w:pStyle w:val="Standard2"/>
        <w:spacing w:after="360" w:line="280" w:lineRule="atLeast"/>
        <w:jc w:val="both"/>
        <w:rPr>
          <w:rFonts w:cs="Arial Unicode MS"/>
          <w:color w:val="666666"/>
          <w:sz w:val="16"/>
          <w:szCs w:val="16"/>
          <w:u w:color="000000"/>
          <w:lang w:val="de-DE" w:eastAsia="en-US"/>
        </w:rPr>
      </w:pPr>
      <w:r w:rsidRPr="00104AC2">
        <w:rPr>
          <w:color w:val="666666"/>
          <w:lang w:val="de-DE"/>
        </w:rPr>
        <w:t xml:space="preserve">Die Beteiligung bekräftigt das gemeinsame Bekenntnis beider Unternehmen zu Qualität, Service und Kundenorientierung. Aufbauend auf ihren jeweiligen Stärken werden EGGER und </w:t>
      </w:r>
      <w:proofErr w:type="spellStart"/>
      <w:r w:rsidRPr="00104AC2">
        <w:rPr>
          <w:color w:val="666666"/>
          <w:lang w:val="de-DE"/>
        </w:rPr>
        <w:t>Sinowolf</w:t>
      </w:r>
      <w:proofErr w:type="spellEnd"/>
      <w:r w:rsidRPr="00104AC2">
        <w:rPr>
          <w:color w:val="666666"/>
          <w:lang w:val="de-DE"/>
        </w:rPr>
        <w:t xml:space="preserve"> weiterhin zuverlässige Lösungen bieten und Kunden weltweit mit innovativen Kantenprodukten und Dienstleistungen unterstützen.</w:t>
      </w:r>
    </w:p>
    <w:p w14:paraId="5E3EFA29" w14:textId="41E09984" w:rsidR="001E1022" w:rsidRPr="00104AC2" w:rsidRDefault="00B52AB0" w:rsidP="001E1022">
      <w:pPr>
        <w:spacing w:after="120" w:line="280" w:lineRule="exact"/>
        <w:rPr>
          <w:b/>
          <w:color w:val="666666"/>
          <w:sz w:val="24"/>
          <w:szCs w:val="24"/>
          <w:u w:color="000000"/>
          <w:lang w:val="de-DE"/>
        </w:rPr>
      </w:pPr>
      <w:r w:rsidRPr="00104AC2">
        <w:rPr>
          <w:b/>
          <w:color w:val="666666"/>
          <w:sz w:val="24"/>
          <w:szCs w:val="24"/>
          <w:u w:color="000000"/>
          <w:lang w:val="de-DE"/>
        </w:rPr>
        <w:t>Minderheitsbeteiligung als Partnerschaft</w:t>
      </w:r>
    </w:p>
    <w:p w14:paraId="2EFFF10A" w14:textId="4F389928" w:rsidR="007D5EF6" w:rsidRDefault="007E112B" w:rsidP="00192F36">
      <w:pPr>
        <w:pStyle w:val="Standard1"/>
        <w:spacing w:after="360" w:line="280" w:lineRule="atLeast"/>
        <w:jc w:val="both"/>
        <w:rPr>
          <w:color w:val="666666"/>
          <w:lang w:val="de-DE"/>
        </w:rPr>
      </w:pPr>
      <w:r w:rsidRPr="00104AC2">
        <w:rPr>
          <w:color w:val="666666"/>
          <w:lang w:val="de-DE"/>
        </w:rPr>
        <w:t xml:space="preserve">Die Transaktion ist bewusst als Minderheitsbeteiligung und Partnerschaft ausgestaltet. Der Vollzug steht weiterhin unter dem Vorbehalt der vereinbarten Prüfungs- und Vollzugsbedingungen. </w:t>
      </w:r>
      <w:proofErr w:type="spellStart"/>
      <w:r w:rsidRPr="00104AC2">
        <w:rPr>
          <w:color w:val="666666"/>
          <w:lang w:val="de-DE"/>
        </w:rPr>
        <w:t>Sinowolf</w:t>
      </w:r>
      <w:proofErr w:type="spellEnd"/>
      <w:r w:rsidRPr="00104AC2">
        <w:rPr>
          <w:color w:val="666666"/>
          <w:lang w:val="de-DE"/>
        </w:rPr>
        <w:t xml:space="preserve"> wird weiterhin unter der Marke </w:t>
      </w:r>
      <w:proofErr w:type="spellStart"/>
      <w:r w:rsidRPr="00104AC2">
        <w:rPr>
          <w:color w:val="666666"/>
          <w:lang w:val="de-DE"/>
        </w:rPr>
        <w:t>Sinowolf</w:t>
      </w:r>
      <w:proofErr w:type="spellEnd"/>
      <w:r w:rsidRPr="00104AC2">
        <w:rPr>
          <w:color w:val="666666"/>
          <w:lang w:val="de-DE"/>
        </w:rPr>
        <w:t xml:space="preserve"> tätig sein und die Verantwortung für das operative Geschäft behalten. Ziel ist nicht die Integration in die EGGER Gruppe, sondern eine stabile Grundlage für Zusammenarbeit, </w:t>
      </w:r>
      <w:r w:rsidR="006837A3">
        <w:rPr>
          <w:color w:val="666666"/>
          <w:lang w:val="de-DE"/>
        </w:rPr>
        <w:t>Wachstumsmöglichkeiten</w:t>
      </w:r>
      <w:r w:rsidRPr="00104AC2">
        <w:rPr>
          <w:color w:val="666666"/>
          <w:lang w:val="de-DE"/>
        </w:rPr>
        <w:t xml:space="preserve"> und die Weiterentwicklung des internationalen Kantengeschäfts.</w:t>
      </w:r>
    </w:p>
    <w:p w14:paraId="63D1FE45" w14:textId="61BB8905" w:rsidR="000E793C" w:rsidRPr="00332BC5" w:rsidRDefault="007D5EF6" w:rsidP="00332BC5">
      <w:pPr>
        <w:spacing w:line="240" w:lineRule="auto"/>
        <w:rPr>
          <w:rFonts w:cs="Arial"/>
          <w:color w:val="666666"/>
          <w:kern w:val="2"/>
          <w:lang w:val="de-DE" w:eastAsia="de-AT"/>
          <w14:ligatures w14:val="standardContextual"/>
        </w:rPr>
      </w:pPr>
      <w:r>
        <w:rPr>
          <w:color w:val="666666"/>
          <w:lang w:val="de-DE"/>
        </w:rPr>
        <w:br w:type="page"/>
      </w:r>
    </w:p>
    <w:p w14:paraId="167CBB63" w14:textId="77777777" w:rsidR="007D3547" w:rsidRPr="00104AC2" w:rsidRDefault="007D3547" w:rsidP="007D33B4">
      <w:pPr>
        <w:pBdr>
          <w:top w:val="single" w:sz="4" w:space="1" w:color="666666"/>
        </w:pBdr>
        <w:spacing w:line="280" w:lineRule="exact"/>
        <w:jc w:val="both"/>
        <w:rPr>
          <w:color w:val="666666"/>
          <w:lang w:val="de-DE"/>
        </w:rPr>
      </w:pPr>
    </w:p>
    <w:p w14:paraId="7E4BEAED" w14:textId="77777777" w:rsidR="003C1734" w:rsidRPr="00104AC2" w:rsidRDefault="00EA6F63">
      <w:pPr>
        <w:pStyle w:val="Standard1"/>
        <w:spacing w:line="300" w:lineRule="atLeast"/>
        <w:ind w:left="425"/>
        <w:jc w:val="both"/>
        <w:rPr>
          <w:color w:val="666666"/>
          <w:lang w:val="de-DE"/>
        </w:rPr>
      </w:pPr>
      <w:r w:rsidRPr="00104AC2">
        <w:rPr>
          <w:b/>
          <w:bCs/>
          <w:color w:val="E31B37"/>
          <w:sz w:val="24"/>
          <w:szCs w:val="24"/>
          <w:lang w:val="de-DE"/>
        </w:rPr>
        <w:t xml:space="preserve">EGGER und </w:t>
      </w:r>
      <w:proofErr w:type="spellStart"/>
      <w:r w:rsidRPr="00104AC2">
        <w:rPr>
          <w:b/>
          <w:bCs/>
          <w:color w:val="E31B37"/>
          <w:sz w:val="24"/>
          <w:szCs w:val="24"/>
          <w:lang w:val="de-DE"/>
        </w:rPr>
        <w:t>Sinowolf</w:t>
      </w:r>
      <w:proofErr w:type="spellEnd"/>
      <w:r w:rsidRPr="00104AC2">
        <w:rPr>
          <w:b/>
          <w:bCs/>
          <w:color w:val="E31B37"/>
          <w:sz w:val="24"/>
          <w:szCs w:val="24"/>
          <w:lang w:val="de-DE"/>
        </w:rPr>
        <w:t xml:space="preserve"> gehen strategische Partnerschaft ein</w:t>
      </w:r>
    </w:p>
    <w:p w14:paraId="4CA36209" w14:textId="77777777" w:rsidR="007D3547" w:rsidRPr="00104AC2" w:rsidRDefault="007D3547" w:rsidP="007D3547">
      <w:pPr>
        <w:spacing w:line="280" w:lineRule="exact"/>
        <w:jc w:val="both"/>
        <w:rPr>
          <w:color w:val="666666"/>
          <w:lang w:val="de-DE"/>
        </w:rPr>
      </w:pPr>
    </w:p>
    <w:tbl>
      <w:tblPr>
        <w:tblW w:w="8364" w:type="dxa"/>
        <w:tblInd w:w="-1" w:type="dxa"/>
        <w:tblLayout w:type="fixed"/>
        <w:tblCellMar>
          <w:left w:w="0" w:type="dxa"/>
          <w:right w:w="0" w:type="dxa"/>
        </w:tblCellMar>
        <w:tblLook w:val="01E0" w:firstRow="1" w:lastRow="1" w:firstColumn="1" w:lastColumn="1" w:noHBand="0" w:noVBand="0"/>
      </w:tblPr>
      <w:tblGrid>
        <w:gridCol w:w="4182"/>
        <w:gridCol w:w="4182"/>
      </w:tblGrid>
      <w:tr w:rsidR="007D3547" w:rsidRPr="00104AC2" w14:paraId="5D01701B" w14:textId="77777777" w:rsidTr="006A47FD">
        <w:trPr>
          <w:trHeight w:val="1559"/>
        </w:trPr>
        <w:tc>
          <w:tcPr>
            <w:tcW w:w="4182" w:type="dxa"/>
            <w:tcMar>
              <w:top w:w="0" w:type="dxa"/>
              <w:left w:w="425" w:type="dxa"/>
              <w:bottom w:w="170" w:type="dxa"/>
              <w:right w:w="0" w:type="dxa"/>
            </w:tcMar>
          </w:tcPr>
          <w:p w14:paraId="70DF67A8" w14:textId="77777777" w:rsidR="005C0601" w:rsidRPr="005C0601" w:rsidRDefault="0000337C" w:rsidP="0000337C">
            <w:pPr>
              <w:pStyle w:val="Factbox"/>
              <w:numPr>
                <w:ilvl w:val="0"/>
                <w:numId w:val="3"/>
              </w:numPr>
              <w:jc w:val="left"/>
              <w:rPr>
                <w:rFonts w:cs="Arial Unicode MS"/>
                <w:color w:val="666666"/>
                <w:sz w:val="16"/>
                <w:szCs w:val="16"/>
                <w:u w:color="000000"/>
                <w:lang w:eastAsia="en-US"/>
              </w:rPr>
            </w:pPr>
            <w:r w:rsidRPr="00104AC2">
              <w:rPr>
                <w:color w:val="666666"/>
              </w:rPr>
              <w:t xml:space="preserve">EGGER investiert in eine 30-%-Beteiligung an </w:t>
            </w:r>
            <w:proofErr w:type="spellStart"/>
            <w:r w:rsidRPr="00104AC2">
              <w:rPr>
                <w:color w:val="666666"/>
              </w:rPr>
              <w:t>Sinowolf</w:t>
            </w:r>
            <w:proofErr w:type="spellEnd"/>
          </w:p>
          <w:p w14:paraId="20A541CB" w14:textId="72B04F4E" w:rsidR="00843729" w:rsidRPr="00104AC2" w:rsidRDefault="0000337C" w:rsidP="0000337C">
            <w:pPr>
              <w:pStyle w:val="Factbox"/>
              <w:numPr>
                <w:ilvl w:val="0"/>
                <w:numId w:val="3"/>
              </w:numPr>
              <w:jc w:val="left"/>
              <w:rPr>
                <w:rFonts w:cs="Arial Unicode MS"/>
                <w:color w:val="666666"/>
                <w:sz w:val="16"/>
                <w:szCs w:val="16"/>
                <w:u w:color="000000"/>
                <w:lang w:eastAsia="en-US"/>
              </w:rPr>
            </w:pPr>
            <w:r w:rsidRPr="00104AC2">
              <w:rPr>
                <w:color w:val="666666"/>
              </w:rPr>
              <w:t>Strategische Partnerschaft für das internationale Kantengeschäft</w:t>
            </w:r>
          </w:p>
          <w:p w14:paraId="72D54F35" w14:textId="74209FF0" w:rsidR="007D3547" w:rsidRPr="005C0601" w:rsidRDefault="007D3547" w:rsidP="005C0601">
            <w:pPr>
              <w:pStyle w:val="Factbox"/>
              <w:ind w:left="355"/>
              <w:rPr>
                <w:rFonts w:cs="Arial Unicode MS"/>
                <w:color w:val="666666"/>
                <w:sz w:val="16"/>
                <w:szCs w:val="16"/>
                <w:u w:color="000000"/>
                <w:lang w:eastAsia="en-US"/>
              </w:rPr>
            </w:pPr>
          </w:p>
        </w:tc>
        <w:tc>
          <w:tcPr>
            <w:tcW w:w="4182" w:type="dxa"/>
            <w:tcMar>
              <w:top w:w="0" w:type="dxa"/>
              <w:left w:w="0" w:type="dxa"/>
              <w:bottom w:w="170" w:type="dxa"/>
              <w:right w:w="0" w:type="dxa"/>
            </w:tcMar>
          </w:tcPr>
          <w:p w14:paraId="4B9275AE" w14:textId="77777777" w:rsidR="005C0601" w:rsidRPr="005C0601" w:rsidRDefault="002F6F59" w:rsidP="002F6F59">
            <w:pPr>
              <w:pStyle w:val="Factbox"/>
              <w:numPr>
                <w:ilvl w:val="0"/>
                <w:numId w:val="3"/>
              </w:numPr>
              <w:jc w:val="left"/>
              <w:rPr>
                <w:rFonts w:cs="Arial Unicode MS"/>
                <w:color w:val="666666"/>
                <w:sz w:val="16"/>
                <w:szCs w:val="16"/>
                <w:u w:color="000000"/>
                <w:lang w:eastAsia="en-US"/>
              </w:rPr>
            </w:pPr>
            <w:proofErr w:type="spellStart"/>
            <w:r w:rsidRPr="00104AC2">
              <w:rPr>
                <w:color w:val="666666"/>
              </w:rPr>
              <w:t>Sinowolf</w:t>
            </w:r>
            <w:proofErr w:type="spellEnd"/>
            <w:r w:rsidRPr="00104AC2">
              <w:rPr>
                <w:color w:val="666666"/>
              </w:rPr>
              <w:t xml:space="preserve"> bleibt eigenständig und behält seine Marke</w:t>
            </w:r>
          </w:p>
          <w:p w14:paraId="1CA40DFE" w14:textId="0ADFECF7" w:rsidR="00843729" w:rsidRPr="00104AC2" w:rsidRDefault="002F6F59" w:rsidP="002F6F59">
            <w:pPr>
              <w:pStyle w:val="Factbox"/>
              <w:numPr>
                <w:ilvl w:val="0"/>
                <w:numId w:val="3"/>
              </w:numPr>
              <w:jc w:val="left"/>
              <w:rPr>
                <w:rFonts w:cs="Arial Unicode MS"/>
                <w:color w:val="666666"/>
                <w:sz w:val="16"/>
                <w:szCs w:val="16"/>
                <w:u w:color="000000"/>
                <w:lang w:eastAsia="en-US"/>
              </w:rPr>
            </w:pPr>
            <w:r w:rsidRPr="00104AC2">
              <w:rPr>
                <w:color w:val="666666"/>
              </w:rPr>
              <w:t>Kontinuität für Kunden; breitere Kompetenzbasis</w:t>
            </w:r>
          </w:p>
          <w:p w14:paraId="1EF2A06E" w14:textId="14E2554A" w:rsidR="007D3547" w:rsidRPr="000E793C" w:rsidRDefault="007D3547" w:rsidP="005C0601">
            <w:pPr>
              <w:pStyle w:val="Factbox"/>
              <w:ind w:left="355"/>
              <w:rPr>
                <w:rFonts w:cs="Arial Unicode MS"/>
                <w:color w:val="666666"/>
                <w:sz w:val="16"/>
                <w:szCs w:val="16"/>
                <w:u w:color="000000"/>
                <w:lang w:val="en-US" w:eastAsia="en-US"/>
              </w:rPr>
            </w:pPr>
          </w:p>
        </w:tc>
      </w:tr>
    </w:tbl>
    <w:p w14:paraId="1B3694FA" w14:textId="77777777" w:rsidR="007D3547" w:rsidRPr="00392A1F" w:rsidRDefault="007D3547" w:rsidP="007D3547">
      <w:pPr>
        <w:pBdr>
          <w:top w:val="single" w:sz="4" w:space="1" w:color="666666"/>
        </w:pBdr>
        <w:spacing w:after="280" w:line="280" w:lineRule="atLeast"/>
        <w:rPr>
          <w:b/>
          <w:color w:val="E31B37"/>
          <w:sz w:val="32"/>
          <w:szCs w:val="32"/>
          <w:u w:color="000000"/>
          <w:lang w:val="en-GB"/>
        </w:rPr>
      </w:pPr>
    </w:p>
    <w:p w14:paraId="42C832EC" w14:textId="77777777" w:rsidR="007C00E5" w:rsidRPr="00104AC2" w:rsidRDefault="007C00E5" w:rsidP="007C00E5">
      <w:pPr>
        <w:spacing w:line="276" w:lineRule="auto"/>
        <w:rPr>
          <w:rFonts w:cs="Arial"/>
          <w:b/>
          <w:color w:val="666666"/>
          <w:lang w:val="de-DE"/>
        </w:rPr>
      </w:pPr>
      <w:r w:rsidRPr="00104AC2">
        <w:rPr>
          <w:rFonts w:cs="Arial"/>
          <w:b/>
          <w:color w:val="666666"/>
          <w:lang w:val="de-DE"/>
        </w:rPr>
        <w:t>Über EGGER</w:t>
      </w:r>
    </w:p>
    <w:p w14:paraId="25F61DE9" w14:textId="2738A14F" w:rsidR="001E25FD" w:rsidRDefault="00224154" w:rsidP="001E25FD">
      <w:pPr>
        <w:spacing w:line="276" w:lineRule="auto"/>
        <w:rPr>
          <w:rFonts w:cs="Arial"/>
          <w:color w:val="666666"/>
          <w:sz w:val="14"/>
          <w:szCs w:val="14"/>
          <w:lang w:val="de-DE"/>
        </w:rPr>
      </w:pPr>
      <w:r w:rsidRPr="00224154">
        <w:rPr>
          <w:rFonts w:cs="Arial"/>
          <w:color w:val="666666"/>
          <w:sz w:val="14"/>
          <w:szCs w:val="14"/>
          <w:lang w:val="de-DE"/>
        </w:rPr>
        <w:t>EGGER ist ein international führender Hersteller von Holzwerkstoffen. Das seit 1961 bestehende Familienunternehmen mit Stammsitz in St. Johann in Tirol (AT) beschäftigt rund 12.000 Mitarbeitende und betreibt 22 Produktionsstandorte weltweit. EGGER entwickelt und produziert Holzwerkstoffe für den Möbel- und Innenausbau, den konstruktiven Holzbau sowie holzbasierte Fußböden. Im Geschäftsjahr 2025/2026 erzielte die EGGER Gruppe einen Umsatz von rund 4,26 Mrd. Euro und produzierte 10,9 Mio. m³ Holzwerkstoffe und Schnittholz.</w:t>
      </w:r>
    </w:p>
    <w:p w14:paraId="22D91AA7" w14:textId="77777777" w:rsidR="00224154" w:rsidRPr="00104AC2" w:rsidRDefault="00224154" w:rsidP="001E25FD">
      <w:pPr>
        <w:spacing w:line="276" w:lineRule="auto"/>
        <w:rPr>
          <w:rFonts w:cs="Arial"/>
          <w:color w:val="666666"/>
          <w:sz w:val="14"/>
          <w:szCs w:val="14"/>
          <w:lang w:val="de-DE"/>
        </w:rPr>
      </w:pPr>
    </w:p>
    <w:p w14:paraId="2E37B295" w14:textId="1B5EFBFF" w:rsidR="007C00E5" w:rsidRPr="00104AC2" w:rsidRDefault="007C00E5" w:rsidP="001E25FD">
      <w:pPr>
        <w:spacing w:line="276" w:lineRule="auto"/>
        <w:rPr>
          <w:rFonts w:cs="Arial"/>
          <w:color w:val="666666"/>
          <w:sz w:val="14"/>
          <w:szCs w:val="14"/>
          <w:lang w:val="de-DE"/>
        </w:rPr>
      </w:pPr>
      <w:r w:rsidRPr="00104AC2">
        <w:rPr>
          <w:b/>
          <w:bCs/>
          <w:color w:val="666666"/>
          <w:lang w:val="de-DE"/>
        </w:rPr>
        <w:t xml:space="preserve">Über </w:t>
      </w:r>
      <w:proofErr w:type="spellStart"/>
      <w:r w:rsidRPr="00104AC2">
        <w:rPr>
          <w:b/>
          <w:bCs/>
          <w:color w:val="666666"/>
          <w:lang w:val="de-DE"/>
        </w:rPr>
        <w:t>Sinowolf</w:t>
      </w:r>
      <w:proofErr w:type="spellEnd"/>
    </w:p>
    <w:p w14:paraId="29CADB57" w14:textId="4C6F9123" w:rsidR="007C00E5" w:rsidRPr="00104AC2" w:rsidRDefault="007C00E5" w:rsidP="00192F36">
      <w:pPr>
        <w:spacing w:line="276" w:lineRule="auto"/>
        <w:rPr>
          <w:rFonts w:cs="Arial"/>
          <w:color w:val="666666"/>
          <w:sz w:val="14"/>
          <w:szCs w:val="14"/>
          <w:lang w:val="de-DE"/>
        </w:rPr>
      </w:pPr>
      <w:proofErr w:type="spellStart"/>
      <w:r w:rsidRPr="00104AC2">
        <w:rPr>
          <w:rFonts w:cs="Arial"/>
          <w:color w:val="666666"/>
          <w:sz w:val="14"/>
          <w:szCs w:val="14"/>
          <w:lang w:val="de-DE"/>
        </w:rPr>
        <w:t>Sinowolf</w:t>
      </w:r>
      <w:proofErr w:type="spellEnd"/>
      <w:r w:rsidRPr="00104AC2">
        <w:rPr>
          <w:rFonts w:cs="Arial"/>
          <w:color w:val="666666"/>
          <w:sz w:val="14"/>
          <w:szCs w:val="14"/>
          <w:lang w:val="de-DE"/>
        </w:rPr>
        <w:t xml:space="preserve"> ist ein chinesischer Hersteller von Kantenprodukten mit Hauptsitz in </w:t>
      </w:r>
      <w:proofErr w:type="spellStart"/>
      <w:r w:rsidRPr="00104AC2">
        <w:rPr>
          <w:rFonts w:cs="Arial"/>
          <w:color w:val="666666"/>
          <w:sz w:val="14"/>
          <w:szCs w:val="14"/>
          <w:lang w:val="de-DE"/>
        </w:rPr>
        <w:t>Zhaoqing</w:t>
      </w:r>
      <w:proofErr w:type="spellEnd"/>
      <w:r w:rsidRPr="00104AC2">
        <w:rPr>
          <w:rFonts w:cs="Arial"/>
          <w:color w:val="666666"/>
          <w:sz w:val="14"/>
          <w:szCs w:val="14"/>
          <w:lang w:val="de-DE"/>
        </w:rPr>
        <w:t xml:space="preserve">, Guangdong. Das 2007 gegründete Unternehmen entwickelt und produziert ein breites Spektrum an Kantenlösungen für die Möbel- und Innenausbauindustrie. Zusätzlich zum Kantengeschäft erschließt </w:t>
      </w:r>
      <w:proofErr w:type="spellStart"/>
      <w:r w:rsidRPr="00104AC2">
        <w:rPr>
          <w:rFonts w:cs="Arial"/>
          <w:color w:val="666666"/>
          <w:sz w:val="14"/>
          <w:szCs w:val="14"/>
          <w:lang w:val="de-DE"/>
        </w:rPr>
        <w:t>Sinowolf</w:t>
      </w:r>
      <w:proofErr w:type="spellEnd"/>
      <w:r w:rsidRPr="00104AC2">
        <w:rPr>
          <w:rFonts w:cs="Arial"/>
          <w:color w:val="666666"/>
          <w:sz w:val="14"/>
          <w:szCs w:val="14"/>
          <w:lang w:val="de-DE"/>
        </w:rPr>
        <w:t xml:space="preserve"> derzeit auch den Bereich </w:t>
      </w:r>
      <w:r w:rsidRPr="00355323">
        <w:rPr>
          <w:rFonts w:cs="Arial"/>
          <w:color w:val="666666"/>
          <w:sz w:val="14"/>
          <w:szCs w:val="14"/>
          <w:lang w:val="de-DE"/>
        </w:rPr>
        <w:t>Oberflächen</w:t>
      </w:r>
      <w:r w:rsidR="00355323" w:rsidRPr="00355323">
        <w:rPr>
          <w:rFonts w:cs="Arial"/>
          <w:color w:val="666666"/>
          <w:sz w:val="14"/>
          <w:szCs w:val="14"/>
          <w:lang w:val="de-DE"/>
        </w:rPr>
        <w:t>materialien</w:t>
      </w:r>
      <w:r w:rsidRPr="00355323">
        <w:rPr>
          <w:rFonts w:cs="Arial"/>
          <w:color w:val="666666"/>
          <w:sz w:val="14"/>
          <w:szCs w:val="14"/>
          <w:lang w:val="de-DE"/>
        </w:rPr>
        <w:t>. Mit Produktionsstandorten</w:t>
      </w:r>
      <w:r w:rsidRPr="00104AC2">
        <w:rPr>
          <w:rFonts w:cs="Arial"/>
          <w:color w:val="666666"/>
          <w:sz w:val="14"/>
          <w:szCs w:val="14"/>
          <w:lang w:val="de-DE"/>
        </w:rPr>
        <w:t xml:space="preserve"> in </w:t>
      </w:r>
      <w:proofErr w:type="spellStart"/>
      <w:r w:rsidRPr="00104AC2">
        <w:rPr>
          <w:rFonts w:cs="Arial"/>
          <w:color w:val="666666"/>
          <w:sz w:val="14"/>
          <w:szCs w:val="14"/>
          <w:lang w:val="de-DE"/>
        </w:rPr>
        <w:t>Zhaoqing</w:t>
      </w:r>
      <w:proofErr w:type="spellEnd"/>
      <w:r w:rsidRPr="00104AC2">
        <w:rPr>
          <w:rFonts w:cs="Arial"/>
          <w:color w:val="666666"/>
          <w:sz w:val="14"/>
          <w:szCs w:val="14"/>
          <w:lang w:val="de-DE"/>
        </w:rPr>
        <w:t xml:space="preserve">, Guangdong, und Huzhou, Zhejiang, sowie Exporten in mehr als 30 Länder weltweit hat sich </w:t>
      </w:r>
      <w:proofErr w:type="spellStart"/>
      <w:r w:rsidRPr="00104AC2">
        <w:rPr>
          <w:rFonts w:cs="Arial"/>
          <w:color w:val="666666"/>
          <w:sz w:val="14"/>
          <w:szCs w:val="14"/>
          <w:lang w:val="de-DE"/>
        </w:rPr>
        <w:t>Sinowolf</w:t>
      </w:r>
      <w:proofErr w:type="spellEnd"/>
      <w:r w:rsidRPr="00104AC2">
        <w:rPr>
          <w:rFonts w:cs="Arial"/>
          <w:color w:val="666666"/>
          <w:sz w:val="14"/>
          <w:szCs w:val="14"/>
          <w:lang w:val="de-DE"/>
        </w:rPr>
        <w:t xml:space="preserve"> als international tätiger Spezialist im Kantenmarkt etabliert.</w:t>
      </w:r>
    </w:p>
    <w:p w14:paraId="735EB915" w14:textId="77777777" w:rsidR="001E25FD" w:rsidRPr="00104AC2" w:rsidRDefault="001E25FD" w:rsidP="00192F36">
      <w:pPr>
        <w:spacing w:line="276" w:lineRule="auto"/>
        <w:rPr>
          <w:rFonts w:cs="Arial"/>
          <w:color w:val="666666"/>
          <w:sz w:val="14"/>
          <w:szCs w:val="14"/>
          <w:lang w:val="de-DE"/>
        </w:rPr>
      </w:pPr>
    </w:p>
    <w:p w14:paraId="2F0FB068" w14:textId="77777777" w:rsidR="001E25FD" w:rsidRPr="00104AC2" w:rsidRDefault="001E25FD" w:rsidP="00434205">
      <w:pPr>
        <w:spacing w:after="240" w:line="380" w:lineRule="exact"/>
        <w:rPr>
          <w:b/>
          <w:color w:val="E31B37"/>
          <w:sz w:val="32"/>
          <w:szCs w:val="32"/>
          <w:u w:color="000000"/>
          <w:lang w:val="de-DE"/>
        </w:rPr>
      </w:pPr>
    </w:p>
    <w:p w14:paraId="3F4830F5" w14:textId="77777777" w:rsidR="003C1734" w:rsidRPr="00CF50A4" w:rsidRDefault="00A33545">
      <w:pPr>
        <w:pStyle w:val="Standard1"/>
        <w:spacing w:after="240" w:line="380" w:lineRule="atLeast"/>
        <w:rPr>
          <w:color w:val="666666"/>
          <w:lang w:val="fr-FR"/>
        </w:rPr>
      </w:pPr>
      <w:proofErr w:type="spellStart"/>
      <w:r>
        <w:rPr>
          <w:b/>
          <w:bCs/>
          <w:color w:val="E31B37"/>
          <w:sz w:val="32"/>
          <w:szCs w:val="32"/>
          <w:lang w:val="en-US"/>
        </w:rPr>
        <w:t>Bildunterschriften</w:t>
      </w:r>
      <w:proofErr w:type="spellEnd"/>
    </w:p>
    <w:tbl>
      <w:tblPr>
        <w:tblpPr w:vertAnchor="text" w:horzAnchor="margin" w:tblpY="1"/>
        <w:tblOverlap w:val="never"/>
        <w:tblW w:w="8505" w:type="dxa"/>
        <w:tblLook w:val="04A0" w:firstRow="1" w:lastRow="0" w:firstColumn="1" w:lastColumn="0" w:noHBand="0" w:noVBand="1"/>
      </w:tblPr>
      <w:tblGrid>
        <w:gridCol w:w="4465"/>
        <w:gridCol w:w="4040"/>
      </w:tblGrid>
      <w:tr w:rsidR="00843729" w:rsidRPr="00930A94" w14:paraId="4F2515E3" w14:textId="77777777" w:rsidTr="003F30FD">
        <w:tc>
          <w:tcPr>
            <w:tcW w:w="4465" w:type="dxa"/>
          </w:tcPr>
          <w:p w14:paraId="3965378C" w14:textId="5E700BE1" w:rsidR="00843729" w:rsidRPr="005B4932" w:rsidRDefault="00617C64" w:rsidP="005B4932">
            <w:pPr>
              <w:pStyle w:val="Standard1"/>
              <w:spacing w:before="216"/>
              <w:rPr>
                <w:noProof/>
                <w:color w:val="666666"/>
                <w:lang w:val="fr-FR" w:eastAsia="en-US"/>
              </w:rPr>
            </w:pPr>
            <w:r>
              <w:rPr>
                <w:noProof/>
              </w:rPr>
              <w:drawing>
                <wp:inline distT="0" distB="0" distL="0" distR="0" wp14:anchorId="7D682AE0" wp14:editId="57149E92">
                  <wp:extent cx="1619525" cy="2160000"/>
                  <wp:effectExtent l="0" t="0" r="0" b="0"/>
                  <wp:docPr id="26581817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9525" cy="2160000"/>
                          </a:xfrm>
                          <a:prstGeom prst="rect">
                            <a:avLst/>
                          </a:prstGeom>
                          <a:noFill/>
                          <a:ln>
                            <a:noFill/>
                          </a:ln>
                        </pic:spPr>
                      </pic:pic>
                    </a:graphicData>
                  </a:graphic>
                </wp:inline>
              </w:drawing>
            </w:r>
          </w:p>
        </w:tc>
        <w:tc>
          <w:tcPr>
            <w:tcW w:w="4040" w:type="dxa"/>
          </w:tcPr>
          <w:p w14:paraId="49B1E88C" w14:textId="0B7AACD9" w:rsidR="00524F6C" w:rsidRPr="00104AC2" w:rsidRDefault="00524F6C" w:rsidP="00524F6C">
            <w:pPr>
              <w:pStyle w:val="Standard1"/>
              <w:spacing w:before="216" w:line="280" w:lineRule="atLeast"/>
              <w:rPr>
                <w:color w:val="666666"/>
                <w:lang w:val="de-DE"/>
              </w:rPr>
            </w:pPr>
            <w:r w:rsidRPr="00104AC2">
              <w:rPr>
                <w:color w:val="666666"/>
                <w:lang w:val="de-DE"/>
              </w:rPr>
              <w:t xml:space="preserve">Michael Egger jun. und Wilson Chu stehen für die strategische Partnerschaft zwischen EGGER und </w:t>
            </w:r>
            <w:proofErr w:type="spellStart"/>
            <w:r w:rsidRPr="00104AC2">
              <w:rPr>
                <w:color w:val="666666"/>
                <w:lang w:val="de-DE"/>
              </w:rPr>
              <w:t>Sinowolf</w:t>
            </w:r>
            <w:proofErr w:type="spellEnd"/>
            <w:r w:rsidRPr="00104AC2">
              <w:rPr>
                <w:color w:val="666666"/>
                <w:lang w:val="de-DE"/>
              </w:rPr>
              <w:t>. Ziel ist es, das internationale Kantengeschäft weiterzuentwickeln und neue Möglichkeiten für gemeinsames Wachstum zu schaffen.</w:t>
            </w:r>
          </w:p>
          <w:p w14:paraId="7B10D0BE" w14:textId="2ABCB71C" w:rsidR="00843729" w:rsidRPr="00104AC2" w:rsidRDefault="00843729" w:rsidP="001A7E4B">
            <w:pPr>
              <w:pStyle w:val="Standard1"/>
              <w:spacing w:before="216" w:line="280" w:lineRule="atLeast"/>
              <w:rPr>
                <w:color w:val="666666"/>
                <w:lang w:val="de-DE"/>
              </w:rPr>
            </w:pPr>
          </w:p>
        </w:tc>
      </w:tr>
      <w:tr w:rsidR="003F30FD" w:rsidRPr="00930A94" w14:paraId="4215C593" w14:textId="77777777" w:rsidTr="003F30FD">
        <w:tc>
          <w:tcPr>
            <w:tcW w:w="4465" w:type="dxa"/>
          </w:tcPr>
          <w:p w14:paraId="32F13B67" w14:textId="54A8B09C" w:rsidR="003F30FD" w:rsidRPr="00415142" w:rsidRDefault="003F30FD" w:rsidP="005B4932">
            <w:pPr>
              <w:pStyle w:val="Standard1"/>
              <w:spacing w:before="216"/>
              <w:rPr>
                <w:noProof/>
                <w:lang w:val="de-DE"/>
              </w:rPr>
            </w:pPr>
            <w:r w:rsidRPr="003F30FD">
              <w:rPr>
                <w:noProof/>
                <w:lang w:val="de-DE"/>
              </w:rPr>
              <w:lastRenderedPageBreak/>
              <w:drawing>
                <wp:inline distT="0" distB="0" distL="0" distR="0" wp14:anchorId="4601BD49" wp14:editId="4F8E6C72">
                  <wp:extent cx="2076773" cy="1557518"/>
                  <wp:effectExtent l="0" t="0" r="0" b="5080"/>
                  <wp:docPr id="21944818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90035" cy="1567464"/>
                          </a:xfrm>
                          <a:prstGeom prst="rect">
                            <a:avLst/>
                          </a:prstGeom>
                          <a:noFill/>
                          <a:ln>
                            <a:noFill/>
                          </a:ln>
                        </pic:spPr>
                      </pic:pic>
                    </a:graphicData>
                  </a:graphic>
                </wp:inline>
              </w:drawing>
            </w:r>
          </w:p>
        </w:tc>
        <w:tc>
          <w:tcPr>
            <w:tcW w:w="4040" w:type="dxa"/>
          </w:tcPr>
          <w:p w14:paraId="6B80AA65" w14:textId="59F49418" w:rsidR="003F30FD" w:rsidRPr="00104AC2" w:rsidRDefault="003F30FD" w:rsidP="00524F6C">
            <w:pPr>
              <w:pStyle w:val="Standard1"/>
              <w:spacing w:before="216" w:line="280" w:lineRule="atLeast"/>
              <w:rPr>
                <w:color w:val="666666"/>
                <w:lang w:val="de-DE"/>
              </w:rPr>
            </w:pPr>
            <w:proofErr w:type="spellStart"/>
            <w:r w:rsidRPr="003F30FD">
              <w:rPr>
                <w:color w:val="666666"/>
                <w:lang w:val="de-DE"/>
              </w:rPr>
              <w:t>Sinowolf</w:t>
            </w:r>
            <w:proofErr w:type="spellEnd"/>
            <w:r w:rsidRPr="003F30FD">
              <w:rPr>
                <w:color w:val="666666"/>
                <w:lang w:val="de-DE"/>
              </w:rPr>
              <w:t xml:space="preserve"> </w:t>
            </w:r>
            <w:r>
              <w:rPr>
                <w:color w:val="666666"/>
                <w:lang w:val="de-DE"/>
              </w:rPr>
              <w:t xml:space="preserve">hat sich </w:t>
            </w:r>
            <w:r w:rsidRPr="003F30FD">
              <w:rPr>
                <w:color w:val="666666"/>
                <w:lang w:val="de-DE"/>
              </w:rPr>
              <w:t>als international tätiger Spezialist im Kantenmarkt etabliert</w:t>
            </w:r>
            <w:r>
              <w:rPr>
                <w:color w:val="666666"/>
                <w:lang w:val="de-DE"/>
              </w:rPr>
              <w:t>.</w:t>
            </w:r>
          </w:p>
        </w:tc>
      </w:tr>
      <w:tr w:rsidR="00843729" w:rsidRPr="00930A94" w14:paraId="514AAC00" w14:textId="77777777" w:rsidTr="003F30FD">
        <w:tc>
          <w:tcPr>
            <w:tcW w:w="4465" w:type="dxa"/>
          </w:tcPr>
          <w:p w14:paraId="5CC591E2" w14:textId="77777777" w:rsidR="00843729" w:rsidRPr="00A77CD8" w:rsidRDefault="00843729" w:rsidP="00E13547">
            <w:pPr>
              <w:spacing w:before="216"/>
              <w:rPr>
                <w:noProof/>
                <w:lang w:val="en-US" w:eastAsia="en-US"/>
              </w:rPr>
            </w:pPr>
            <w:r w:rsidRPr="0074392F">
              <w:rPr>
                <w:noProof/>
                <w:color w:val="666666"/>
                <w:lang w:val="de-DE"/>
              </w:rPr>
              <w:drawing>
                <wp:inline distT="0" distB="0" distL="0" distR="0" wp14:anchorId="2EB49660" wp14:editId="60F9BA56">
                  <wp:extent cx="2108499" cy="1429536"/>
                  <wp:effectExtent l="0" t="0" r="6350" b="0"/>
                  <wp:docPr id="141035014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114669" cy="1433719"/>
                          </a:xfrm>
                          <a:prstGeom prst="rect">
                            <a:avLst/>
                          </a:prstGeom>
                          <a:noFill/>
                          <a:ln>
                            <a:noFill/>
                          </a:ln>
                        </pic:spPr>
                      </pic:pic>
                    </a:graphicData>
                  </a:graphic>
                </wp:inline>
              </w:drawing>
            </w:r>
          </w:p>
        </w:tc>
        <w:tc>
          <w:tcPr>
            <w:tcW w:w="4040" w:type="dxa"/>
          </w:tcPr>
          <w:p w14:paraId="3116AD9C" w14:textId="1380221D" w:rsidR="004B08D4" w:rsidRPr="00104AC2" w:rsidRDefault="004B08D4" w:rsidP="004B08D4">
            <w:pPr>
              <w:pStyle w:val="Standard1"/>
              <w:spacing w:before="216" w:line="280" w:lineRule="atLeast"/>
              <w:rPr>
                <w:color w:val="666666"/>
                <w:lang w:val="de-DE"/>
              </w:rPr>
            </w:pPr>
            <w:r w:rsidRPr="00104AC2">
              <w:rPr>
                <w:color w:val="666666"/>
                <w:lang w:val="de-DE"/>
              </w:rPr>
              <w:t xml:space="preserve">Die Partnerschaft mit </w:t>
            </w:r>
            <w:proofErr w:type="spellStart"/>
            <w:r w:rsidRPr="00104AC2">
              <w:rPr>
                <w:color w:val="666666"/>
                <w:lang w:val="de-DE"/>
              </w:rPr>
              <w:t>Sinowolf</w:t>
            </w:r>
            <w:proofErr w:type="spellEnd"/>
            <w:r w:rsidRPr="00104AC2">
              <w:rPr>
                <w:color w:val="666666"/>
                <w:lang w:val="de-DE"/>
              </w:rPr>
              <w:t xml:space="preserve"> </w:t>
            </w:r>
            <w:r w:rsidR="002D3B74">
              <w:rPr>
                <w:color w:val="666666"/>
                <w:lang w:val="de-DE"/>
              </w:rPr>
              <w:t>soll</w:t>
            </w:r>
            <w:r w:rsidRPr="00104AC2">
              <w:rPr>
                <w:color w:val="666666"/>
                <w:lang w:val="de-DE"/>
              </w:rPr>
              <w:t xml:space="preserve"> die Position von EGGER im internationalen Kantengeschäft </w:t>
            </w:r>
            <w:r w:rsidR="002D3B74">
              <w:rPr>
                <w:color w:val="666666"/>
                <w:lang w:val="de-DE"/>
              </w:rPr>
              <w:t xml:space="preserve">stärken </w:t>
            </w:r>
            <w:r w:rsidRPr="00104AC2">
              <w:rPr>
                <w:color w:val="666666"/>
                <w:lang w:val="de-DE"/>
              </w:rPr>
              <w:t>und neue Möglichkeiten für gemeinsames Wachstum</w:t>
            </w:r>
            <w:r w:rsidR="002D3B74">
              <w:rPr>
                <w:color w:val="666666"/>
                <w:lang w:val="de-DE"/>
              </w:rPr>
              <w:t xml:space="preserve"> eröffnen</w:t>
            </w:r>
            <w:r w:rsidRPr="00104AC2">
              <w:rPr>
                <w:color w:val="666666"/>
                <w:lang w:val="de-DE"/>
              </w:rPr>
              <w:t>.</w:t>
            </w:r>
          </w:p>
          <w:p w14:paraId="227A84F0" w14:textId="02E89E89" w:rsidR="00843729" w:rsidRPr="00104AC2" w:rsidRDefault="00843729" w:rsidP="00C373E9">
            <w:pPr>
              <w:pStyle w:val="Standard1"/>
              <w:spacing w:before="216" w:line="280" w:lineRule="atLeast"/>
              <w:rPr>
                <w:color w:val="666666"/>
                <w:lang w:val="de-DE"/>
              </w:rPr>
            </w:pPr>
          </w:p>
        </w:tc>
      </w:tr>
    </w:tbl>
    <w:p w14:paraId="5A6B3255" w14:textId="77777777" w:rsidR="000E793C" w:rsidRPr="00104AC2" w:rsidRDefault="000E793C">
      <w:pPr>
        <w:pStyle w:val="Standard1"/>
        <w:rPr>
          <w:rStyle w:val="FOTOS"/>
          <w:color w:val="595959"/>
          <w:szCs w:val="16"/>
          <w:lang w:val="de-DE"/>
        </w:rPr>
      </w:pPr>
    </w:p>
    <w:p w14:paraId="57D2FB54" w14:textId="36E97D89" w:rsidR="003C1734" w:rsidRPr="004E2127" w:rsidRDefault="00246B4D" w:rsidP="004E2127">
      <w:pPr>
        <w:rPr>
          <w:color w:val="595959"/>
          <w:sz w:val="16"/>
          <w:lang w:val="de-DE"/>
        </w:rPr>
      </w:pPr>
      <w:r w:rsidRPr="00104AC2">
        <w:rPr>
          <w:rStyle w:val="FOTOS"/>
          <w:color w:val="595959"/>
          <w:szCs w:val="16"/>
          <w:lang w:val="de-DE"/>
        </w:rPr>
        <w:t xml:space="preserve">FOTOS: </w:t>
      </w:r>
      <w:r w:rsidR="004E2127" w:rsidRPr="00A77CD8">
        <w:rPr>
          <w:rStyle w:val="Copyright"/>
          <w:color w:val="595959"/>
          <w:lang w:val="de-DE"/>
        </w:rPr>
        <w:t>EGGER,</w:t>
      </w:r>
      <w:r w:rsidR="00C71CD8">
        <w:rPr>
          <w:rStyle w:val="Copyright"/>
          <w:color w:val="595959"/>
          <w:lang w:val="de-DE"/>
        </w:rPr>
        <w:t xml:space="preserve"> </w:t>
      </w:r>
      <w:proofErr w:type="spellStart"/>
      <w:r w:rsidR="00C71CD8">
        <w:rPr>
          <w:rStyle w:val="Copyright"/>
          <w:color w:val="595959"/>
          <w:lang w:val="de-DE"/>
        </w:rPr>
        <w:t>Sinowolf</w:t>
      </w:r>
      <w:proofErr w:type="spellEnd"/>
      <w:r w:rsidR="00C71CD8">
        <w:rPr>
          <w:rStyle w:val="Copyright"/>
          <w:color w:val="595959"/>
          <w:lang w:val="de-DE"/>
        </w:rPr>
        <w:t>;</w:t>
      </w:r>
      <w:r w:rsidR="004E2127" w:rsidRPr="00A77CD8">
        <w:rPr>
          <w:rStyle w:val="Copyright"/>
          <w:color w:val="595959"/>
          <w:lang w:val="de-DE"/>
        </w:rPr>
        <w:t xml:space="preserve"> Abdruck bei Nennung des Rechteinhabers honorarfrei</w:t>
      </w:r>
    </w:p>
    <w:p w14:paraId="177704A9" w14:textId="4CCA7929" w:rsidR="003C1734" w:rsidRPr="00104AC2" w:rsidRDefault="00D71EA6">
      <w:pPr>
        <w:pStyle w:val="Standard1"/>
        <w:rPr>
          <w:color w:val="666666"/>
          <w:lang w:val="de-DE"/>
        </w:rPr>
      </w:pPr>
      <w:r w:rsidRPr="00104AC2">
        <w:rPr>
          <w:rStyle w:val="FOTOS"/>
          <w:caps/>
          <w:color w:val="595959"/>
          <w:szCs w:val="16"/>
          <w:lang w:val="de-DE"/>
        </w:rPr>
        <w:t xml:space="preserve">REPRODUKTION: </w:t>
      </w:r>
      <w:r w:rsidR="007479A5">
        <w:rPr>
          <w:rStyle w:val="FOTOS"/>
          <w:caps/>
          <w:color w:val="595959"/>
          <w:szCs w:val="16"/>
          <w:lang w:val="de-DE"/>
        </w:rPr>
        <w:t xml:space="preserve"> </w:t>
      </w:r>
      <w:r w:rsidR="007479A5">
        <w:rPr>
          <w:rStyle w:val="Copyright"/>
          <w:color w:val="595959"/>
          <w:lang w:val="de-DE"/>
        </w:rPr>
        <w:t>Bei allen erwähnten Dekoren handelt es sich um Reproduktionen.</w:t>
      </w:r>
    </w:p>
    <w:p w14:paraId="589C88F5" w14:textId="15906D71" w:rsidR="003C1734" w:rsidRPr="00CA4A44" w:rsidRDefault="00483D69">
      <w:pPr>
        <w:pStyle w:val="Standard1"/>
        <w:rPr>
          <w:color w:val="666666"/>
          <w:lang w:val="en-GB"/>
        </w:rPr>
      </w:pPr>
      <w:r w:rsidRPr="00CA4A44">
        <w:rPr>
          <w:rStyle w:val="FOTOS"/>
          <w:caps/>
          <w:color w:val="595959"/>
          <w:szCs w:val="16"/>
          <w:lang w:val="en-GB"/>
        </w:rPr>
        <w:t xml:space="preserve">Bilddownload: </w:t>
      </w:r>
      <w:hyperlink r:id="rId13" w:history="1">
        <w:r w:rsidR="0044225A" w:rsidRPr="00930A94">
          <w:rPr>
            <w:rStyle w:val="Hyperlink"/>
            <w:sz w:val="16"/>
            <w:szCs w:val="16"/>
            <w:lang w:val="en-GB"/>
          </w:rPr>
          <w:t>https://celum.egger.com/pinaccess/showpin.do?pinCode=nknO0nTvrkB4</w:t>
        </w:r>
      </w:hyperlink>
    </w:p>
    <w:p w14:paraId="3A2BFD2B" w14:textId="77777777" w:rsidR="00843729" w:rsidRPr="00CA4A44" w:rsidRDefault="00843729" w:rsidP="00843729">
      <w:pPr>
        <w:rPr>
          <w:rStyle w:val="Copyright"/>
          <w:color w:val="595959"/>
          <w:lang w:val="en-GB"/>
        </w:rPr>
      </w:pPr>
    </w:p>
    <w:p w14:paraId="61ABC3ED" w14:textId="77777777" w:rsidR="003C1734" w:rsidRPr="00392A1F" w:rsidRDefault="00780972">
      <w:pPr>
        <w:pStyle w:val="Standard1"/>
        <w:spacing w:line="280" w:lineRule="atLeast"/>
        <w:ind w:right="-1701"/>
        <w:jc w:val="both"/>
        <w:rPr>
          <w:color w:val="666666"/>
          <w:lang w:val="de-DE"/>
        </w:rPr>
      </w:pPr>
      <w:r w:rsidRPr="003F1ACF">
        <w:rPr>
          <w:b/>
          <w:bCs/>
          <w:color w:val="E31B37"/>
          <w:sz w:val="16"/>
          <w:szCs w:val="16"/>
        </w:rPr>
        <w:t>Für Rückfragen:</w:t>
      </w:r>
    </w:p>
    <w:p w14:paraId="37C64257" w14:textId="77777777" w:rsidR="00843729" w:rsidRPr="004E06FC" w:rsidRDefault="00843729" w:rsidP="00843729">
      <w:pPr>
        <w:spacing w:line="260" w:lineRule="exact"/>
        <w:jc w:val="both"/>
        <w:rPr>
          <w:color w:val="666666"/>
          <w:lang w:val="de-DE"/>
        </w:rPr>
      </w:pPr>
    </w:p>
    <w:p w14:paraId="4BEBE3AA" w14:textId="77777777" w:rsidR="00843729" w:rsidRPr="0060763D" w:rsidRDefault="00843729" w:rsidP="00843729">
      <w:pPr>
        <w:spacing w:line="276" w:lineRule="auto"/>
        <w:ind w:right="-1701"/>
        <w:jc w:val="both"/>
        <w:rPr>
          <w:rFonts w:cs="Arial Unicode MS"/>
          <w:bCs/>
          <w:color w:val="666666"/>
          <w:sz w:val="16"/>
          <w:szCs w:val="16"/>
          <w:u w:color="000000"/>
          <w:lang w:val="de-AT" w:eastAsia="en-US"/>
        </w:rPr>
      </w:pPr>
      <w:r w:rsidRPr="0060763D">
        <w:rPr>
          <w:rFonts w:cs="Arial Unicode MS"/>
          <w:bCs/>
          <w:color w:val="666666"/>
          <w:sz w:val="16"/>
          <w:szCs w:val="16"/>
          <w:u w:color="000000"/>
          <w:lang w:val="de-AT" w:eastAsia="en-US"/>
        </w:rPr>
        <w:t>EGGER Holzwerkstoffe GmbH</w:t>
      </w:r>
    </w:p>
    <w:p w14:paraId="3389C55A" w14:textId="77777777" w:rsidR="00843729" w:rsidRPr="0060763D" w:rsidRDefault="00843729" w:rsidP="00843729">
      <w:pPr>
        <w:tabs>
          <w:tab w:val="left" w:pos="213"/>
        </w:tabs>
        <w:spacing w:line="276" w:lineRule="auto"/>
        <w:ind w:right="-1701"/>
        <w:jc w:val="both"/>
        <w:rPr>
          <w:rFonts w:cs="Arial Unicode MS"/>
          <w:color w:val="666666"/>
          <w:sz w:val="16"/>
          <w:szCs w:val="16"/>
          <w:u w:color="000000"/>
          <w:lang w:val="de-AT" w:eastAsia="en-US"/>
        </w:rPr>
      </w:pPr>
      <w:r>
        <w:rPr>
          <w:rFonts w:cs="Arial Unicode MS"/>
          <w:color w:val="666666"/>
          <w:sz w:val="16"/>
          <w:szCs w:val="16"/>
          <w:u w:color="000000"/>
          <w:lang w:val="de-AT" w:eastAsia="en-US"/>
        </w:rPr>
        <w:t>Manuela Leitner</w:t>
      </w:r>
    </w:p>
    <w:p w14:paraId="4764EA4E" w14:textId="77777777" w:rsidR="00843729" w:rsidRPr="003F1ACF" w:rsidRDefault="00843729" w:rsidP="00843729">
      <w:pPr>
        <w:tabs>
          <w:tab w:val="left" w:pos="213"/>
        </w:tabs>
        <w:spacing w:line="276" w:lineRule="auto"/>
        <w:ind w:right="-1701"/>
        <w:jc w:val="both"/>
        <w:rPr>
          <w:rFonts w:cs="Arial Unicode MS"/>
          <w:color w:val="666666"/>
          <w:sz w:val="16"/>
          <w:szCs w:val="16"/>
          <w:u w:color="000000"/>
          <w:lang w:val="de-AT" w:eastAsia="en-US"/>
        </w:rPr>
      </w:pPr>
      <w:r w:rsidRPr="003F1ACF">
        <w:rPr>
          <w:rFonts w:cs="Arial Unicode MS"/>
          <w:color w:val="666666"/>
          <w:sz w:val="16"/>
          <w:szCs w:val="16"/>
          <w:u w:color="000000"/>
          <w:lang w:val="de-AT" w:eastAsia="en-US"/>
        </w:rPr>
        <w:t>Weiberndorf 20</w:t>
      </w:r>
    </w:p>
    <w:p w14:paraId="057D9FA9" w14:textId="77777777" w:rsidR="00843729" w:rsidRPr="00104AC2" w:rsidRDefault="00843729" w:rsidP="00843729">
      <w:pPr>
        <w:tabs>
          <w:tab w:val="left" w:pos="213"/>
        </w:tabs>
        <w:spacing w:line="276" w:lineRule="auto"/>
        <w:ind w:right="-1701"/>
        <w:jc w:val="both"/>
        <w:rPr>
          <w:rFonts w:cs="Arial Unicode MS"/>
          <w:color w:val="666666"/>
          <w:sz w:val="16"/>
          <w:szCs w:val="16"/>
          <w:u w:color="000000"/>
          <w:lang w:val="de-DE" w:eastAsia="en-US"/>
        </w:rPr>
      </w:pPr>
      <w:r w:rsidRPr="00104AC2">
        <w:rPr>
          <w:rFonts w:cs="Arial Unicode MS"/>
          <w:color w:val="666666"/>
          <w:sz w:val="16"/>
          <w:szCs w:val="16"/>
          <w:u w:color="000000"/>
          <w:lang w:val="de-DE" w:eastAsia="en-US"/>
        </w:rPr>
        <w:t>6380 St. Johann in Tirol</w:t>
      </w:r>
    </w:p>
    <w:p w14:paraId="3F62CA65" w14:textId="77777777" w:rsidR="00843729" w:rsidRPr="00104AC2" w:rsidRDefault="00843729" w:rsidP="00843729">
      <w:pPr>
        <w:tabs>
          <w:tab w:val="left" w:pos="213"/>
        </w:tabs>
        <w:spacing w:line="276" w:lineRule="auto"/>
        <w:ind w:right="-1701"/>
        <w:jc w:val="both"/>
        <w:rPr>
          <w:rFonts w:cs="Arial Unicode MS"/>
          <w:color w:val="666666"/>
          <w:sz w:val="16"/>
          <w:szCs w:val="16"/>
          <w:u w:color="000000"/>
          <w:lang w:val="de-DE" w:eastAsia="en-US"/>
        </w:rPr>
      </w:pPr>
      <w:r w:rsidRPr="00104AC2">
        <w:rPr>
          <w:rFonts w:cs="Arial Unicode MS"/>
          <w:color w:val="666666"/>
          <w:sz w:val="16"/>
          <w:szCs w:val="16"/>
          <w:u w:color="000000"/>
          <w:lang w:val="de-DE" w:eastAsia="en-US"/>
        </w:rPr>
        <w:t>Österreich</w:t>
      </w:r>
    </w:p>
    <w:p w14:paraId="4BFB60C7" w14:textId="77777777" w:rsidR="00843729" w:rsidRPr="00261A5A" w:rsidRDefault="00843729" w:rsidP="00843729">
      <w:pPr>
        <w:tabs>
          <w:tab w:val="left" w:pos="213"/>
        </w:tabs>
        <w:spacing w:line="276" w:lineRule="auto"/>
        <w:ind w:right="-1701"/>
        <w:jc w:val="both"/>
        <w:rPr>
          <w:rFonts w:cs="Arial Unicode MS"/>
          <w:color w:val="666666"/>
          <w:sz w:val="16"/>
          <w:szCs w:val="16"/>
          <w:u w:color="000000"/>
          <w:lang w:val="de-AT" w:eastAsia="en-US"/>
        </w:rPr>
      </w:pPr>
      <w:r w:rsidRPr="00261A5A">
        <w:rPr>
          <w:rFonts w:cs="Arial Unicode MS"/>
          <w:color w:val="666666"/>
          <w:sz w:val="16"/>
          <w:szCs w:val="16"/>
          <w:u w:color="000000"/>
          <w:lang w:val="de-AT" w:eastAsia="en-US"/>
        </w:rPr>
        <w:t>T</w:t>
      </w:r>
      <w:r w:rsidRPr="00261A5A">
        <w:rPr>
          <w:rFonts w:cs="Arial Unicode MS"/>
          <w:color w:val="666666"/>
          <w:sz w:val="16"/>
          <w:szCs w:val="16"/>
          <w:u w:color="000000"/>
          <w:lang w:val="de-AT" w:eastAsia="en-US"/>
        </w:rPr>
        <w:tab/>
        <w:t>+43 5 0600-10638</w:t>
      </w:r>
    </w:p>
    <w:p w14:paraId="05BC9534" w14:textId="77777777" w:rsidR="00843729" w:rsidRPr="0060763D" w:rsidRDefault="00843729" w:rsidP="00843729">
      <w:pPr>
        <w:tabs>
          <w:tab w:val="left" w:pos="213"/>
        </w:tabs>
        <w:spacing w:after="672" w:line="276" w:lineRule="auto"/>
        <w:ind w:right="-1701"/>
        <w:jc w:val="both"/>
        <w:rPr>
          <w:rFonts w:cs="Arial Unicode MS"/>
          <w:color w:val="666666"/>
          <w:sz w:val="16"/>
          <w:szCs w:val="16"/>
          <w:u w:color="000000"/>
          <w:lang w:eastAsia="en-US"/>
        </w:rPr>
      </w:pPr>
      <w:hyperlink r:id="rId14" w:history="1">
        <w:r w:rsidRPr="00C11CEA">
          <w:rPr>
            <w:rStyle w:val="Hyperlink"/>
            <w:rFonts w:cs="Arial Unicode MS"/>
            <w:sz w:val="16"/>
            <w:szCs w:val="16"/>
            <w:lang w:eastAsia="en-US"/>
          </w:rPr>
          <w:t>manuela.leitner@egger.com</w:t>
        </w:r>
      </w:hyperlink>
      <w:bookmarkEnd w:id="0"/>
    </w:p>
    <w:sectPr w:rsidR="00843729" w:rsidRPr="0060763D" w:rsidSect="007E38EF">
      <w:headerReference w:type="even" r:id="rId15"/>
      <w:headerReference w:type="default" r:id="rId16"/>
      <w:footerReference w:type="even" r:id="rId17"/>
      <w:footerReference w:type="default" r:id="rId18"/>
      <w:headerReference w:type="first" r:id="rId19"/>
      <w:footerReference w:type="first" r:id="rId20"/>
      <w:pgSz w:w="11906" w:h="16838" w:code="9"/>
      <w:pgMar w:top="4139" w:right="2126" w:bottom="993" w:left="136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CB00C" w14:textId="77777777" w:rsidR="00AD3E99" w:rsidRPr="002724CD" w:rsidRDefault="00AD3E99">
      <w:pPr>
        <w:spacing w:line="240" w:lineRule="auto"/>
        <w:rPr>
          <w:lang w:val="de-DE"/>
        </w:rPr>
      </w:pPr>
      <w:r w:rsidRPr="002724CD">
        <w:rPr>
          <w:lang w:val="de-DE"/>
        </w:rPr>
        <w:separator/>
      </w:r>
    </w:p>
  </w:endnote>
  <w:endnote w:type="continuationSeparator" w:id="0">
    <w:p w14:paraId="6CB936B6" w14:textId="77777777" w:rsidR="00AD3E99" w:rsidRPr="002724CD" w:rsidRDefault="00AD3E99">
      <w:pPr>
        <w:spacing w:line="240" w:lineRule="auto"/>
        <w:rPr>
          <w:lang w:val="de-DE"/>
        </w:rPr>
      </w:pPr>
      <w:r w:rsidRPr="002724CD">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MetaSerifPro-Book">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E3528" w14:textId="77777777" w:rsidR="00201E36" w:rsidRDefault="00201E3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9E4FB" w14:textId="77777777" w:rsidR="00CF50A4" w:rsidRPr="002B2E62" w:rsidRDefault="007B3EC4" w:rsidP="00BB60AD">
    <w:pPr>
      <w:tabs>
        <w:tab w:val="left" w:pos="6624"/>
      </w:tabs>
      <w:spacing w:after="672" w:line="240" w:lineRule="auto"/>
      <w:rPr>
        <w:sz w:val="2"/>
        <w:szCs w:val="2"/>
        <w:lang w:val="en-US"/>
      </w:rPr>
    </w:pPr>
    <w:r>
      <w:rPr>
        <w:noProof/>
        <w:sz w:val="2"/>
        <w:szCs w:val="2"/>
        <w:lang w:val="de-DE"/>
      </w:rPr>
      <mc:AlternateContent>
        <mc:Choice Requires="wps">
          <w:drawing>
            <wp:anchor distT="0" distB="0" distL="114300" distR="114300" simplePos="0" relativeHeight="251658243" behindDoc="0" locked="0" layoutInCell="1" allowOverlap="1" wp14:anchorId="02DE825B" wp14:editId="02DE825C">
              <wp:simplePos x="0" y="0"/>
              <wp:positionH relativeFrom="page">
                <wp:posOffset>6430645</wp:posOffset>
              </wp:positionH>
              <wp:positionV relativeFrom="page">
                <wp:posOffset>10067925</wp:posOffset>
              </wp:positionV>
              <wp:extent cx="417830" cy="220345"/>
              <wp:effectExtent l="127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E48D1" w14:textId="717889C2" w:rsidR="00CF50A4" w:rsidRPr="00BB60AD" w:rsidRDefault="00CF50A4" w:rsidP="00A672DE">
                          <w:pPr>
                            <w:pStyle w:val="Fuzeile"/>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Seitenzahl"/>
                              <w:rFonts w:cs="Arial"/>
                              <w:color w:val="E31937"/>
                              <w:sz w:val="14"/>
                              <w:szCs w:val="14"/>
                            </w:rPr>
                            <w:fldChar w:fldCharType="begin"/>
                          </w:r>
                          <w:r w:rsidRPr="00BB60AD">
                            <w:rPr>
                              <w:rStyle w:val="Seitenzahl"/>
                              <w:rFonts w:cs="Arial"/>
                              <w:color w:val="E31937"/>
                              <w:sz w:val="14"/>
                              <w:szCs w:val="14"/>
                            </w:rPr>
                            <w:instrText xml:space="preserve">PAGE  </w:instrText>
                          </w:r>
                          <w:r w:rsidRPr="00BB60AD">
                            <w:rPr>
                              <w:rStyle w:val="Seitenzahl"/>
                              <w:rFonts w:cs="Arial"/>
                              <w:color w:val="E31937"/>
                              <w:sz w:val="14"/>
                              <w:szCs w:val="14"/>
                            </w:rPr>
                            <w:fldChar w:fldCharType="separate"/>
                          </w:r>
                          <w:r w:rsidR="00930A94">
                            <w:rPr>
                              <w:rStyle w:val="Seitenzahl"/>
                              <w:rFonts w:cs="Arial"/>
                              <w:noProof/>
                              <w:color w:val="E31937"/>
                              <w:sz w:val="14"/>
                              <w:szCs w:val="14"/>
                            </w:rPr>
                            <w:instrText>4</w:instrText>
                          </w:r>
                          <w:r w:rsidRPr="00BB60AD">
                            <w:rPr>
                              <w:rStyle w:val="Seitenzahl"/>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930A94"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610828">
                            <w:rPr>
                              <w:rFonts w:cs="Arial"/>
                              <w:noProof/>
                              <w:color w:val="E31937"/>
                              <w:sz w:val="14"/>
                              <w:szCs w:val="14"/>
                            </w:rPr>
                            <w:t>1</w:t>
                          </w:r>
                          <w:r w:rsidRPr="00BB60AD">
                            <w:rPr>
                              <w:rFonts w:cs="Arial"/>
                              <w:color w:val="E31937"/>
                              <w:sz w:val="14"/>
                              <w:szCs w:val="14"/>
                            </w:rPr>
                            <w:fldChar w:fldCharType="end"/>
                          </w:r>
                        </w:p>
                        <w:p w14:paraId="3FFC41C8" w14:textId="77777777" w:rsidR="00CF50A4" w:rsidRDefault="00CF50A4" w:rsidP="00A672DE"/>
                        <w:p w14:paraId="4B7476EA" w14:textId="77777777" w:rsidR="00CF50A4" w:rsidRDefault="00CF50A4" w:rsidP="00A672DE"/>
                        <w:p w14:paraId="4E02C001" w14:textId="77777777" w:rsidR="00CF50A4" w:rsidRDefault="00CF50A4" w:rsidP="00A672DE"/>
                        <w:p w14:paraId="5A8CCDC3" w14:textId="77777777" w:rsidR="00CF50A4" w:rsidRDefault="00CF50A4" w:rsidP="00A672DE"/>
                        <w:p w14:paraId="66BEA527" w14:textId="77777777" w:rsidR="00CF50A4" w:rsidRDefault="00CF50A4" w:rsidP="00A672D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DE825B" id="_x0000_t202" coordsize="21600,21600" o:spt="202" path="m,l,21600r21600,l21600,xe">
              <v:stroke joinstyle="miter"/>
              <v:path gradientshapeok="t" o:connecttype="rect"/>
            </v:shapetype>
            <v:shape id="Text Box 21" o:spid="_x0000_s1027" type="#_x0000_t202" style="position:absolute;margin-left:506.35pt;margin-top:792.75pt;width:32.9pt;height:17.3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" filled="f" stroked="f">
              <v:textbox inset="0,0,0,0">
                <w:txbxContent>
                  <w:p w14:paraId="15BE48D1" w14:textId="717889C2" w:rsidR="00CF50A4" w:rsidRPr="00BB60AD" w:rsidRDefault="00CF50A4" w:rsidP="00A672DE">
                    <w:pPr>
                      <w:pStyle w:val="Fuzeile"/>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Seitenzahl"/>
                        <w:rFonts w:cs="Arial"/>
                        <w:color w:val="E31937"/>
                        <w:sz w:val="14"/>
                        <w:szCs w:val="14"/>
                      </w:rPr>
                      <w:fldChar w:fldCharType="begin"/>
                    </w:r>
                    <w:r w:rsidRPr="00BB60AD">
                      <w:rPr>
                        <w:rStyle w:val="Seitenzahl"/>
                        <w:rFonts w:cs="Arial"/>
                        <w:color w:val="E31937"/>
                        <w:sz w:val="14"/>
                        <w:szCs w:val="14"/>
                      </w:rPr>
                      <w:instrText xml:space="preserve">PAGE  </w:instrText>
                    </w:r>
                    <w:r w:rsidRPr="00BB60AD">
                      <w:rPr>
                        <w:rStyle w:val="Seitenzahl"/>
                        <w:rFonts w:cs="Arial"/>
                        <w:color w:val="E31937"/>
                        <w:sz w:val="14"/>
                        <w:szCs w:val="14"/>
                      </w:rPr>
                      <w:fldChar w:fldCharType="separate"/>
                    </w:r>
                    <w:r w:rsidR="00930A94">
                      <w:rPr>
                        <w:rStyle w:val="Seitenzahl"/>
                        <w:rFonts w:cs="Arial"/>
                        <w:noProof/>
                        <w:color w:val="E31937"/>
                        <w:sz w:val="14"/>
                        <w:szCs w:val="14"/>
                      </w:rPr>
                      <w:instrText>4</w:instrText>
                    </w:r>
                    <w:r w:rsidRPr="00BB60AD">
                      <w:rPr>
                        <w:rStyle w:val="Seitenzahl"/>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930A94"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610828">
                      <w:rPr>
                        <w:rFonts w:cs="Arial"/>
                        <w:noProof/>
                        <w:color w:val="E31937"/>
                        <w:sz w:val="14"/>
                        <w:szCs w:val="14"/>
                      </w:rPr>
                      <w:t>1</w:t>
                    </w:r>
                    <w:r w:rsidRPr="00BB60AD">
                      <w:rPr>
                        <w:rFonts w:cs="Arial"/>
                        <w:color w:val="E31937"/>
                        <w:sz w:val="14"/>
                        <w:szCs w:val="14"/>
                      </w:rPr>
                      <w:fldChar w:fldCharType="end"/>
                    </w:r>
                  </w:p>
                  <w:p w14:paraId="3FFC41C8" w14:textId="77777777" w:rsidR="00CF50A4" w:rsidRDefault="00CF50A4" w:rsidP="00A672DE"/>
                  <w:p w14:paraId="4B7476EA" w14:textId="77777777" w:rsidR="00CF50A4" w:rsidRDefault="00CF50A4" w:rsidP="00A672DE"/>
                  <w:p w14:paraId="4E02C001" w14:textId="77777777" w:rsidR="00CF50A4" w:rsidRDefault="00CF50A4" w:rsidP="00A672DE"/>
                  <w:p w14:paraId="5A8CCDC3" w14:textId="77777777" w:rsidR="00CF50A4" w:rsidRDefault="00CF50A4" w:rsidP="00A672DE"/>
                  <w:p w14:paraId="66BEA527" w14:textId="77777777" w:rsidR="00CF50A4" w:rsidRDefault="00CF50A4" w:rsidP="00A672DE"/>
                </w:txbxContent>
              </v:textbox>
              <w10:wrap anchorx="page" anchory="page"/>
            </v:shape>
          </w:pict>
        </mc:Fallback>
      </mc:AlternateContent>
    </w:r>
    <w:r w:rsidR="00CF50A4">
      <w:rPr>
        <w:sz w:val="2"/>
        <w:szCs w:val="2"/>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15C1" w14:textId="77777777" w:rsidR="00CF50A4" w:rsidRPr="002724CD" w:rsidRDefault="00CF50A4" w:rsidP="00EF3465">
    <w:pPr>
      <w:spacing w:after="672" w:line="240" w:lineRule="auto"/>
      <w:rPr>
        <w:sz w:val="2"/>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1935B" w14:textId="77777777" w:rsidR="00AD3E99" w:rsidRPr="002724CD" w:rsidRDefault="00AD3E99" w:rsidP="00EF3465">
      <w:pPr>
        <w:spacing w:after="672" w:line="240" w:lineRule="auto"/>
        <w:rPr>
          <w:lang w:val="de-DE"/>
        </w:rPr>
      </w:pPr>
      <w:r w:rsidRPr="002724CD">
        <w:rPr>
          <w:lang w:val="de-DE"/>
        </w:rPr>
        <w:separator/>
      </w:r>
    </w:p>
  </w:footnote>
  <w:footnote w:type="continuationSeparator" w:id="0">
    <w:p w14:paraId="413EDE3B" w14:textId="77777777" w:rsidR="00AD3E99" w:rsidRPr="002724CD" w:rsidRDefault="00AD3E99">
      <w:pPr>
        <w:spacing w:line="240" w:lineRule="auto"/>
        <w:rPr>
          <w:lang w:val="de-DE"/>
        </w:rPr>
      </w:pPr>
      <w:r w:rsidRPr="002724CD">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A361" w14:textId="77777777" w:rsidR="00201E36" w:rsidRDefault="00201E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D77F" w14:textId="77777777" w:rsidR="00CF50A4" w:rsidRPr="002724CD" w:rsidRDefault="007B3EC4" w:rsidP="00BC1B1A">
    <w:pPr>
      <w:spacing w:after="672"/>
      <w:ind w:left="-426"/>
      <w:rPr>
        <w:lang w:val="de-DE"/>
      </w:rPr>
    </w:pPr>
    <w:r>
      <w:rPr>
        <w:noProof/>
        <w:color w:val="E31937"/>
        <w:lang w:val="de-DE"/>
      </w:rPr>
      <w:drawing>
        <wp:anchor distT="0" distB="0" distL="114300" distR="114300" simplePos="0" relativeHeight="251658244" behindDoc="0" locked="0" layoutInCell="1" allowOverlap="1" wp14:anchorId="02DE8255" wp14:editId="08C66B41">
          <wp:simplePos x="0" y="0"/>
          <wp:positionH relativeFrom="page">
            <wp:posOffset>-69742</wp:posOffset>
          </wp:positionH>
          <wp:positionV relativeFrom="page">
            <wp:posOffset>1846</wp:posOffset>
          </wp:positionV>
          <wp:extent cx="7546975" cy="858637"/>
          <wp:effectExtent l="0" t="0" r="0" b="0"/>
          <wp:wrapNone/>
          <wp:docPr id="7" name="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6975" cy="858637"/>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60AD">
      <w:rPr>
        <w:noProof/>
        <w:color w:val="E31937"/>
        <w:lang w:val="de-DE"/>
      </w:rPr>
      <mc:AlternateContent>
        <mc:Choice Requires="wps">
          <w:drawing>
            <wp:anchor distT="0" distB="0" distL="114300" distR="114300" simplePos="0" relativeHeight="251658242" behindDoc="0" locked="0" layoutInCell="1" allowOverlap="1" wp14:anchorId="02DE8257" wp14:editId="02DE8258">
              <wp:simplePos x="0" y="0"/>
              <wp:positionH relativeFrom="page">
                <wp:posOffset>648335</wp:posOffset>
              </wp:positionH>
              <wp:positionV relativeFrom="page">
                <wp:posOffset>1440180</wp:posOffset>
              </wp:positionV>
              <wp:extent cx="3627120" cy="796290"/>
              <wp:effectExtent l="635" t="1905" r="1270" b="1905"/>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7120" cy="796290"/>
                      </a:xfrm>
                      <a:prstGeom prst="rect">
                        <a:avLst/>
                      </a:prstGeom>
                      <a:solidFill>
                        <a:srgbClr val="E3193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01C14A" w14:textId="3D9B4807" w:rsidR="00CF50A4" w:rsidRPr="008163DC" w:rsidRDefault="00392A1F" w:rsidP="00F83548">
                          <w:pPr>
                            <w:pStyle w:val="TITEL1"/>
                            <w:spacing w:line="380" w:lineRule="exact"/>
                            <w:jc w:val="left"/>
                            <w:rPr>
                              <w:rStyle w:val="TITEL1Char"/>
                              <w:sz w:val="32"/>
                              <w:szCs w:val="32"/>
                              <w:lang w:val="en-US"/>
                            </w:rPr>
                          </w:pPr>
                          <w:r>
                            <w:rPr>
                              <w:rStyle w:val="TITEL1Char"/>
                              <w:sz w:val="32"/>
                              <w:szCs w:val="32"/>
                              <w:lang w:val="en-US"/>
                            </w:rPr>
                            <w:t>EGGER</w:t>
                          </w:r>
                          <w:r w:rsidR="00CF50A4" w:rsidRPr="008163DC">
                            <w:rPr>
                              <w:rStyle w:val="TITEL1Char"/>
                              <w:sz w:val="32"/>
                              <w:szCs w:val="32"/>
                              <w:lang w:val="en-US"/>
                            </w:rPr>
                            <w:t xml:space="preserve"> </w:t>
                          </w:r>
                          <w:proofErr w:type="spellStart"/>
                          <w:r w:rsidR="00CF50A4" w:rsidRPr="008163DC">
                            <w:rPr>
                              <w:rStyle w:val="TITEL1Char"/>
                              <w:sz w:val="32"/>
                              <w:szCs w:val="32"/>
                              <w:lang w:val="en-US"/>
                            </w:rPr>
                            <w:t>Press</w:t>
                          </w:r>
                          <w:r w:rsidR="008C14BD">
                            <w:rPr>
                              <w:rStyle w:val="TITEL1Char"/>
                              <w:sz w:val="32"/>
                              <w:szCs w:val="32"/>
                              <w:lang w:val="en-US"/>
                            </w:rPr>
                            <w:t>ei</w:t>
                          </w:r>
                          <w:r w:rsidR="00CF50A4" w:rsidRPr="008163DC">
                            <w:rPr>
                              <w:rStyle w:val="TITEL1Char"/>
                              <w:sz w:val="32"/>
                              <w:szCs w:val="32"/>
                              <w:lang w:val="en-US"/>
                            </w:rPr>
                            <w:t>nformation</w:t>
                          </w:r>
                          <w:proofErr w:type="spellEnd"/>
                        </w:p>
                        <w:p w14:paraId="5260EDBA" w14:textId="34DEBEB0" w:rsidR="00CF50A4" w:rsidRPr="008163DC" w:rsidRDefault="00212DB4" w:rsidP="00F83548">
                          <w:pPr>
                            <w:pStyle w:val="TITEL1"/>
                            <w:spacing w:after="0" w:line="380" w:lineRule="exact"/>
                            <w:jc w:val="left"/>
                            <w:rPr>
                              <w:lang w:val="en-US"/>
                            </w:rPr>
                          </w:pPr>
                          <w:proofErr w:type="spellStart"/>
                          <w:r>
                            <w:rPr>
                              <w:rStyle w:val="TITEL1Char"/>
                              <w:b/>
                              <w:sz w:val="32"/>
                              <w:szCs w:val="32"/>
                              <w:lang w:val="en-US"/>
                            </w:rPr>
                            <w:t>Investition</w:t>
                          </w:r>
                          <w:proofErr w:type="spellEnd"/>
                          <w:r w:rsidR="00CF50A4" w:rsidRPr="008163DC">
                            <w:rPr>
                              <w:b/>
                              <w:caps w:val="0"/>
                              <w:sz w:val="32"/>
                              <w:szCs w:val="32"/>
                              <w:lang w:val="en-US"/>
                            </w:rPr>
                            <w:t xml:space="preserve">, </w:t>
                          </w:r>
                          <w:r w:rsidR="001E1022">
                            <w:rPr>
                              <w:b/>
                              <w:caps w:val="0"/>
                              <w:sz w:val="32"/>
                              <w:szCs w:val="32"/>
                              <w:lang w:val="en-US"/>
                            </w:rPr>
                            <w:t>30.09.2026</w:t>
                          </w:r>
                        </w:p>
                      </w:txbxContent>
                    </wps:txbx>
                    <wps:bodyPr rot="0" vert="horz" wrap="square" lIns="135000" tIns="135000" rIns="135000" bIns="1350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2DE8257" id="Rectangle 20" o:spid="_x0000_s1026" style="position:absolute;left:0;text-align:left;margin-left:51.05pt;margin-top:113.4pt;width:285.6pt;height:62.7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" fillcolor="#e31937" stroked="f">
              <v:textbox style="mso-fit-shape-to-text:t" inset="3.75mm,3.75mm,3.75mm,3.75mm">
                <w:txbxContent>
                  <w:p w14:paraId="0401C14A" w14:textId="3D9B4807" w:rsidR="00CF50A4" w:rsidRPr="008163DC" w:rsidRDefault="00392A1F" w:rsidP="00F83548">
                    <w:pPr>
                      <w:pStyle w:val="TITEL1"/>
                      <w:spacing w:line="380" w:lineRule="exact"/>
                      <w:jc w:val="left"/>
                      <w:rPr>
                        <w:rStyle w:val="TITEL1Char"/>
                        <w:sz w:val="32"/>
                        <w:szCs w:val="32"/>
                        <w:lang w:val="en-US"/>
                      </w:rPr>
                    </w:pPr>
                    <w:r>
                      <w:rPr>
                        <w:rStyle w:val="TITEL1Char"/>
                        <w:sz w:val="32"/>
                        <w:szCs w:val="32"/>
                        <w:lang w:val="en-US"/>
                      </w:rPr>
                      <w:t>EGGER</w:t>
                    </w:r>
                    <w:r w:rsidR="00CF50A4" w:rsidRPr="008163DC">
                      <w:rPr>
                        <w:rStyle w:val="TITEL1Char"/>
                        <w:sz w:val="32"/>
                        <w:szCs w:val="32"/>
                        <w:lang w:val="en-US"/>
                      </w:rPr>
                      <w:t xml:space="preserve"> Press</w:t>
                    </w:r>
                    <w:r w:rsidR="008C14BD">
                      <w:rPr>
                        <w:rStyle w:val="TITEL1Char"/>
                        <w:sz w:val="32"/>
                        <w:szCs w:val="32"/>
                        <w:lang w:val="en-US"/>
                      </w:rPr>
                      <w:t>ei</w:t>
                    </w:r>
                    <w:r w:rsidR="00CF50A4" w:rsidRPr="008163DC">
                      <w:rPr>
                        <w:rStyle w:val="TITEL1Char"/>
                        <w:sz w:val="32"/>
                        <w:szCs w:val="32"/>
                        <w:lang w:val="en-US"/>
                      </w:rPr>
                      <w:t>nformation</w:t>
                    </w:r>
                  </w:p>
                  <w:p w14:paraId="5260EDBA" w14:textId="34DEBEB0" w:rsidR="00CF50A4" w:rsidRPr="008163DC" w:rsidRDefault="00212DB4" w:rsidP="00F83548">
                    <w:pPr>
                      <w:pStyle w:val="TITEL1"/>
                      <w:spacing w:after="0" w:line="380" w:lineRule="exact"/>
                      <w:jc w:val="left"/>
                      <w:rPr>
                        <w:lang w:val="en-US"/>
                      </w:rPr>
                    </w:pPr>
                    <w:r>
                      <w:rPr>
                        <w:rStyle w:val="TITEL1Char"/>
                        <w:b/>
                        <w:sz w:val="32"/>
                        <w:szCs w:val="32"/>
                        <w:lang w:val="en-US"/>
                      </w:rPr>
                      <w:t>Investition</w:t>
                    </w:r>
                    <w:r w:rsidR="00CF50A4" w:rsidRPr="008163DC">
                      <w:rPr>
                        <w:b/>
                        <w:caps w:val="0"/>
                        <w:sz w:val="32"/>
                        <w:szCs w:val="32"/>
                        <w:lang w:val="en-US"/>
                      </w:rPr>
                      <w:t xml:space="preserve">, </w:t>
                    </w:r>
                    <w:r w:rsidR="001E1022">
                      <w:rPr>
                        <w:b/>
                        <w:caps w:val="0"/>
                        <w:sz w:val="32"/>
                        <w:szCs w:val="32"/>
                        <w:lang w:val="en-US"/>
                      </w:rPr>
                      <w:t>30.09.2026</w:t>
                    </w:r>
                  </w:p>
                </w:txbxContent>
              </v:textbox>
              <w10:wrap anchorx="page" anchory="page"/>
            </v:rect>
          </w:pict>
        </mc:Fallback>
      </mc:AlternateContent>
    </w:r>
    <w:r w:rsidRPr="00006633">
      <w:rPr>
        <w:noProof/>
        <w:lang w:val="de-DE"/>
      </w:rPr>
      <mc:AlternateContent>
        <mc:Choice Requires="wps">
          <w:drawing>
            <wp:anchor distT="0" distB="0" distL="114300" distR="114300" simplePos="0" relativeHeight="251658240" behindDoc="0" locked="0" layoutInCell="1" allowOverlap="1" wp14:anchorId="02DE8259" wp14:editId="02DE825A">
              <wp:simplePos x="0" y="0"/>
              <wp:positionH relativeFrom="page">
                <wp:posOffset>377190</wp:posOffset>
              </wp:positionH>
              <wp:positionV relativeFrom="page">
                <wp:posOffset>3935095</wp:posOffset>
              </wp:positionV>
              <wp:extent cx="0" cy="0"/>
              <wp:effectExtent l="5715" t="10795" r="13335" b="825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02B1AABC" id="Line 13"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7pt,309.85pt" to="29.7pt,3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">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14EA" w14:textId="77777777" w:rsidR="00CF50A4" w:rsidRPr="002724CD" w:rsidRDefault="007B3EC4" w:rsidP="00EF3465">
    <w:pPr>
      <w:pStyle w:val="Kopfzeile"/>
      <w:spacing w:after="672"/>
      <w:rPr>
        <w:lang w:val="de-DE"/>
      </w:rPr>
    </w:pPr>
    <w:r w:rsidRPr="00006633">
      <w:rPr>
        <w:noProof/>
        <w:lang w:val="de-DE"/>
      </w:rPr>
      <w:drawing>
        <wp:anchor distT="0" distB="0" distL="114300" distR="114300" simplePos="0" relativeHeight="251658241" behindDoc="0" locked="0" layoutInCell="1" allowOverlap="1" wp14:anchorId="02DE825D" wp14:editId="02DE825E">
          <wp:simplePos x="0" y="0"/>
          <wp:positionH relativeFrom="page">
            <wp:align>left</wp:align>
          </wp:positionH>
          <wp:positionV relativeFrom="page">
            <wp:align>top</wp:align>
          </wp:positionV>
          <wp:extent cx="7546975" cy="862330"/>
          <wp:effectExtent l="0" t="0" r="0" b="0"/>
          <wp:wrapNone/>
          <wp:docPr id="8"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header_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8623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60169"/>
    <w:multiLevelType w:val="multilevel"/>
    <w:tmpl w:val="97EEF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FE5249"/>
    <w:multiLevelType w:val="multilevel"/>
    <w:tmpl w:val="18C2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AA4B15"/>
    <w:multiLevelType w:val="multilevel"/>
    <w:tmpl w:val="6ACC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D071FE"/>
    <w:multiLevelType w:val="multilevel"/>
    <w:tmpl w:val="E940C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D63609"/>
    <w:multiLevelType w:val="multilevel"/>
    <w:tmpl w:val="8970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B560C6"/>
    <w:multiLevelType w:val="multilevel"/>
    <w:tmpl w:val="BC0C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2B2C1D"/>
    <w:multiLevelType w:val="multilevel"/>
    <w:tmpl w:val="2E62CB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
      <w:lvlJc w:val="left"/>
      <w:pPr>
        <w:tabs>
          <w:tab w:val="num" w:pos="1865"/>
        </w:tabs>
        <w:ind w:left="1865" w:hanging="360"/>
      </w:pPr>
      <w:rPr>
        <w:rFonts w:ascii="Wingdings" w:hAnsi="Wingdings"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7" w15:restartNumberingAfterBreak="0">
    <w:nsid w:val="36370D98"/>
    <w:multiLevelType w:val="multilevel"/>
    <w:tmpl w:val="728A9E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8" w15:restartNumberingAfterBreak="0">
    <w:nsid w:val="381E09E4"/>
    <w:multiLevelType w:val="multilevel"/>
    <w:tmpl w:val="48429694"/>
    <w:lvl w:ilvl="0">
      <w:start w:val="1"/>
      <w:numFmt w:val="bullet"/>
      <w:lvlText w:val="→"/>
      <w:lvlJc w:val="left"/>
      <w:pPr>
        <w:tabs>
          <w:tab w:val="num" w:pos="355"/>
        </w:tabs>
        <w:ind w:left="355" w:hanging="213"/>
      </w:pPr>
      <w:rPr>
        <w:rFonts w:ascii="Arial" w:hAnsi="Arial"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9" w15:restartNumberingAfterBreak="0">
    <w:nsid w:val="3A7C622C"/>
    <w:multiLevelType w:val="multilevel"/>
    <w:tmpl w:val="E28E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8137A6"/>
    <w:multiLevelType w:val="multilevel"/>
    <w:tmpl w:val="0E16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020D05"/>
    <w:multiLevelType w:val="multilevel"/>
    <w:tmpl w:val="4D2CEB7E"/>
    <w:lvl w:ilvl="0">
      <w:start w:val="1"/>
      <w:numFmt w:val="bullet"/>
      <w:lvlText w:val=""/>
      <w:lvlJc w:val="left"/>
      <w:pPr>
        <w:tabs>
          <w:tab w:val="num" w:pos="355"/>
        </w:tabs>
        <w:ind w:left="355" w:hanging="213"/>
      </w:pPr>
      <w:rPr>
        <w:rFonts w:ascii="Wingdings" w:hAnsi="Wingdings"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12" w15:restartNumberingAfterBreak="0">
    <w:nsid w:val="4763552D"/>
    <w:multiLevelType w:val="multilevel"/>
    <w:tmpl w:val="E550DCAC"/>
    <w:lvl w:ilvl="0">
      <w:start w:val="1"/>
      <w:numFmt w:val="bullet"/>
      <w:lvlText w:val="→"/>
      <w:lvlJc w:val="left"/>
      <w:pPr>
        <w:tabs>
          <w:tab w:val="num" w:pos="213"/>
        </w:tabs>
        <w:ind w:left="213" w:hanging="213"/>
      </w:pPr>
      <w:rPr>
        <w:rFonts w:ascii="Arial" w:hAnsi="Arial" w:hint="default"/>
        <w:color w:val="E31B37"/>
        <w:sz w:val="18"/>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13" w15:restartNumberingAfterBreak="0">
    <w:nsid w:val="4EF71BF6"/>
    <w:multiLevelType w:val="multilevel"/>
    <w:tmpl w:val="D826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E64496"/>
    <w:multiLevelType w:val="multilevel"/>
    <w:tmpl w:val="08A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234683"/>
    <w:multiLevelType w:val="multilevel"/>
    <w:tmpl w:val="8042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B45090"/>
    <w:multiLevelType w:val="multilevel"/>
    <w:tmpl w:val="F7E4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D845D9"/>
    <w:multiLevelType w:val="hybridMultilevel"/>
    <w:tmpl w:val="97400E8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529490444">
    <w:abstractNumId w:val="7"/>
  </w:num>
  <w:num w:numId="2" w16cid:durableId="1363437617">
    <w:abstractNumId w:val="12"/>
  </w:num>
  <w:num w:numId="3" w16cid:durableId="1121191184">
    <w:abstractNumId w:val="8"/>
  </w:num>
  <w:num w:numId="4" w16cid:durableId="231543224">
    <w:abstractNumId w:val="6"/>
  </w:num>
  <w:num w:numId="5" w16cid:durableId="801314098">
    <w:abstractNumId w:val="11"/>
  </w:num>
  <w:num w:numId="6" w16cid:durableId="791441196">
    <w:abstractNumId w:val="10"/>
  </w:num>
  <w:num w:numId="7" w16cid:durableId="427627688">
    <w:abstractNumId w:val="0"/>
  </w:num>
  <w:num w:numId="8" w16cid:durableId="1308972557">
    <w:abstractNumId w:val="4"/>
  </w:num>
  <w:num w:numId="9" w16cid:durableId="1624264521">
    <w:abstractNumId w:val="15"/>
  </w:num>
  <w:num w:numId="10" w16cid:durableId="1687824879">
    <w:abstractNumId w:val="17"/>
  </w:num>
  <w:num w:numId="11" w16cid:durableId="1175388377">
    <w:abstractNumId w:val="9"/>
  </w:num>
  <w:num w:numId="12" w16cid:durableId="1570991572">
    <w:abstractNumId w:val="1"/>
  </w:num>
  <w:num w:numId="13" w16cid:durableId="1074474001">
    <w:abstractNumId w:val="2"/>
  </w:num>
  <w:num w:numId="14" w16cid:durableId="1347557660">
    <w:abstractNumId w:val="5"/>
  </w:num>
  <w:num w:numId="15" w16cid:durableId="1690180327">
    <w:abstractNumId w:val="14"/>
  </w:num>
  <w:num w:numId="16" w16cid:durableId="1433014990">
    <w:abstractNumId w:val="3"/>
  </w:num>
  <w:num w:numId="17" w16cid:durableId="2003196588">
    <w:abstractNumId w:val="16"/>
  </w:num>
  <w:num w:numId="18" w16cid:durableId="17568990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
  <w:hyphenationZone w:val="425"/>
  <w:drawingGridHorizontalSpacing w:val="100"/>
  <w:displayHorizontalDrawingGridEvery w:val="2"/>
  <w:noPunctuationKerning/>
  <w:characterSpacingControl w:val="doNotCompress"/>
  <w:hdrShapeDefaults>
    <o:shapedefaults v:ext="edit" spidmax="2050">
      <o:colormru v:ext="edit" colors="#e3193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22"/>
    <w:rsid w:val="00003350"/>
    <w:rsid w:val="0000337C"/>
    <w:rsid w:val="00003D2B"/>
    <w:rsid w:val="0000435F"/>
    <w:rsid w:val="000061AC"/>
    <w:rsid w:val="00006633"/>
    <w:rsid w:val="00010A13"/>
    <w:rsid w:val="00021B4C"/>
    <w:rsid w:val="000231F7"/>
    <w:rsid w:val="0003292D"/>
    <w:rsid w:val="00034D46"/>
    <w:rsid w:val="000376F4"/>
    <w:rsid w:val="00040E27"/>
    <w:rsid w:val="000427DC"/>
    <w:rsid w:val="00043BCB"/>
    <w:rsid w:val="000507FB"/>
    <w:rsid w:val="00053858"/>
    <w:rsid w:val="000643E9"/>
    <w:rsid w:val="00067147"/>
    <w:rsid w:val="00067246"/>
    <w:rsid w:val="00067B59"/>
    <w:rsid w:val="00070374"/>
    <w:rsid w:val="00074514"/>
    <w:rsid w:val="0007565A"/>
    <w:rsid w:val="000765B0"/>
    <w:rsid w:val="0007715A"/>
    <w:rsid w:val="000911EF"/>
    <w:rsid w:val="0009159E"/>
    <w:rsid w:val="0009281A"/>
    <w:rsid w:val="00095560"/>
    <w:rsid w:val="000A09EB"/>
    <w:rsid w:val="000A123E"/>
    <w:rsid w:val="000A2C0F"/>
    <w:rsid w:val="000A3C01"/>
    <w:rsid w:val="000B45A4"/>
    <w:rsid w:val="000B661B"/>
    <w:rsid w:val="000D2474"/>
    <w:rsid w:val="000D34A3"/>
    <w:rsid w:val="000D3F69"/>
    <w:rsid w:val="000E7475"/>
    <w:rsid w:val="000E793C"/>
    <w:rsid w:val="000F6261"/>
    <w:rsid w:val="000F7DE5"/>
    <w:rsid w:val="001004C9"/>
    <w:rsid w:val="0010235B"/>
    <w:rsid w:val="001038F1"/>
    <w:rsid w:val="00104AC2"/>
    <w:rsid w:val="00106CAD"/>
    <w:rsid w:val="00120D0D"/>
    <w:rsid w:val="00120D0F"/>
    <w:rsid w:val="00125CC2"/>
    <w:rsid w:val="00126100"/>
    <w:rsid w:val="00126F18"/>
    <w:rsid w:val="0013307A"/>
    <w:rsid w:val="00141139"/>
    <w:rsid w:val="0015544C"/>
    <w:rsid w:val="001637C4"/>
    <w:rsid w:val="00170217"/>
    <w:rsid w:val="00176429"/>
    <w:rsid w:val="0017657B"/>
    <w:rsid w:val="00177661"/>
    <w:rsid w:val="001847B4"/>
    <w:rsid w:val="00190232"/>
    <w:rsid w:val="0019194D"/>
    <w:rsid w:val="00192F36"/>
    <w:rsid w:val="00193647"/>
    <w:rsid w:val="001950C4"/>
    <w:rsid w:val="0019758F"/>
    <w:rsid w:val="001A066B"/>
    <w:rsid w:val="001A2D8D"/>
    <w:rsid w:val="001A3526"/>
    <w:rsid w:val="001A4593"/>
    <w:rsid w:val="001A7E4B"/>
    <w:rsid w:val="001B0116"/>
    <w:rsid w:val="001B04AB"/>
    <w:rsid w:val="001C4949"/>
    <w:rsid w:val="001D4FAB"/>
    <w:rsid w:val="001D711C"/>
    <w:rsid w:val="001E1022"/>
    <w:rsid w:val="001E1CB1"/>
    <w:rsid w:val="001E25FD"/>
    <w:rsid w:val="001E2992"/>
    <w:rsid w:val="001E3CD3"/>
    <w:rsid w:val="001E73DF"/>
    <w:rsid w:val="001F1267"/>
    <w:rsid w:val="001F6F7C"/>
    <w:rsid w:val="00200120"/>
    <w:rsid w:val="00200820"/>
    <w:rsid w:val="00200D2E"/>
    <w:rsid w:val="0020187A"/>
    <w:rsid w:val="00201E36"/>
    <w:rsid w:val="00206093"/>
    <w:rsid w:val="00212DB4"/>
    <w:rsid w:val="00214ECA"/>
    <w:rsid w:val="00220A2F"/>
    <w:rsid w:val="00224154"/>
    <w:rsid w:val="00230C20"/>
    <w:rsid w:val="002325C1"/>
    <w:rsid w:val="00233210"/>
    <w:rsid w:val="00233B2E"/>
    <w:rsid w:val="00236A52"/>
    <w:rsid w:val="00245B91"/>
    <w:rsid w:val="00246B4D"/>
    <w:rsid w:val="002508D6"/>
    <w:rsid w:val="002520F8"/>
    <w:rsid w:val="00255402"/>
    <w:rsid w:val="00260495"/>
    <w:rsid w:val="00261A5A"/>
    <w:rsid w:val="002622A1"/>
    <w:rsid w:val="00263C55"/>
    <w:rsid w:val="00271A5E"/>
    <w:rsid w:val="002724CD"/>
    <w:rsid w:val="002828A8"/>
    <w:rsid w:val="00290EBF"/>
    <w:rsid w:val="00294980"/>
    <w:rsid w:val="00295944"/>
    <w:rsid w:val="00296E19"/>
    <w:rsid w:val="002A4889"/>
    <w:rsid w:val="002A5BEF"/>
    <w:rsid w:val="002B10B9"/>
    <w:rsid w:val="002B10D3"/>
    <w:rsid w:val="002B2435"/>
    <w:rsid w:val="002B2E62"/>
    <w:rsid w:val="002C3620"/>
    <w:rsid w:val="002C395E"/>
    <w:rsid w:val="002C50E2"/>
    <w:rsid w:val="002D10FF"/>
    <w:rsid w:val="002D2830"/>
    <w:rsid w:val="002D3B74"/>
    <w:rsid w:val="002D5EC2"/>
    <w:rsid w:val="002D7E9F"/>
    <w:rsid w:val="002E64E0"/>
    <w:rsid w:val="002E73F5"/>
    <w:rsid w:val="002F1AE9"/>
    <w:rsid w:val="002F6F59"/>
    <w:rsid w:val="003012EA"/>
    <w:rsid w:val="00307A85"/>
    <w:rsid w:val="00313DE2"/>
    <w:rsid w:val="00315EF6"/>
    <w:rsid w:val="003203B5"/>
    <w:rsid w:val="0032173D"/>
    <w:rsid w:val="00323714"/>
    <w:rsid w:val="00325DD3"/>
    <w:rsid w:val="00331717"/>
    <w:rsid w:val="00332BC5"/>
    <w:rsid w:val="00333B45"/>
    <w:rsid w:val="003406C8"/>
    <w:rsid w:val="00340CF1"/>
    <w:rsid w:val="0034393C"/>
    <w:rsid w:val="00355323"/>
    <w:rsid w:val="00362398"/>
    <w:rsid w:val="0037627A"/>
    <w:rsid w:val="00383116"/>
    <w:rsid w:val="003877F8"/>
    <w:rsid w:val="003906C9"/>
    <w:rsid w:val="003907E4"/>
    <w:rsid w:val="00391322"/>
    <w:rsid w:val="00392A1F"/>
    <w:rsid w:val="0039306A"/>
    <w:rsid w:val="00396C5E"/>
    <w:rsid w:val="00397514"/>
    <w:rsid w:val="003976EE"/>
    <w:rsid w:val="003A108F"/>
    <w:rsid w:val="003A5305"/>
    <w:rsid w:val="003B1480"/>
    <w:rsid w:val="003B4130"/>
    <w:rsid w:val="003B41C9"/>
    <w:rsid w:val="003B60A1"/>
    <w:rsid w:val="003C0B76"/>
    <w:rsid w:val="003C1734"/>
    <w:rsid w:val="003C45CA"/>
    <w:rsid w:val="003C476E"/>
    <w:rsid w:val="003C4D13"/>
    <w:rsid w:val="003D0E5D"/>
    <w:rsid w:val="003D1523"/>
    <w:rsid w:val="003D3017"/>
    <w:rsid w:val="003E50B7"/>
    <w:rsid w:val="003F1ACF"/>
    <w:rsid w:val="003F30FD"/>
    <w:rsid w:val="003F5088"/>
    <w:rsid w:val="00400D94"/>
    <w:rsid w:val="004048F0"/>
    <w:rsid w:val="00407425"/>
    <w:rsid w:val="00412EAA"/>
    <w:rsid w:val="00412FB2"/>
    <w:rsid w:val="00415142"/>
    <w:rsid w:val="00421DC8"/>
    <w:rsid w:val="004261D5"/>
    <w:rsid w:val="004316D2"/>
    <w:rsid w:val="00434205"/>
    <w:rsid w:val="00437775"/>
    <w:rsid w:val="00440E23"/>
    <w:rsid w:val="0044225A"/>
    <w:rsid w:val="00454BEC"/>
    <w:rsid w:val="00457735"/>
    <w:rsid w:val="00457C17"/>
    <w:rsid w:val="00460506"/>
    <w:rsid w:val="00464C45"/>
    <w:rsid w:val="004671DC"/>
    <w:rsid w:val="004752F8"/>
    <w:rsid w:val="00476384"/>
    <w:rsid w:val="004807CD"/>
    <w:rsid w:val="00480DCC"/>
    <w:rsid w:val="00483D69"/>
    <w:rsid w:val="00483DF4"/>
    <w:rsid w:val="00490175"/>
    <w:rsid w:val="00490A42"/>
    <w:rsid w:val="004919FF"/>
    <w:rsid w:val="00492F15"/>
    <w:rsid w:val="004A0A46"/>
    <w:rsid w:val="004A3C7F"/>
    <w:rsid w:val="004B08D4"/>
    <w:rsid w:val="004B1E9D"/>
    <w:rsid w:val="004B28B0"/>
    <w:rsid w:val="004B58FE"/>
    <w:rsid w:val="004C2C91"/>
    <w:rsid w:val="004C7BED"/>
    <w:rsid w:val="004D1AD6"/>
    <w:rsid w:val="004D1BC7"/>
    <w:rsid w:val="004D5E31"/>
    <w:rsid w:val="004E06FC"/>
    <w:rsid w:val="004E2127"/>
    <w:rsid w:val="004E4F29"/>
    <w:rsid w:val="004E4F51"/>
    <w:rsid w:val="004E7564"/>
    <w:rsid w:val="004F4795"/>
    <w:rsid w:val="005030E0"/>
    <w:rsid w:val="00504114"/>
    <w:rsid w:val="0050440B"/>
    <w:rsid w:val="005114C1"/>
    <w:rsid w:val="00516051"/>
    <w:rsid w:val="00524F6C"/>
    <w:rsid w:val="00525A50"/>
    <w:rsid w:val="00525EB0"/>
    <w:rsid w:val="00525FDA"/>
    <w:rsid w:val="0054266D"/>
    <w:rsid w:val="00546360"/>
    <w:rsid w:val="00552F9D"/>
    <w:rsid w:val="00566A89"/>
    <w:rsid w:val="00575739"/>
    <w:rsid w:val="005842D4"/>
    <w:rsid w:val="00586E4E"/>
    <w:rsid w:val="005878F0"/>
    <w:rsid w:val="0059474B"/>
    <w:rsid w:val="00597048"/>
    <w:rsid w:val="005A2A1A"/>
    <w:rsid w:val="005A6F06"/>
    <w:rsid w:val="005B08F8"/>
    <w:rsid w:val="005B4932"/>
    <w:rsid w:val="005B7AF0"/>
    <w:rsid w:val="005C0601"/>
    <w:rsid w:val="005C29C7"/>
    <w:rsid w:val="005C5C94"/>
    <w:rsid w:val="005C61AA"/>
    <w:rsid w:val="005D4054"/>
    <w:rsid w:val="005E2606"/>
    <w:rsid w:val="005F695E"/>
    <w:rsid w:val="00602EF1"/>
    <w:rsid w:val="006039B4"/>
    <w:rsid w:val="00606EFC"/>
    <w:rsid w:val="00607569"/>
    <w:rsid w:val="0061034D"/>
    <w:rsid w:val="00610828"/>
    <w:rsid w:val="00613C56"/>
    <w:rsid w:val="00614526"/>
    <w:rsid w:val="00616FF1"/>
    <w:rsid w:val="00617C64"/>
    <w:rsid w:val="00622E3E"/>
    <w:rsid w:val="00623F22"/>
    <w:rsid w:val="006277CD"/>
    <w:rsid w:val="00627A4F"/>
    <w:rsid w:val="00633B84"/>
    <w:rsid w:val="0065278A"/>
    <w:rsid w:val="00654BCC"/>
    <w:rsid w:val="00662921"/>
    <w:rsid w:val="00667262"/>
    <w:rsid w:val="00675AA5"/>
    <w:rsid w:val="006833E5"/>
    <w:rsid w:val="006837A3"/>
    <w:rsid w:val="00685104"/>
    <w:rsid w:val="00691219"/>
    <w:rsid w:val="00695457"/>
    <w:rsid w:val="00696D44"/>
    <w:rsid w:val="006A1AEA"/>
    <w:rsid w:val="006A29DF"/>
    <w:rsid w:val="006A47FD"/>
    <w:rsid w:val="006B1CF3"/>
    <w:rsid w:val="006B2DAB"/>
    <w:rsid w:val="006C1DF0"/>
    <w:rsid w:val="006C21B5"/>
    <w:rsid w:val="006C269D"/>
    <w:rsid w:val="006C4B91"/>
    <w:rsid w:val="006C6CED"/>
    <w:rsid w:val="006D061A"/>
    <w:rsid w:val="006D4273"/>
    <w:rsid w:val="006D4B6F"/>
    <w:rsid w:val="006D7D80"/>
    <w:rsid w:val="006E1244"/>
    <w:rsid w:val="006E2535"/>
    <w:rsid w:val="006E6194"/>
    <w:rsid w:val="006F13E7"/>
    <w:rsid w:val="006F548C"/>
    <w:rsid w:val="00700488"/>
    <w:rsid w:val="00700DC4"/>
    <w:rsid w:val="00701399"/>
    <w:rsid w:val="00701709"/>
    <w:rsid w:val="00704CFF"/>
    <w:rsid w:val="007068DE"/>
    <w:rsid w:val="00706AF5"/>
    <w:rsid w:val="007101BF"/>
    <w:rsid w:val="0071349B"/>
    <w:rsid w:val="00713C82"/>
    <w:rsid w:val="007140D6"/>
    <w:rsid w:val="007145E9"/>
    <w:rsid w:val="00715298"/>
    <w:rsid w:val="00722542"/>
    <w:rsid w:val="00722758"/>
    <w:rsid w:val="007239C5"/>
    <w:rsid w:val="007242BD"/>
    <w:rsid w:val="00726E8E"/>
    <w:rsid w:val="00737128"/>
    <w:rsid w:val="00741995"/>
    <w:rsid w:val="00742DDB"/>
    <w:rsid w:val="0074392F"/>
    <w:rsid w:val="007479A5"/>
    <w:rsid w:val="00753147"/>
    <w:rsid w:val="00762D62"/>
    <w:rsid w:val="007675EC"/>
    <w:rsid w:val="007675F9"/>
    <w:rsid w:val="00770D9F"/>
    <w:rsid w:val="00772070"/>
    <w:rsid w:val="00774C7F"/>
    <w:rsid w:val="00777650"/>
    <w:rsid w:val="00777A6B"/>
    <w:rsid w:val="00780972"/>
    <w:rsid w:val="00781C4A"/>
    <w:rsid w:val="00782EB9"/>
    <w:rsid w:val="0079257C"/>
    <w:rsid w:val="007949CD"/>
    <w:rsid w:val="00795BF7"/>
    <w:rsid w:val="00797D84"/>
    <w:rsid w:val="007A231A"/>
    <w:rsid w:val="007A2501"/>
    <w:rsid w:val="007A7F82"/>
    <w:rsid w:val="007B0A17"/>
    <w:rsid w:val="007B21B8"/>
    <w:rsid w:val="007B21E0"/>
    <w:rsid w:val="007B3EC4"/>
    <w:rsid w:val="007B4A52"/>
    <w:rsid w:val="007B6C41"/>
    <w:rsid w:val="007C00E5"/>
    <w:rsid w:val="007C4E4B"/>
    <w:rsid w:val="007C6D8A"/>
    <w:rsid w:val="007D33B4"/>
    <w:rsid w:val="007D3547"/>
    <w:rsid w:val="007D5EF6"/>
    <w:rsid w:val="007D7314"/>
    <w:rsid w:val="007D7C21"/>
    <w:rsid w:val="007E112B"/>
    <w:rsid w:val="007E2B91"/>
    <w:rsid w:val="007E38EF"/>
    <w:rsid w:val="007F2853"/>
    <w:rsid w:val="007F2EA1"/>
    <w:rsid w:val="0080034B"/>
    <w:rsid w:val="008040E4"/>
    <w:rsid w:val="00813577"/>
    <w:rsid w:val="008163DC"/>
    <w:rsid w:val="00816BC6"/>
    <w:rsid w:val="00817731"/>
    <w:rsid w:val="0082770C"/>
    <w:rsid w:val="00831C0A"/>
    <w:rsid w:val="00832C90"/>
    <w:rsid w:val="00832D9F"/>
    <w:rsid w:val="00833E72"/>
    <w:rsid w:val="0083657C"/>
    <w:rsid w:val="00841C09"/>
    <w:rsid w:val="00841EB8"/>
    <w:rsid w:val="00843729"/>
    <w:rsid w:val="00844641"/>
    <w:rsid w:val="008503C3"/>
    <w:rsid w:val="00850C6B"/>
    <w:rsid w:val="00852A50"/>
    <w:rsid w:val="00861980"/>
    <w:rsid w:val="00863E12"/>
    <w:rsid w:val="00872B87"/>
    <w:rsid w:val="00874217"/>
    <w:rsid w:val="00876E31"/>
    <w:rsid w:val="00880520"/>
    <w:rsid w:val="00886BFB"/>
    <w:rsid w:val="0089405A"/>
    <w:rsid w:val="008973C5"/>
    <w:rsid w:val="00897CCB"/>
    <w:rsid w:val="008A16DA"/>
    <w:rsid w:val="008A366B"/>
    <w:rsid w:val="008A408D"/>
    <w:rsid w:val="008A413B"/>
    <w:rsid w:val="008A46B1"/>
    <w:rsid w:val="008A4D3B"/>
    <w:rsid w:val="008A529F"/>
    <w:rsid w:val="008A5B90"/>
    <w:rsid w:val="008A7C9F"/>
    <w:rsid w:val="008A7DFB"/>
    <w:rsid w:val="008B0A60"/>
    <w:rsid w:val="008B123A"/>
    <w:rsid w:val="008B6D7B"/>
    <w:rsid w:val="008C0582"/>
    <w:rsid w:val="008C14BD"/>
    <w:rsid w:val="008C16BA"/>
    <w:rsid w:val="008C3C14"/>
    <w:rsid w:val="008C667B"/>
    <w:rsid w:val="008C7C20"/>
    <w:rsid w:val="008D27B9"/>
    <w:rsid w:val="008D558B"/>
    <w:rsid w:val="008D704F"/>
    <w:rsid w:val="008F1F9A"/>
    <w:rsid w:val="00900B53"/>
    <w:rsid w:val="00916F37"/>
    <w:rsid w:val="009306A1"/>
    <w:rsid w:val="00930A94"/>
    <w:rsid w:val="009377D8"/>
    <w:rsid w:val="009379A6"/>
    <w:rsid w:val="00946B19"/>
    <w:rsid w:val="00947080"/>
    <w:rsid w:val="00954349"/>
    <w:rsid w:val="00957390"/>
    <w:rsid w:val="009613BF"/>
    <w:rsid w:val="009651B5"/>
    <w:rsid w:val="0096635A"/>
    <w:rsid w:val="00967602"/>
    <w:rsid w:val="00967AC6"/>
    <w:rsid w:val="0097646B"/>
    <w:rsid w:val="009801EB"/>
    <w:rsid w:val="0098465F"/>
    <w:rsid w:val="00987318"/>
    <w:rsid w:val="00987D86"/>
    <w:rsid w:val="00992A37"/>
    <w:rsid w:val="00996F55"/>
    <w:rsid w:val="00997638"/>
    <w:rsid w:val="009A3982"/>
    <w:rsid w:val="009A4597"/>
    <w:rsid w:val="009B2BB0"/>
    <w:rsid w:val="009B3A3F"/>
    <w:rsid w:val="009C64A9"/>
    <w:rsid w:val="009C6533"/>
    <w:rsid w:val="009D30C2"/>
    <w:rsid w:val="009D45C1"/>
    <w:rsid w:val="009D4722"/>
    <w:rsid w:val="009E377F"/>
    <w:rsid w:val="009E3B3D"/>
    <w:rsid w:val="009E51DE"/>
    <w:rsid w:val="009F7803"/>
    <w:rsid w:val="00A04500"/>
    <w:rsid w:val="00A1024D"/>
    <w:rsid w:val="00A10669"/>
    <w:rsid w:val="00A11F3A"/>
    <w:rsid w:val="00A156EB"/>
    <w:rsid w:val="00A1636F"/>
    <w:rsid w:val="00A16622"/>
    <w:rsid w:val="00A21B6C"/>
    <w:rsid w:val="00A23336"/>
    <w:rsid w:val="00A25231"/>
    <w:rsid w:val="00A26AEA"/>
    <w:rsid w:val="00A306A9"/>
    <w:rsid w:val="00A33545"/>
    <w:rsid w:val="00A35B78"/>
    <w:rsid w:val="00A4033E"/>
    <w:rsid w:val="00A43AA2"/>
    <w:rsid w:val="00A44B7D"/>
    <w:rsid w:val="00A52C03"/>
    <w:rsid w:val="00A554C8"/>
    <w:rsid w:val="00A61179"/>
    <w:rsid w:val="00A6268A"/>
    <w:rsid w:val="00A63F7F"/>
    <w:rsid w:val="00A672DE"/>
    <w:rsid w:val="00A677A8"/>
    <w:rsid w:val="00A67B68"/>
    <w:rsid w:val="00A716E3"/>
    <w:rsid w:val="00A72429"/>
    <w:rsid w:val="00A77B76"/>
    <w:rsid w:val="00A77CD8"/>
    <w:rsid w:val="00A77EB0"/>
    <w:rsid w:val="00A8548E"/>
    <w:rsid w:val="00A85D2D"/>
    <w:rsid w:val="00A92D2C"/>
    <w:rsid w:val="00A93554"/>
    <w:rsid w:val="00A94E78"/>
    <w:rsid w:val="00AA298A"/>
    <w:rsid w:val="00AA2ADA"/>
    <w:rsid w:val="00AA4277"/>
    <w:rsid w:val="00AB014A"/>
    <w:rsid w:val="00AB4FE5"/>
    <w:rsid w:val="00AB6964"/>
    <w:rsid w:val="00AB6CB2"/>
    <w:rsid w:val="00AC1D1C"/>
    <w:rsid w:val="00AC206A"/>
    <w:rsid w:val="00AD01E7"/>
    <w:rsid w:val="00AD3E99"/>
    <w:rsid w:val="00AD68F7"/>
    <w:rsid w:val="00AD6C8E"/>
    <w:rsid w:val="00AD79A5"/>
    <w:rsid w:val="00AE10F7"/>
    <w:rsid w:val="00AE33BE"/>
    <w:rsid w:val="00AE7DEE"/>
    <w:rsid w:val="00AF0209"/>
    <w:rsid w:val="00AF17AB"/>
    <w:rsid w:val="00B03439"/>
    <w:rsid w:val="00B03AD3"/>
    <w:rsid w:val="00B0681B"/>
    <w:rsid w:val="00B122A5"/>
    <w:rsid w:val="00B153C4"/>
    <w:rsid w:val="00B178C7"/>
    <w:rsid w:val="00B20329"/>
    <w:rsid w:val="00B34520"/>
    <w:rsid w:val="00B34F10"/>
    <w:rsid w:val="00B3614A"/>
    <w:rsid w:val="00B410F3"/>
    <w:rsid w:val="00B41E45"/>
    <w:rsid w:val="00B424F1"/>
    <w:rsid w:val="00B42BF2"/>
    <w:rsid w:val="00B45552"/>
    <w:rsid w:val="00B52AB0"/>
    <w:rsid w:val="00B53A43"/>
    <w:rsid w:val="00B55318"/>
    <w:rsid w:val="00B55A33"/>
    <w:rsid w:val="00B56253"/>
    <w:rsid w:val="00B56299"/>
    <w:rsid w:val="00B579C2"/>
    <w:rsid w:val="00B57B08"/>
    <w:rsid w:val="00B64795"/>
    <w:rsid w:val="00B65539"/>
    <w:rsid w:val="00B72048"/>
    <w:rsid w:val="00B80311"/>
    <w:rsid w:val="00B81876"/>
    <w:rsid w:val="00B82E41"/>
    <w:rsid w:val="00B86D8E"/>
    <w:rsid w:val="00BA14E2"/>
    <w:rsid w:val="00BA205F"/>
    <w:rsid w:val="00BA3CA6"/>
    <w:rsid w:val="00BA3DCB"/>
    <w:rsid w:val="00BB0AEF"/>
    <w:rsid w:val="00BB60AD"/>
    <w:rsid w:val="00BC0A9E"/>
    <w:rsid w:val="00BC1B1A"/>
    <w:rsid w:val="00BC495E"/>
    <w:rsid w:val="00BC6B3A"/>
    <w:rsid w:val="00BC73DE"/>
    <w:rsid w:val="00BC76EB"/>
    <w:rsid w:val="00BD39DC"/>
    <w:rsid w:val="00BD569F"/>
    <w:rsid w:val="00BD5E26"/>
    <w:rsid w:val="00BE1291"/>
    <w:rsid w:val="00BE1324"/>
    <w:rsid w:val="00BE1415"/>
    <w:rsid w:val="00BE4D47"/>
    <w:rsid w:val="00BE6490"/>
    <w:rsid w:val="00BF27D3"/>
    <w:rsid w:val="00C02AD5"/>
    <w:rsid w:val="00C076CD"/>
    <w:rsid w:val="00C1753A"/>
    <w:rsid w:val="00C24D11"/>
    <w:rsid w:val="00C34C3A"/>
    <w:rsid w:val="00C373E9"/>
    <w:rsid w:val="00C375BA"/>
    <w:rsid w:val="00C3774B"/>
    <w:rsid w:val="00C40E4B"/>
    <w:rsid w:val="00C43743"/>
    <w:rsid w:val="00C466F5"/>
    <w:rsid w:val="00C52174"/>
    <w:rsid w:val="00C52A6C"/>
    <w:rsid w:val="00C55CF8"/>
    <w:rsid w:val="00C55FD7"/>
    <w:rsid w:val="00C6022C"/>
    <w:rsid w:val="00C60E6D"/>
    <w:rsid w:val="00C71CD8"/>
    <w:rsid w:val="00C71E71"/>
    <w:rsid w:val="00C726BB"/>
    <w:rsid w:val="00C74450"/>
    <w:rsid w:val="00C81ED3"/>
    <w:rsid w:val="00C86F5C"/>
    <w:rsid w:val="00C92554"/>
    <w:rsid w:val="00CA24E1"/>
    <w:rsid w:val="00CA4A44"/>
    <w:rsid w:val="00CB2362"/>
    <w:rsid w:val="00CB57B5"/>
    <w:rsid w:val="00CB76AB"/>
    <w:rsid w:val="00CC056A"/>
    <w:rsid w:val="00CC27CB"/>
    <w:rsid w:val="00CC4D71"/>
    <w:rsid w:val="00CD0778"/>
    <w:rsid w:val="00CD3463"/>
    <w:rsid w:val="00CE05D8"/>
    <w:rsid w:val="00CE0F33"/>
    <w:rsid w:val="00CE3849"/>
    <w:rsid w:val="00CE44B2"/>
    <w:rsid w:val="00CF2D80"/>
    <w:rsid w:val="00CF4E38"/>
    <w:rsid w:val="00CF50A4"/>
    <w:rsid w:val="00CF564B"/>
    <w:rsid w:val="00CF5BF1"/>
    <w:rsid w:val="00CF6CD3"/>
    <w:rsid w:val="00D027E3"/>
    <w:rsid w:val="00D06CC5"/>
    <w:rsid w:val="00D071D9"/>
    <w:rsid w:val="00D10A2E"/>
    <w:rsid w:val="00D11795"/>
    <w:rsid w:val="00D15D54"/>
    <w:rsid w:val="00D17E39"/>
    <w:rsid w:val="00D221EA"/>
    <w:rsid w:val="00D24398"/>
    <w:rsid w:val="00D26B1F"/>
    <w:rsid w:val="00D34CD2"/>
    <w:rsid w:val="00D373FD"/>
    <w:rsid w:val="00D407E0"/>
    <w:rsid w:val="00D44313"/>
    <w:rsid w:val="00D56BCB"/>
    <w:rsid w:val="00D6166B"/>
    <w:rsid w:val="00D654E4"/>
    <w:rsid w:val="00D65A3A"/>
    <w:rsid w:val="00D65EDF"/>
    <w:rsid w:val="00D669E1"/>
    <w:rsid w:val="00D678FB"/>
    <w:rsid w:val="00D700A9"/>
    <w:rsid w:val="00D71EA6"/>
    <w:rsid w:val="00D77B29"/>
    <w:rsid w:val="00D91061"/>
    <w:rsid w:val="00D930CC"/>
    <w:rsid w:val="00DB0B03"/>
    <w:rsid w:val="00DB17AB"/>
    <w:rsid w:val="00DB72E1"/>
    <w:rsid w:val="00DB7478"/>
    <w:rsid w:val="00DB7927"/>
    <w:rsid w:val="00DC1C93"/>
    <w:rsid w:val="00DD0722"/>
    <w:rsid w:val="00DD1A6B"/>
    <w:rsid w:val="00DD2B45"/>
    <w:rsid w:val="00DD3A34"/>
    <w:rsid w:val="00DE0343"/>
    <w:rsid w:val="00DE111D"/>
    <w:rsid w:val="00DE1BA0"/>
    <w:rsid w:val="00DE35D7"/>
    <w:rsid w:val="00DE4845"/>
    <w:rsid w:val="00DE4F39"/>
    <w:rsid w:val="00DE5552"/>
    <w:rsid w:val="00DF0E6B"/>
    <w:rsid w:val="00DF1DB1"/>
    <w:rsid w:val="00DF2205"/>
    <w:rsid w:val="00DF38E3"/>
    <w:rsid w:val="00E053C5"/>
    <w:rsid w:val="00E06532"/>
    <w:rsid w:val="00E13547"/>
    <w:rsid w:val="00E17E3A"/>
    <w:rsid w:val="00E26201"/>
    <w:rsid w:val="00E3107B"/>
    <w:rsid w:val="00E34759"/>
    <w:rsid w:val="00E35BDE"/>
    <w:rsid w:val="00E41BA6"/>
    <w:rsid w:val="00E4643A"/>
    <w:rsid w:val="00E50774"/>
    <w:rsid w:val="00E74012"/>
    <w:rsid w:val="00E818A1"/>
    <w:rsid w:val="00E820B8"/>
    <w:rsid w:val="00E866CC"/>
    <w:rsid w:val="00E97A06"/>
    <w:rsid w:val="00EA6F63"/>
    <w:rsid w:val="00EA7D12"/>
    <w:rsid w:val="00EB0498"/>
    <w:rsid w:val="00EB4E98"/>
    <w:rsid w:val="00EC11A9"/>
    <w:rsid w:val="00EC4E82"/>
    <w:rsid w:val="00EC77B8"/>
    <w:rsid w:val="00ED0EEC"/>
    <w:rsid w:val="00ED47AC"/>
    <w:rsid w:val="00EE3E18"/>
    <w:rsid w:val="00EE49BB"/>
    <w:rsid w:val="00EE73D6"/>
    <w:rsid w:val="00EF3465"/>
    <w:rsid w:val="00EF5B6B"/>
    <w:rsid w:val="00F02BC8"/>
    <w:rsid w:val="00F03F0E"/>
    <w:rsid w:val="00F04DAF"/>
    <w:rsid w:val="00F05BF8"/>
    <w:rsid w:val="00F07020"/>
    <w:rsid w:val="00F10012"/>
    <w:rsid w:val="00F12591"/>
    <w:rsid w:val="00F14EC8"/>
    <w:rsid w:val="00F20D8E"/>
    <w:rsid w:val="00F259D6"/>
    <w:rsid w:val="00F25B4D"/>
    <w:rsid w:val="00F26CDC"/>
    <w:rsid w:val="00F36E6F"/>
    <w:rsid w:val="00F41A37"/>
    <w:rsid w:val="00F41C19"/>
    <w:rsid w:val="00F4641F"/>
    <w:rsid w:val="00F508A9"/>
    <w:rsid w:val="00F51054"/>
    <w:rsid w:val="00F54E4F"/>
    <w:rsid w:val="00F55851"/>
    <w:rsid w:val="00F607D4"/>
    <w:rsid w:val="00F70E69"/>
    <w:rsid w:val="00F76E2F"/>
    <w:rsid w:val="00F8165C"/>
    <w:rsid w:val="00F83548"/>
    <w:rsid w:val="00F91E97"/>
    <w:rsid w:val="00F9234B"/>
    <w:rsid w:val="00F97513"/>
    <w:rsid w:val="00F978AA"/>
    <w:rsid w:val="00FA2DB7"/>
    <w:rsid w:val="00FB3C59"/>
    <w:rsid w:val="00FB6BE0"/>
    <w:rsid w:val="00FB7411"/>
    <w:rsid w:val="00FB79EF"/>
    <w:rsid w:val="00FC2722"/>
    <w:rsid w:val="00FC2F96"/>
    <w:rsid w:val="00FC6AC6"/>
    <w:rsid w:val="00FD26CA"/>
    <w:rsid w:val="00FD5B32"/>
    <w:rsid w:val="00FE3971"/>
    <w:rsid w:val="00FE5B0B"/>
    <w:rsid w:val="00FF0F0C"/>
    <w:rsid w:val="00FF42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31937"/>
    </o:shapedefaults>
    <o:shapelayout v:ext="edit">
      <o:idmap v:ext="edit" data="2"/>
    </o:shapelayout>
  </w:shapeDefaults>
  <w:decimalSymbol w:val=","/>
  <w:listSeparator w:val=";"/>
  <w14:docId w14:val="16756337"/>
  <w15:chartTrackingRefBased/>
  <w15:docId w15:val="{BD5CC90F-FF4A-4FE7-BD10-2D07F072C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6268A"/>
    <w:pPr>
      <w:spacing w:line="270" w:lineRule="atLeast"/>
    </w:pPr>
    <w:rPr>
      <w:rFonts w:ascii="Arial" w:hAnsi="Arial"/>
      <w:color w:val="000000"/>
      <w:lang w:val="fr-FR" w:eastAsia="de-DE"/>
    </w:rPr>
  </w:style>
  <w:style w:type="paragraph" w:styleId="berschrift1">
    <w:name w:val="heading 1"/>
    <w:aliases w:val="Überschrift"/>
    <w:basedOn w:val="Standard"/>
    <w:next w:val="Standard"/>
    <w:link w:val="berschrift1Zchn"/>
    <w:qFormat/>
    <w:rsid w:val="00A26AEA"/>
    <w:pPr>
      <w:keepNext/>
      <w:spacing w:after="140" w:line="360" w:lineRule="atLeast"/>
      <w:ind w:left="-425"/>
      <w:jc w:val="both"/>
      <w:outlineLvl w:val="0"/>
    </w:pPr>
    <w:rPr>
      <w:rFonts w:cs="Arial"/>
      <w:b/>
      <w:bCs/>
      <w:caps/>
      <w:color w:val="8B8D8E"/>
      <w:spacing w:val="5"/>
      <w:sz w:val="28"/>
      <w:szCs w:val="28"/>
      <w:lang w:val="de-DE"/>
    </w:rPr>
  </w:style>
  <w:style w:type="paragraph" w:styleId="berschrift2">
    <w:name w:val="heading 2"/>
    <w:basedOn w:val="Standard"/>
    <w:next w:val="Standard"/>
    <w:link w:val="berschrift2Zchn"/>
    <w:uiPriority w:val="9"/>
    <w:unhideWhenUsed/>
    <w:qFormat/>
    <w:rsid w:val="00271A5E"/>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oterNormal">
    <w:name w:val="Footer_Normal"/>
    <w:basedOn w:val="Standard"/>
    <w:next w:val="Standard"/>
    <w:link w:val="FooterNormalChar"/>
    <w:rsid w:val="00816BC6"/>
    <w:pPr>
      <w:spacing w:line="170" w:lineRule="exact"/>
    </w:pPr>
    <w:rPr>
      <w:color w:val="8B8D8E"/>
      <w:sz w:val="12"/>
    </w:rPr>
  </w:style>
  <w:style w:type="character" w:customStyle="1" w:styleId="FooterNormalChar">
    <w:name w:val="Footer_Normal Char"/>
    <w:link w:val="FooterNormal"/>
    <w:rsid w:val="00A72429"/>
    <w:rPr>
      <w:rFonts w:ascii="Arial" w:hAnsi="Arial"/>
      <w:color w:val="8B8D8E"/>
      <w:sz w:val="12"/>
      <w:lang w:val="fr-FR" w:eastAsia="de-DE" w:bidi="ar-SA"/>
    </w:rPr>
  </w:style>
  <w:style w:type="paragraph" w:styleId="Kopfzeile">
    <w:name w:val="header"/>
    <w:basedOn w:val="Standard"/>
    <w:rsid w:val="000D3F69"/>
    <w:pPr>
      <w:tabs>
        <w:tab w:val="center" w:pos="4153"/>
        <w:tab w:val="right" w:pos="8306"/>
      </w:tabs>
    </w:pPr>
  </w:style>
  <w:style w:type="paragraph" w:styleId="Sprechblasentext">
    <w:name w:val="Balloon Text"/>
    <w:basedOn w:val="Standard"/>
    <w:semiHidden/>
    <w:rsid w:val="00307A85"/>
    <w:rPr>
      <w:rFonts w:ascii="Tahoma" w:hAnsi="Tahoma" w:cs="Tahoma"/>
      <w:sz w:val="16"/>
      <w:szCs w:val="16"/>
    </w:rPr>
  </w:style>
  <w:style w:type="paragraph" w:styleId="Fuzeile">
    <w:name w:val="footer"/>
    <w:basedOn w:val="Standard"/>
    <w:link w:val="FuzeileZchn"/>
    <w:unhideWhenUsed/>
    <w:rsid w:val="00C81ED3"/>
    <w:pPr>
      <w:tabs>
        <w:tab w:val="center" w:pos="4680"/>
        <w:tab w:val="right" w:pos="9360"/>
      </w:tabs>
    </w:pPr>
  </w:style>
  <w:style w:type="character" w:customStyle="1" w:styleId="FuzeileZchn">
    <w:name w:val="Fußzeile Zchn"/>
    <w:link w:val="Fuzeile"/>
    <w:rsid w:val="00C81ED3"/>
    <w:rPr>
      <w:rFonts w:ascii="Arial" w:hAnsi="Arial"/>
      <w:color w:val="000000"/>
      <w:lang w:val="fr-FR" w:eastAsia="de-DE"/>
    </w:rPr>
  </w:style>
  <w:style w:type="paragraph" w:customStyle="1" w:styleId="TITEL1">
    <w:name w:val="TITEL_1"/>
    <w:basedOn w:val="Standard"/>
    <w:link w:val="TITEL1Char"/>
    <w:rsid w:val="00BD5E26"/>
    <w:pPr>
      <w:spacing w:after="68" w:line="308" w:lineRule="exact"/>
      <w:jc w:val="both"/>
    </w:pPr>
    <w:rPr>
      <w:caps/>
      <w:color w:val="FFFFFF"/>
      <w:sz w:val="25"/>
      <w:szCs w:val="25"/>
      <w:lang w:val="de-DE"/>
    </w:rPr>
  </w:style>
  <w:style w:type="character" w:customStyle="1" w:styleId="TITEL1Char">
    <w:name w:val="TITEL_1 Char"/>
    <w:link w:val="TITEL1"/>
    <w:rsid w:val="00BD5E26"/>
    <w:rPr>
      <w:rFonts w:ascii="Arial" w:hAnsi="Arial"/>
      <w:caps/>
      <w:color w:val="FFFFFF"/>
      <w:sz w:val="25"/>
      <w:szCs w:val="25"/>
      <w:lang w:val="de-DE" w:eastAsia="de-DE"/>
    </w:rPr>
  </w:style>
  <w:style w:type="paragraph" w:customStyle="1" w:styleId="Titel2">
    <w:name w:val="Titel_2"/>
    <w:basedOn w:val="Standard"/>
    <w:rsid w:val="00BD5E26"/>
    <w:pPr>
      <w:spacing w:before="220" w:after="68" w:line="240" w:lineRule="exact"/>
      <w:jc w:val="both"/>
    </w:pPr>
    <w:rPr>
      <w:caps/>
      <w:color w:val="FFFFFF"/>
      <w:lang w:val="de-DE"/>
    </w:rPr>
  </w:style>
  <w:style w:type="character" w:customStyle="1" w:styleId="Titel2Datum">
    <w:name w:val="Titel_2_Datum"/>
    <w:rsid w:val="00BD5E26"/>
    <w:rPr>
      <w:b/>
    </w:rPr>
  </w:style>
  <w:style w:type="character" w:customStyle="1" w:styleId="berschrift1Zchn">
    <w:name w:val="Überschrift 1 Zchn"/>
    <w:aliases w:val="Überschrift Zchn"/>
    <w:link w:val="berschrift1"/>
    <w:rsid w:val="00A26AEA"/>
    <w:rPr>
      <w:rFonts w:ascii="Arial" w:hAnsi="Arial" w:cs="Arial"/>
      <w:b/>
      <w:bCs/>
      <w:caps/>
      <w:color w:val="8B8D8E"/>
      <w:spacing w:val="5"/>
      <w:sz w:val="28"/>
      <w:szCs w:val="28"/>
      <w:lang w:val="de-DE" w:eastAsia="de-DE"/>
    </w:rPr>
  </w:style>
  <w:style w:type="paragraph" w:customStyle="1" w:styleId="Adresse">
    <w:name w:val="Adresse"/>
    <w:basedOn w:val="Adressebold"/>
    <w:rsid w:val="00A26AEA"/>
    <w:pPr>
      <w:framePr w:wrap="around"/>
      <w:tabs>
        <w:tab w:val="left" w:pos="213"/>
      </w:tabs>
    </w:pPr>
    <w:rPr>
      <w:b w:val="0"/>
      <w:szCs w:val="16"/>
      <w:lang w:val="de-AT"/>
    </w:rPr>
  </w:style>
  <w:style w:type="paragraph" w:customStyle="1" w:styleId="Adressebold">
    <w:name w:val="Adresse_bold"/>
    <w:basedOn w:val="Standard"/>
    <w:next w:val="Adresse"/>
    <w:rsid w:val="00A26AEA"/>
    <w:pPr>
      <w:framePr w:hSpace="181" w:wrap="around" w:vAnchor="text" w:hAnchor="margin" w:y="216"/>
      <w:spacing w:before="2" w:line="240" w:lineRule="auto"/>
      <w:suppressOverlap/>
      <w:jc w:val="both"/>
    </w:pPr>
    <w:rPr>
      <w:b/>
      <w:bCs/>
      <w:color w:val="auto"/>
      <w:sz w:val="16"/>
      <w:lang w:val="de-DE"/>
    </w:rPr>
  </w:style>
  <w:style w:type="character" w:styleId="Hyperlink">
    <w:name w:val="Hyperlink"/>
    <w:uiPriority w:val="99"/>
    <w:unhideWhenUsed/>
    <w:rsid w:val="00A26AEA"/>
    <w:rPr>
      <w:color w:val="0000FF"/>
      <w:u w:val="single"/>
    </w:rPr>
  </w:style>
  <w:style w:type="paragraph" w:styleId="Verzeichnis1">
    <w:name w:val="toc 1"/>
    <w:basedOn w:val="Standard"/>
    <w:next w:val="Standard"/>
    <w:link w:val="Verzeichnis1Zchn"/>
    <w:autoRedefine/>
    <w:uiPriority w:val="39"/>
    <w:qFormat/>
    <w:rsid w:val="004D5E31"/>
    <w:pPr>
      <w:tabs>
        <w:tab w:val="right" w:leader="dot" w:pos="7362"/>
      </w:tabs>
      <w:spacing w:after="68" w:line="640" w:lineRule="exact"/>
      <w:jc w:val="both"/>
    </w:pPr>
    <w:rPr>
      <w:rFonts w:cs="Arial"/>
      <w:bCs/>
      <w:iCs/>
      <w:color w:val="666666"/>
      <w:sz w:val="24"/>
      <w:szCs w:val="24"/>
      <w:u w:color="000000"/>
      <w:lang w:val="de-DE"/>
    </w:rPr>
  </w:style>
  <w:style w:type="character" w:customStyle="1" w:styleId="Verzeichnis1Zchn">
    <w:name w:val="Verzeichnis 1 Zchn"/>
    <w:link w:val="Verzeichnis1"/>
    <w:uiPriority w:val="39"/>
    <w:rsid w:val="004D5E31"/>
    <w:rPr>
      <w:rFonts w:ascii="Arial" w:hAnsi="Arial" w:cs="Arial"/>
      <w:bCs/>
      <w:iCs/>
      <w:color w:val="666666"/>
      <w:sz w:val="24"/>
      <w:szCs w:val="24"/>
      <w:u w:color="000000"/>
      <w:lang w:val="de-DE" w:eastAsia="de-DE"/>
    </w:rPr>
  </w:style>
  <w:style w:type="paragraph" w:customStyle="1" w:styleId="Unterzeile">
    <w:name w:val="Unterzeile"/>
    <w:basedOn w:val="Standard"/>
    <w:next w:val="Standard"/>
    <w:rsid w:val="00EF3465"/>
    <w:pPr>
      <w:spacing w:after="68" w:line="320" w:lineRule="atLeast"/>
      <w:ind w:left="-425"/>
      <w:jc w:val="both"/>
    </w:pPr>
    <w:rPr>
      <w:color w:val="auto"/>
      <w:sz w:val="24"/>
      <w:szCs w:val="24"/>
      <w:lang w:val="de-DE"/>
    </w:rPr>
  </w:style>
  <w:style w:type="paragraph" w:styleId="NurText">
    <w:name w:val="Plain Text"/>
    <w:basedOn w:val="Standard"/>
    <w:link w:val="NurTextZchn"/>
    <w:uiPriority w:val="99"/>
    <w:unhideWhenUsed/>
    <w:rsid w:val="00EF3465"/>
    <w:pPr>
      <w:spacing w:line="240" w:lineRule="auto"/>
    </w:pPr>
    <w:rPr>
      <w:rFonts w:ascii="Consolas" w:eastAsia="Calibri" w:hAnsi="Consolas"/>
      <w:color w:val="auto"/>
      <w:sz w:val="21"/>
      <w:szCs w:val="21"/>
      <w:lang w:val="de-DE" w:eastAsia="en-US"/>
    </w:rPr>
  </w:style>
  <w:style w:type="character" w:customStyle="1" w:styleId="NurTextZchn">
    <w:name w:val="Nur Text Zchn"/>
    <w:link w:val="NurText"/>
    <w:uiPriority w:val="99"/>
    <w:rsid w:val="00EF3465"/>
    <w:rPr>
      <w:rFonts w:ascii="Consolas" w:eastAsia="Calibri" w:hAnsi="Consolas" w:cs="Times New Roman"/>
      <w:sz w:val="21"/>
      <w:szCs w:val="21"/>
      <w:lang w:val="de-DE"/>
    </w:rPr>
  </w:style>
  <w:style w:type="paragraph" w:customStyle="1" w:styleId="Factboxberschrift">
    <w:name w:val="Factbox_Überschrift"/>
    <w:basedOn w:val="Standard"/>
    <w:rsid w:val="00315EF6"/>
    <w:pPr>
      <w:spacing w:before="2" w:after="2" w:line="360" w:lineRule="exact"/>
    </w:pPr>
    <w:rPr>
      <w:b/>
      <w:caps/>
      <w:color w:val="E31937"/>
      <w:spacing w:val="5"/>
      <w:sz w:val="28"/>
      <w:szCs w:val="28"/>
      <w:lang w:val="de-DE"/>
    </w:rPr>
  </w:style>
  <w:style w:type="paragraph" w:customStyle="1" w:styleId="Factbox">
    <w:name w:val="Factbox"/>
    <w:basedOn w:val="Standard"/>
    <w:rsid w:val="00315EF6"/>
    <w:pPr>
      <w:spacing w:line="280" w:lineRule="atLeast"/>
      <w:jc w:val="both"/>
    </w:pPr>
    <w:rPr>
      <w:color w:val="auto"/>
      <w:lang w:val="de-DE"/>
    </w:rPr>
  </w:style>
  <w:style w:type="character" w:customStyle="1" w:styleId="berschrift2Zchn">
    <w:name w:val="Überschrift 2 Zchn"/>
    <w:link w:val="berschrift2"/>
    <w:uiPriority w:val="9"/>
    <w:rsid w:val="00271A5E"/>
    <w:rPr>
      <w:rFonts w:ascii="Cambria" w:eastAsia="Times New Roman" w:hAnsi="Cambria" w:cs="Times New Roman"/>
      <w:b/>
      <w:bCs/>
      <w:i/>
      <w:iCs/>
      <w:color w:val="000000"/>
      <w:sz w:val="28"/>
      <w:szCs w:val="28"/>
      <w:lang w:val="fr-FR" w:eastAsia="de-DE"/>
    </w:rPr>
  </w:style>
  <w:style w:type="paragraph" w:customStyle="1" w:styleId="Vorspann">
    <w:name w:val="Vorspann"/>
    <w:basedOn w:val="Standard"/>
    <w:next w:val="Standard"/>
    <w:rsid w:val="00271A5E"/>
    <w:pPr>
      <w:spacing w:after="68" w:line="280" w:lineRule="atLeast"/>
      <w:jc w:val="both"/>
    </w:pPr>
    <w:rPr>
      <w:b/>
      <w:color w:val="auto"/>
      <w:szCs w:val="24"/>
      <w:lang w:val="de-DE"/>
    </w:rPr>
  </w:style>
  <w:style w:type="paragraph" w:styleId="Listenabsatz">
    <w:name w:val="List Paragraph"/>
    <w:basedOn w:val="Standard"/>
    <w:qFormat/>
    <w:rsid w:val="00271A5E"/>
    <w:pPr>
      <w:spacing w:after="68" w:line="280" w:lineRule="atLeast"/>
      <w:ind w:left="720"/>
      <w:contextualSpacing/>
      <w:jc w:val="both"/>
    </w:pPr>
    <w:rPr>
      <w:color w:val="auto"/>
      <w:szCs w:val="24"/>
      <w:lang w:val="de-DE"/>
    </w:rPr>
  </w:style>
  <w:style w:type="table" w:customStyle="1" w:styleId="Tabellengitternetz">
    <w:name w:val="Tabellengitternetz"/>
    <w:basedOn w:val="NormaleTabelle"/>
    <w:uiPriority w:val="59"/>
    <w:rsid w:val="00D6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kfragen">
    <w:name w:val="Rückfragen"/>
    <w:basedOn w:val="Standard"/>
    <w:rsid w:val="006277CD"/>
    <w:pPr>
      <w:spacing w:before="310" w:after="68" w:line="280" w:lineRule="atLeast"/>
      <w:jc w:val="both"/>
    </w:pPr>
    <w:rPr>
      <w:b/>
      <w:bCs/>
      <w:color w:val="auto"/>
      <w:lang w:val="de-DE"/>
    </w:rPr>
  </w:style>
  <w:style w:type="character" w:customStyle="1" w:styleId="Copyright">
    <w:name w:val="Copyright"/>
    <w:rsid w:val="006277CD"/>
    <w:rPr>
      <w:sz w:val="16"/>
    </w:rPr>
  </w:style>
  <w:style w:type="paragraph" w:customStyle="1" w:styleId="Copytext75kInhalt">
    <w:name w:val="Copytext_75k (Inhalt)"/>
    <w:basedOn w:val="Standard"/>
    <w:uiPriority w:val="99"/>
    <w:rsid w:val="006277CD"/>
    <w:pPr>
      <w:widowControl w:val="0"/>
      <w:autoSpaceDE w:val="0"/>
      <w:autoSpaceDN w:val="0"/>
      <w:adjustRightInd w:val="0"/>
      <w:spacing w:line="320" w:lineRule="atLeast"/>
      <w:textAlignment w:val="center"/>
    </w:pPr>
    <w:rPr>
      <w:rFonts w:ascii="MetaSerifPro-Book" w:eastAsia="MS Mincho" w:hAnsi="MetaSerifPro-Book" w:cs="MetaSerifPro-Book"/>
      <w:color w:val="626261"/>
      <w:spacing w:val="2"/>
      <w:sz w:val="18"/>
      <w:szCs w:val="18"/>
      <w:lang w:val="de-DE"/>
    </w:rPr>
  </w:style>
  <w:style w:type="paragraph" w:styleId="Kommentartext">
    <w:name w:val="annotation text"/>
    <w:basedOn w:val="Standard"/>
    <w:link w:val="KommentartextZchn"/>
    <w:uiPriority w:val="99"/>
    <w:rsid w:val="00F55851"/>
    <w:pPr>
      <w:spacing w:after="68" w:line="280" w:lineRule="atLeast"/>
      <w:jc w:val="both"/>
    </w:pPr>
    <w:rPr>
      <w:color w:val="auto"/>
      <w:lang w:val="de-DE"/>
    </w:rPr>
  </w:style>
  <w:style w:type="character" w:customStyle="1" w:styleId="KommentartextZchn">
    <w:name w:val="Kommentartext Zchn"/>
    <w:link w:val="Kommentartext"/>
    <w:uiPriority w:val="99"/>
    <w:rsid w:val="00F55851"/>
    <w:rPr>
      <w:rFonts w:ascii="Arial" w:hAnsi="Arial"/>
      <w:lang w:val="de-DE" w:eastAsia="de-DE"/>
    </w:rPr>
  </w:style>
  <w:style w:type="character" w:styleId="Fett">
    <w:name w:val="Strong"/>
    <w:uiPriority w:val="22"/>
    <w:qFormat/>
    <w:rsid w:val="00F55851"/>
    <w:rPr>
      <w:b/>
      <w:bCs/>
    </w:rPr>
  </w:style>
  <w:style w:type="character" w:styleId="Seitenzahl">
    <w:name w:val="page number"/>
    <w:rsid w:val="004E4F29"/>
  </w:style>
  <w:style w:type="character" w:customStyle="1" w:styleId="FOTOS">
    <w:name w:val="FOTOS"/>
    <w:rsid w:val="00A77CD8"/>
    <w:rPr>
      <w:b/>
      <w:bCs/>
      <w:color w:val="8B8D8E"/>
      <w:sz w:val="16"/>
    </w:rPr>
  </w:style>
  <w:style w:type="character" w:styleId="NichtaufgelsteErwhnung">
    <w:name w:val="Unresolved Mention"/>
    <w:basedOn w:val="Absatz-Standardschriftart"/>
    <w:uiPriority w:val="99"/>
    <w:semiHidden/>
    <w:unhideWhenUsed/>
    <w:rsid w:val="001E1022"/>
    <w:rPr>
      <w:color w:val="605E5C"/>
      <w:shd w:val="clear" w:color="auto" w:fill="E1DFDD"/>
    </w:rPr>
  </w:style>
  <w:style w:type="paragraph" w:customStyle="1" w:styleId="Standard1">
    <w:name w:val="Standard1"/>
    <w:basedOn w:val="Standard"/>
    <w:rPr>
      <w:rFonts w:cs="Arial"/>
      <w:kern w:val="2"/>
      <w:lang w:val="de-AT" w:eastAsia="de-AT"/>
      <w14:ligatures w14:val="standardContextual"/>
    </w:rPr>
  </w:style>
  <w:style w:type="paragraph" w:styleId="StandardWeb">
    <w:name w:val="Normal (Web)"/>
    <w:basedOn w:val="Standard"/>
    <w:uiPriority w:val="99"/>
    <w:semiHidden/>
    <w:unhideWhenUsed/>
    <w:rsid w:val="00FC2F96"/>
    <w:pPr>
      <w:spacing w:before="100" w:beforeAutospacing="1" w:after="100" w:afterAutospacing="1" w:line="240" w:lineRule="auto"/>
    </w:pPr>
    <w:rPr>
      <w:rFonts w:ascii="Times New Roman" w:hAnsi="Times New Roman"/>
      <w:color w:val="auto"/>
      <w:kern w:val="2"/>
      <w:sz w:val="24"/>
      <w:szCs w:val="24"/>
      <w:lang w:val="de-AT" w:eastAsia="de-AT"/>
      <w14:ligatures w14:val="standardContextual"/>
    </w:rPr>
  </w:style>
  <w:style w:type="character" w:styleId="Kommentarzeichen">
    <w:name w:val="annotation reference"/>
    <w:basedOn w:val="Absatz-Standardschriftart"/>
    <w:uiPriority w:val="99"/>
    <w:semiHidden/>
    <w:unhideWhenUsed/>
    <w:rsid w:val="008B6D7B"/>
    <w:rPr>
      <w:sz w:val="16"/>
      <w:szCs w:val="16"/>
    </w:rPr>
  </w:style>
  <w:style w:type="paragraph" w:customStyle="1" w:styleId="Standard2">
    <w:name w:val="Standard2"/>
    <w:basedOn w:val="Standard"/>
    <w:rPr>
      <w:rFonts w:cs="Arial"/>
      <w:kern w:val="2"/>
      <w:lang w:val="de-AT" w:eastAsia="de-AT"/>
      <w14:ligatures w14:val="standardContextual"/>
    </w:rPr>
  </w:style>
  <w:style w:type="paragraph" w:styleId="berarbeitung">
    <w:name w:val="Revision"/>
    <w:hidden/>
    <w:uiPriority w:val="99"/>
    <w:semiHidden/>
    <w:rsid w:val="00586E4E"/>
    <w:rPr>
      <w:rFonts w:ascii="Arial" w:hAnsi="Arial"/>
      <w:color w:val="000000"/>
      <w:lang w:val="fr-FR" w:eastAsia="de-DE"/>
    </w:rPr>
  </w:style>
  <w:style w:type="paragraph" w:styleId="Kommentarthema">
    <w:name w:val="annotation subject"/>
    <w:basedOn w:val="Kommentartext"/>
    <w:next w:val="Kommentartext"/>
    <w:link w:val="KommentarthemaZchn"/>
    <w:uiPriority w:val="99"/>
    <w:semiHidden/>
    <w:unhideWhenUsed/>
    <w:rsid w:val="009306A1"/>
    <w:pPr>
      <w:spacing w:after="0" w:line="240" w:lineRule="auto"/>
      <w:jc w:val="left"/>
    </w:pPr>
    <w:rPr>
      <w:b/>
      <w:bCs/>
      <w:color w:val="000000"/>
      <w:lang w:val="fr-FR"/>
    </w:rPr>
  </w:style>
  <w:style w:type="character" w:customStyle="1" w:styleId="KommentarthemaZchn">
    <w:name w:val="Kommentarthema Zchn"/>
    <w:basedOn w:val="KommentartextZchn"/>
    <w:link w:val="Kommentarthema"/>
    <w:uiPriority w:val="99"/>
    <w:semiHidden/>
    <w:rsid w:val="009306A1"/>
    <w:rPr>
      <w:rFonts w:ascii="Arial" w:hAnsi="Arial"/>
      <w:b/>
      <w:bCs/>
      <w:color w:val="000000"/>
      <w:lang w:val="fr-FR" w:eastAsia="de-DE"/>
    </w:rPr>
  </w:style>
  <w:style w:type="character" w:styleId="BesuchterLink">
    <w:name w:val="FollowedHyperlink"/>
    <w:basedOn w:val="Absatz-Standardschriftart"/>
    <w:uiPriority w:val="99"/>
    <w:semiHidden/>
    <w:unhideWhenUsed/>
    <w:rsid w:val="00AF17AB"/>
    <w:rPr>
      <w:color w:val="BCBCB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elum.egger.com/pinaccess/showpin.do?pinCode=nknO0nTvrkB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anuela.leitner@egger.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https://azureegger.sharepoint.com/sites/EGGERBrandCenter/Office%20Templates/PR_Template_EN.dotx" TargetMode="External"/></Relationships>
</file>

<file path=word/theme/theme1.xml><?xml version="1.0" encoding="utf-8"?>
<a:theme xmlns:a="http://schemas.openxmlformats.org/drawingml/2006/main" name="Office Theme">
  <a:themeElements>
    <a:clrScheme name="EGGER">
      <a:dk1>
        <a:srgbClr val="000000"/>
      </a:dk1>
      <a:lt1>
        <a:srgbClr val="FFFFFF"/>
      </a:lt1>
      <a:dk2>
        <a:srgbClr val="8B8D8E"/>
      </a:dk2>
      <a:lt2>
        <a:srgbClr val="ADAFAF"/>
      </a:lt2>
      <a:accent1>
        <a:srgbClr val="E31937"/>
      </a:accent1>
      <a:accent2>
        <a:srgbClr val="BCBCBC"/>
      </a:accent2>
      <a:accent3>
        <a:srgbClr val="404040"/>
      </a:accent3>
      <a:accent4>
        <a:srgbClr val="D17B43"/>
      </a:accent4>
      <a:accent5>
        <a:srgbClr val="E8D7B3"/>
      </a:accent5>
      <a:accent6>
        <a:srgbClr val="82273A"/>
      </a:accent6>
      <a:hlink>
        <a:srgbClr val="404040"/>
      </a:hlink>
      <a:folHlink>
        <a:srgbClr val="BCBCB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9C957B3725884FA5894ED8E411D258" ma:contentTypeVersion="17" ma:contentTypeDescription="Create a new document." ma:contentTypeScope="" ma:versionID="87e5dec6f3046e2883c54997f91dea0c">
  <xsd:schema xmlns:xsd="http://www.w3.org/2001/XMLSchema" xmlns:xs="http://www.w3.org/2001/XMLSchema" xmlns:p="http://schemas.microsoft.com/office/2006/metadata/properties" xmlns:ns2="ceb46504-3492-43e3-afd0-9999c0365b64" xmlns:ns3="f7c75d12-58dc-4a1d-a30a-dbb76ea5356f" targetNamespace="http://schemas.microsoft.com/office/2006/metadata/properties" ma:root="true" ma:fieldsID="260c232bb9ae1449f1fa352fab881eda" ns2:_="" ns3:_="">
    <xsd:import namespace="ceb46504-3492-43e3-afd0-9999c0365b64"/>
    <xsd:import namespace="f7c75d12-58dc-4a1d-a30a-dbb76ea535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46504-3492-43e3-afd0-9999c0365b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0cc5117-0818-42a7-b5f7-8713f4e99b6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75d12-58dc-4a1d-a30a-dbb76ea5356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7db37ea-660a-40bd-9575-94138008f60d}" ma:internalName="TaxCatchAll" ma:showField="CatchAllData" ma:web="f7c75d12-58dc-4a1d-a30a-dbb76ea53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eb46504-3492-43e3-afd0-9999c0365b64">
      <Terms xmlns="http://schemas.microsoft.com/office/infopath/2007/PartnerControls"/>
    </lcf76f155ced4ddcb4097134ff3c332f>
    <TaxCatchAll xmlns="f7c75d12-58dc-4a1d-a30a-dbb76ea5356f" xsi:nil="true"/>
  </documentManagement>
</p:properties>
</file>

<file path=customXml/itemProps1.xml><?xml version="1.0" encoding="utf-8"?>
<ds:datastoreItem xmlns:ds="http://schemas.openxmlformats.org/officeDocument/2006/customXml" ds:itemID="{0754EA2D-567F-4623-B169-B81CEA644C4E}">
  <ds:schemaRefs>
    <ds:schemaRef ds:uri="http://schemas.microsoft.com/sharepoint/v3/contenttype/forms"/>
  </ds:schemaRefs>
</ds:datastoreItem>
</file>

<file path=customXml/itemProps2.xml><?xml version="1.0" encoding="utf-8"?>
<ds:datastoreItem xmlns:ds="http://schemas.openxmlformats.org/officeDocument/2006/customXml" ds:itemID="{DBE25544-1CE4-4946-A551-2E38BE1D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46504-3492-43e3-afd0-9999c0365b64"/>
    <ds:schemaRef ds:uri="f7c75d12-58dc-4a1d-a30a-dbb76ea53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7EACA1-9CFA-4794-9C86-9252856DD553}">
  <ds:schemaRefs>
    <ds:schemaRef ds:uri="http://schemas.microsoft.com/office/2006/metadata/properties"/>
    <ds:schemaRef ds:uri="http://schemas.microsoft.com/office/infopath/2007/PartnerControls"/>
    <ds:schemaRef ds:uri="ceb46504-3492-43e3-afd0-9999c0365b64"/>
    <ds:schemaRef ds:uri="f7c75d12-58dc-4a1d-a30a-dbb76ea5356f"/>
  </ds:schemaRefs>
</ds:datastoreItem>
</file>

<file path=docMetadata/LabelInfo.xml><?xml version="1.0" encoding="utf-8"?>
<clbl:labelList xmlns:clbl="http://schemas.microsoft.com/office/2020/mipLabelMetadata">
  <clbl:label id="{89f231fa-0954-42bf-87d4-fa4f5d047bcc}" enabled="1" method="Standard" siteId="{2b673a0a-c0fa-4f5e-82ac-859d713ce86e}" removed="0"/>
</clbl:labelList>
</file>

<file path=docProps/app.xml><?xml version="1.0" encoding="utf-8"?>
<Properties xmlns="http://schemas.openxmlformats.org/officeDocument/2006/extended-properties" xmlns:vt="http://schemas.openxmlformats.org/officeDocument/2006/docPropsVTypes">
  <Template>PR_Template_EN</Template>
  <TotalTime>0</TotalTime>
  <Pages>4</Pages>
  <Words>1015</Words>
  <Characters>6324</Characters>
  <Application>Microsoft Office Word</Application>
  <DocSecurity>0</DocSecurity>
  <Lines>131</Lines>
  <Paragraphs>47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7292</CharactersWithSpaces>
  <SharedDoc>false</SharedDoc>
  <HLinks>
    <vt:vector size="12" baseType="variant">
      <vt:variant>
        <vt:i4>131179</vt:i4>
      </vt:variant>
      <vt:variant>
        <vt:i4>3</vt:i4>
      </vt:variant>
      <vt:variant>
        <vt:i4>0</vt:i4>
      </vt:variant>
      <vt:variant>
        <vt:i4>5</vt:i4>
      </vt:variant>
      <vt:variant>
        <vt:lpwstr>mailto:manuela.leitner@egger.com</vt:lpwstr>
      </vt:variant>
      <vt:variant>
        <vt:lpwstr/>
      </vt:variant>
      <vt:variant>
        <vt:i4>196682</vt:i4>
      </vt:variant>
      <vt:variant>
        <vt:i4>0</vt:i4>
      </vt:variant>
      <vt:variant>
        <vt:i4>0</vt:i4>
      </vt:variant>
      <vt:variant>
        <vt:i4>5</vt:i4>
      </vt:variant>
      <vt:variant>
        <vt:lpwstr>https://celum.egger.com/pinaccess/showpin.do?pinCode=nknO0nTvrkB4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EGGER investiert in Sinowolf - Presseinformation</dc:title>
  <dc:subject>Deutsche Übersetzung der Presseinformation</dc:subject>
  <dc:creator>Wieser Katharina</dc:creator>
  <cp:keywords>EGGER, Sinowolf, Presseinformation, Beteiligung, Kante</cp:keywords>
  <cp:lastModifiedBy>Wieser Katharina</cp:lastModifiedBy>
  <cp:revision>194</cp:revision>
  <dcterms:created xsi:type="dcterms:W3CDTF">2026-09-25T05:53:00Z</dcterms:created>
  <dcterms:modified xsi:type="dcterms:W3CDTF">2026-09-29T10:20:00Z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0x010100CE9C957B3725884FA5894ED8E411D258</vt:lpwstr>
  </property>
  <property fmtid="{D5CDD505-2E9C-101B-9397-08002B2CF9AE}" pid="3" name="Order">
    <vt:r8>1500</vt:r8>
  </property>
  <property fmtid="{D5CDD505-2E9C-101B-9397-08002B2CF9AE}" pid="4" name="_ExtendedDescription">
    <vt:lpwstr/>
  </property>
  <property fmtid="{D5CDD505-2E9C-101B-9397-08002B2CF9AE}" pid="5" name="MediaServiceImageTags">
    <vt:lpwstr/>
  </property>
  <property fmtid="{D5CDD505-2E9C-101B-9397-08002B2CF9AE}" pid="6" name="docLang">
    <vt:lpwstr>en</vt:lpwstr>
  </property>
</Properties>
</file>