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FE063" w14:textId="6FD4C7C5" w:rsidR="001B18C2" w:rsidRPr="001B18C2" w:rsidRDefault="00347C70" w:rsidP="00125F6B">
      <w:pPr>
        <w:spacing w:after="240" w:line="240" w:lineRule="auto"/>
        <w:jc w:val="both"/>
        <w:rPr>
          <w:b/>
          <w:color w:val="E31B37"/>
          <w:sz w:val="32"/>
          <w:szCs w:val="32"/>
          <w:u w:color="000000"/>
          <w:lang w:val="en-GB"/>
        </w:rPr>
      </w:pPr>
      <w:bookmarkStart w:id="0" w:name="_Toc208392761"/>
      <w:bookmarkStart w:id="1" w:name="_GoBack"/>
      <w:bookmarkEnd w:id="1"/>
      <w:r>
        <w:rPr>
          <w:b/>
          <w:color w:val="E31B37"/>
          <w:sz w:val="32"/>
          <w:szCs w:val="32"/>
          <w:u w:color="000000"/>
          <w:lang w:val="en-GB"/>
        </w:rPr>
        <w:t>Go Green with EGGER flooring</w:t>
      </w:r>
    </w:p>
    <w:p w14:paraId="047417EB" w14:textId="5B72390A" w:rsidR="00E17989" w:rsidRDefault="00E3600D" w:rsidP="00125F6B">
      <w:pPr>
        <w:spacing w:after="240" w:line="240" w:lineRule="auto"/>
        <w:jc w:val="both"/>
        <w:rPr>
          <w:b/>
          <w:color w:val="666666"/>
          <w:sz w:val="24"/>
          <w:szCs w:val="24"/>
          <w:u w:color="000000"/>
          <w:lang w:val="en-GB"/>
        </w:rPr>
      </w:pPr>
      <w:r>
        <w:rPr>
          <w:b/>
          <w:color w:val="666666"/>
          <w:sz w:val="24"/>
          <w:szCs w:val="24"/>
          <w:u w:color="000000"/>
          <w:lang w:val="en-GB"/>
        </w:rPr>
        <w:t>Innovative</w:t>
      </w:r>
      <w:r w:rsidR="00347C70">
        <w:rPr>
          <w:b/>
          <w:color w:val="666666"/>
          <w:sz w:val="24"/>
          <w:szCs w:val="24"/>
          <w:u w:color="000000"/>
          <w:lang w:val="en-GB"/>
        </w:rPr>
        <w:t xml:space="preserve"> flooring range </w:t>
      </w:r>
      <w:r>
        <w:rPr>
          <w:b/>
          <w:color w:val="666666"/>
          <w:sz w:val="24"/>
          <w:szCs w:val="24"/>
          <w:u w:color="000000"/>
          <w:lang w:val="en-GB"/>
        </w:rPr>
        <w:t>offers a sustainable alternative to LVT.</w:t>
      </w:r>
    </w:p>
    <w:p w14:paraId="0B6D2D7D" w14:textId="695DB1E0" w:rsidR="005D3BDE" w:rsidRDefault="00E17989" w:rsidP="00125F6B">
      <w:pPr>
        <w:spacing w:after="240" w:line="240" w:lineRule="auto"/>
        <w:jc w:val="both"/>
        <w:rPr>
          <w:color w:val="666666"/>
          <w:lang w:val="en-GB"/>
        </w:rPr>
      </w:pPr>
      <w:r>
        <w:rPr>
          <w:color w:val="666666"/>
          <w:lang w:val="en-GB"/>
        </w:rPr>
        <w:t xml:space="preserve">Eco-friendly </w:t>
      </w:r>
      <w:r w:rsidR="0019398C">
        <w:rPr>
          <w:color w:val="666666"/>
          <w:lang w:val="en-GB"/>
        </w:rPr>
        <w:t>products that do not compromise on style or performance are in</w:t>
      </w:r>
      <w:r w:rsidR="005D3BDE">
        <w:rPr>
          <w:color w:val="666666"/>
          <w:lang w:val="en-GB"/>
        </w:rPr>
        <w:t xml:space="preserve"> demand across </w:t>
      </w:r>
      <w:r w:rsidR="0019398C">
        <w:rPr>
          <w:color w:val="666666"/>
          <w:lang w:val="en-GB"/>
        </w:rPr>
        <w:t xml:space="preserve">the flooring </w:t>
      </w:r>
      <w:r w:rsidR="005D3BDE">
        <w:rPr>
          <w:color w:val="666666"/>
          <w:lang w:val="en-GB"/>
        </w:rPr>
        <w:t xml:space="preserve">industry. Developed with sustainable material at its core, the EGGER PRO Design Flooring </w:t>
      </w:r>
      <w:proofErr w:type="spellStart"/>
      <w:r w:rsidR="005D3BDE">
        <w:rPr>
          <w:color w:val="666666"/>
          <w:lang w:val="en-GB"/>
        </w:rPr>
        <w:t>Green</w:t>
      </w:r>
      <w:r w:rsidR="00845A83" w:rsidRPr="00845A83">
        <w:rPr>
          <w:i/>
          <w:color w:val="666666"/>
          <w:lang w:val="en-GB"/>
        </w:rPr>
        <w:t>T</w:t>
      </w:r>
      <w:r w:rsidR="005D3BDE" w:rsidRPr="00845A83">
        <w:rPr>
          <w:i/>
          <w:color w:val="666666"/>
          <w:lang w:val="en-GB"/>
        </w:rPr>
        <w:t>ec</w:t>
      </w:r>
      <w:proofErr w:type="spellEnd"/>
      <w:r w:rsidR="005D3BDE" w:rsidRPr="00845A83">
        <w:rPr>
          <w:i/>
          <w:color w:val="666666"/>
          <w:lang w:val="en-GB"/>
        </w:rPr>
        <w:t xml:space="preserve"> </w:t>
      </w:r>
      <w:r w:rsidR="005D3BDE">
        <w:rPr>
          <w:color w:val="666666"/>
          <w:lang w:val="en-GB"/>
        </w:rPr>
        <w:t xml:space="preserve">range, offers a solution for commercial and residential interiors.  </w:t>
      </w:r>
    </w:p>
    <w:p w14:paraId="29617DEA" w14:textId="2E78FA80" w:rsidR="00F853B9" w:rsidRDefault="00F853B9" w:rsidP="00125F6B">
      <w:pPr>
        <w:spacing w:after="240" w:line="240" w:lineRule="auto"/>
        <w:jc w:val="both"/>
        <w:rPr>
          <w:color w:val="666666"/>
          <w:lang w:val="en-GB"/>
        </w:rPr>
      </w:pPr>
      <w:r>
        <w:rPr>
          <w:color w:val="666666"/>
          <w:lang w:val="en-GB"/>
        </w:rPr>
        <w:t>Stylish, yet functional, the ten carefully chosen oak, marble, stone and slate decors</w:t>
      </w:r>
      <w:r w:rsidR="004E31A8">
        <w:rPr>
          <w:color w:val="666666"/>
          <w:lang w:val="en-GB"/>
        </w:rPr>
        <w:t xml:space="preserve"> </w:t>
      </w:r>
      <w:r>
        <w:rPr>
          <w:color w:val="666666"/>
          <w:lang w:val="en-GB"/>
        </w:rPr>
        <w:t xml:space="preserve">offer </w:t>
      </w:r>
      <w:r w:rsidR="004E0B25">
        <w:rPr>
          <w:color w:val="666666"/>
          <w:lang w:val="en-GB"/>
        </w:rPr>
        <w:t>reproductions with an authentic finish</w:t>
      </w:r>
      <w:r w:rsidR="004E31A8">
        <w:rPr>
          <w:color w:val="666666"/>
          <w:lang w:val="en-GB"/>
        </w:rPr>
        <w:t>. All based on natural elements, the neutral colour palette bring</w:t>
      </w:r>
      <w:r w:rsidR="00C068B9">
        <w:rPr>
          <w:color w:val="666666"/>
          <w:lang w:val="en-GB"/>
        </w:rPr>
        <w:t>s</w:t>
      </w:r>
      <w:r w:rsidR="004E31A8">
        <w:rPr>
          <w:color w:val="666666"/>
          <w:lang w:val="en-GB"/>
        </w:rPr>
        <w:t xml:space="preserve"> flexibility when planning, as the decors complement many different </w:t>
      </w:r>
      <w:r w:rsidR="00C068B9">
        <w:rPr>
          <w:color w:val="666666"/>
          <w:lang w:val="en-GB"/>
        </w:rPr>
        <w:t>looks</w:t>
      </w:r>
      <w:r w:rsidR="004E31A8">
        <w:rPr>
          <w:color w:val="666666"/>
          <w:lang w:val="en-GB"/>
        </w:rPr>
        <w:t xml:space="preserve">. </w:t>
      </w:r>
    </w:p>
    <w:p w14:paraId="2F05FA7E" w14:textId="2FB8B874" w:rsidR="009B1736" w:rsidRDefault="00DA246F" w:rsidP="00125F6B">
      <w:pPr>
        <w:spacing w:after="240" w:line="240" w:lineRule="auto"/>
        <w:jc w:val="both"/>
        <w:rPr>
          <w:color w:val="666666"/>
          <w:lang w:val="en-GB"/>
        </w:rPr>
      </w:pPr>
      <w:r>
        <w:rPr>
          <w:color w:val="666666"/>
          <w:lang w:val="en-GB"/>
        </w:rPr>
        <w:t xml:space="preserve">EGGER PRO Design Flooring </w:t>
      </w:r>
      <w:proofErr w:type="spellStart"/>
      <w:r>
        <w:rPr>
          <w:color w:val="666666"/>
          <w:lang w:val="en-GB"/>
        </w:rPr>
        <w:t>Green</w:t>
      </w:r>
      <w:r w:rsidR="00845A83" w:rsidRPr="00845A83">
        <w:rPr>
          <w:i/>
          <w:color w:val="666666"/>
          <w:lang w:val="en-GB"/>
        </w:rPr>
        <w:t>T</w:t>
      </w:r>
      <w:r w:rsidRPr="00845A83">
        <w:rPr>
          <w:i/>
          <w:color w:val="666666"/>
          <w:lang w:val="en-GB"/>
        </w:rPr>
        <w:t>e</w:t>
      </w:r>
      <w:r>
        <w:rPr>
          <w:i/>
          <w:color w:val="666666"/>
          <w:lang w:val="en-GB"/>
        </w:rPr>
        <w:t>c</w:t>
      </w:r>
      <w:proofErr w:type="spellEnd"/>
      <w:r w:rsidR="00AD6604">
        <w:rPr>
          <w:i/>
          <w:color w:val="666666"/>
          <w:lang w:val="en-GB"/>
        </w:rPr>
        <w:t xml:space="preserve"> </w:t>
      </w:r>
      <w:r w:rsidR="00AD6604">
        <w:rPr>
          <w:color w:val="666666"/>
          <w:lang w:val="en-GB"/>
        </w:rPr>
        <w:t>is</w:t>
      </w:r>
      <w:r>
        <w:rPr>
          <w:color w:val="666666"/>
          <w:lang w:val="en-GB"/>
        </w:rPr>
        <w:t xml:space="preserve"> more environmentally friendly than plastic based flooring product</w:t>
      </w:r>
      <w:r w:rsidR="00DB6F0D">
        <w:rPr>
          <w:color w:val="666666"/>
          <w:lang w:val="en-GB"/>
        </w:rPr>
        <w:t>s</w:t>
      </w:r>
      <w:r>
        <w:rPr>
          <w:color w:val="666666"/>
          <w:lang w:val="en-GB"/>
        </w:rPr>
        <w:t xml:space="preserve">, such as LVT. </w:t>
      </w:r>
      <w:r w:rsidR="00DF7C47">
        <w:rPr>
          <w:color w:val="666666"/>
          <w:lang w:val="en-GB"/>
        </w:rPr>
        <w:t xml:space="preserve">67% of the material used in the product is from renewable resources, 61% </w:t>
      </w:r>
      <w:r w:rsidR="004E0B25">
        <w:rPr>
          <w:color w:val="666666"/>
          <w:lang w:val="en-GB"/>
        </w:rPr>
        <w:t>is</w:t>
      </w:r>
      <w:r w:rsidR="00DF7C47">
        <w:rPr>
          <w:color w:val="666666"/>
          <w:lang w:val="en-GB"/>
        </w:rPr>
        <w:t xml:space="preserve"> waste by-products from the sawmill</w:t>
      </w:r>
      <w:r w:rsidR="004E0B25">
        <w:rPr>
          <w:color w:val="666666"/>
          <w:lang w:val="en-GB"/>
        </w:rPr>
        <w:t xml:space="preserve">, </w:t>
      </w:r>
      <w:r w:rsidR="00DF7C47">
        <w:rPr>
          <w:color w:val="666666"/>
          <w:lang w:val="en-GB"/>
        </w:rPr>
        <w:t xml:space="preserve">and all </w:t>
      </w:r>
      <w:r>
        <w:rPr>
          <w:color w:val="666666"/>
          <w:lang w:val="en-GB"/>
        </w:rPr>
        <w:t xml:space="preserve">of the </w:t>
      </w:r>
      <w:r w:rsidR="00DF7C47">
        <w:rPr>
          <w:color w:val="666666"/>
          <w:lang w:val="en-GB"/>
        </w:rPr>
        <w:t>wood</w:t>
      </w:r>
      <w:r w:rsidR="004E0B25">
        <w:rPr>
          <w:color w:val="666666"/>
          <w:lang w:val="en-GB"/>
        </w:rPr>
        <w:t xml:space="preserve"> use</w:t>
      </w:r>
      <w:r>
        <w:rPr>
          <w:color w:val="666666"/>
          <w:lang w:val="en-GB"/>
        </w:rPr>
        <w:t>d</w:t>
      </w:r>
      <w:r w:rsidR="004E0B25">
        <w:rPr>
          <w:color w:val="666666"/>
          <w:lang w:val="en-GB"/>
        </w:rPr>
        <w:t xml:space="preserve"> is sourced </w:t>
      </w:r>
      <w:r w:rsidR="00DF7C47">
        <w:rPr>
          <w:color w:val="666666"/>
          <w:lang w:val="en-GB"/>
        </w:rPr>
        <w:t>from certified forests. It is</w:t>
      </w:r>
      <w:r>
        <w:rPr>
          <w:color w:val="666666"/>
          <w:lang w:val="en-GB"/>
        </w:rPr>
        <w:t xml:space="preserve"> also</w:t>
      </w:r>
      <w:r w:rsidR="00DF7C47">
        <w:rPr>
          <w:color w:val="666666"/>
          <w:lang w:val="en-GB"/>
        </w:rPr>
        <w:t xml:space="preserve"> 100% PVC and plasticisers free, which hugely benefits the environment</w:t>
      </w:r>
      <w:r w:rsidR="004E0B25">
        <w:rPr>
          <w:color w:val="666666"/>
          <w:lang w:val="en-GB"/>
        </w:rPr>
        <w:t>, and promotes</w:t>
      </w:r>
      <w:r w:rsidR="00DF7C47">
        <w:rPr>
          <w:color w:val="666666"/>
          <w:lang w:val="en-GB"/>
        </w:rPr>
        <w:t xml:space="preserve"> healthy</w:t>
      </w:r>
      <w:r w:rsidR="004E0B25">
        <w:rPr>
          <w:color w:val="666666"/>
          <w:lang w:val="en-GB"/>
        </w:rPr>
        <w:t xml:space="preserve"> living. </w:t>
      </w:r>
    </w:p>
    <w:p w14:paraId="0E437427" w14:textId="18600165" w:rsidR="00351A90" w:rsidRDefault="00351A90" w:rsidP="00125F6B">
      <w:pPr>
        <w:spacing w:after="240" w:line="240" w:lineRule="auto"/>
        <w:jc w:val="both"/>
        <w:rPr>
          <w:color w:val="666666"/>
          <w:lang w:val="en-GB"/>
        </w:rPr>
      </w:pPr>
      <w:r>
        <w:rPr>
          <w:color w:val="666666"/>
          <w:lang w:val="en-GB"/>
        </w:rPr>
        <w:t>C</w:t>
      </w:r>
      <w:r w:rsidR="00AD6604">
        <w:rPr>
          <w:color w:val="666666"/>
          <w:lang w:val="en-GB"/>
        </w:rPr>
        <w:t>lass 33</w:t>
      </w:r>
      <w:r>
        <w:rPr>
          <w:color w:val="666666"/>
          <w:lang w:val="en-GB"/>
        </w:rPr>
        <w:t xml:space="preserve"> </w:t>
      </w:r>
      <w:r w:rsidR="00AD6604">
        <w:rPr>
          <w:color w:val="666666"/>
          <w:lang w:val="en-GB"/>
        </w:rPr>
        <w:t xml:space="preserve">and </w:t>
      </w:r>
      <w:r w:rsidR="00BE6C66">
        <w:rPr>
          <w:color w:val="666666"/>
          <w:lang w:val="en-GB"/>
        </w:rPr>
        <w:t xml:space="preserve">a </w:t>
      </w:r>
      <w:r w:rsidR="004E0B25">
        <w:rPr>
          <w:color w:val="666666"/>
          <w:lang w:val="en-GB"/>
        </w:rPr>
        <w:t>R10</w:t>
      </w:r>
      <w:r>
        <w:rPr>
          <w:color w:val="666666"/>
          <w:lang w:val="en-GB"/>
        </w:rPr>
        <w:t xml:space="preserve"> anti-slip</w:t>
      </w:r>
      <w:r w:rsidR="004E0B25">
        <w:rPr>
          <w:color w:val="666666"/>
          <w:lang w:val="en-GB"/>
        </w:rPr>
        <w:t xml:space="preserve"> rating</w:t>
      </w:r>
      <w:r w:rsidR="00AD6604">
        <w:rPr>
          <w:color w:val="666666"/>
          <w:lang w:val="en-GB"/>
        </w:rPr>
        <w:t xml:space="preserve"> makes</w:t>
      </w:r>
      <w:r w:rsidR="00DB6F0D">
        <w:rPr>
          <w:color w:val="666666"/>
          <w:lang w:val="en-GB"/>
        </w:rPr>
        <w:t xml:space="preserve"> </w:t>
      </w:r>
      <w:r w:rsidR="00D75EAE">
        <w:rPr>
          <w:color w:val="666666"/>
          <w:lang w:val="en-GB"/>
        </w:rPr>
        <w:t xml:space="preserve">PRO </w:t>
      </w:r>
      <w:r w:rsidR="00DB6F0D">
        <w:rPr>
          <w:color w:val="666666"/>
          <w:lang w:val="en-GB"/>
        </w:rPr>
        <w:t>Design Flooring</w:t>
      </w:r>
      <w:r w:rsidR="004E0B25">
        <w:rPr>
          <w:color w:val="666666"/>
          <w:lang w:val="en-GB"/>
        </w:rPr>
        <w:t xml:space="preserve"> </w:t>
      </w:r>
      <w:proofErr w:type="spellStart"/>
      <w:r w:rsidR="004E0B25">
        <w:rPr>
          <w:color w:val="666666"/>
          <w:lang w:val="en-GB"/>
        </w:rPr>
        <w:t>Green</w:t>
      </w:r>
      <w:r w:rsidR="00845A83">
        <w:rPr>
          <w:i/>
          <w:color w:val="666666"/>
          <w:lang w:val="en-GB"/>
        </w:rPr>
        <w:t>T</w:t>
      </w:r>
      <w:r w:rsidR="004E0B25" w:rsidRPr="004E0B25">
        <w:rPr>
          <w:i/>
          <w:color w:val="666666"/>
          <w:lang w:val="en-GB"/>
        </w:rPr>
        <w:t>ec</w:t>
      </w:r>
      <w:proofErr w:type="spellEnd"/>
      <w:r w:rsidR="004E0B25">
        <w:rPr>
          <w:color w:val="666666"/>
          <w:lang w:val="en-GB"/>
        </w:rPr>
        <w:t xml:space="preserve"> </w:t>
      </w:r>
      <w:r w:rsidR="00AD6604">
        <w:rPr>
          <w:color w:val="666666"/>
          <w:lang w:val="en-GB"/>
        </w:rPr>
        <w:t xml:space="preserve">a </w:t>
      </w:r>
      <w:r w:rsidR="004E0B25">
        <w:rPr>
          <w:color w:val="666666"/>
          <w:lang w:val="en-GB"/>
        </w:rPr>
        <w:t>suitable</w:t>
      </w:r>
      <w:r w:rsidR="00AD6604">
        <w:rPr>
          <w:color w:val="666666"/>
          <w:lang w:val="en-GB"/>
        </w:rPr>
        <w:t xml:space="preserve"> </w:t>
      </w:r>
      <w:r w:rsidR="00DB6F0D">
        <w:rPr>
          <w:color w:val="666666"/>
          <w:lang w:val="en-GB"/>
        </w:rPr>
        <w:t>product</w:t>
      </w:r>
      <w:r w:rsidR="004E0B25">
        <w:rPr>
          <w:color w:val="666666"/>
          <w:lang w:val="en-GB"/>
        </w:rPr>
        <w:t xml:space="preserve"> for commercial areas that require a </w:t>
      </w:r>
      <w:r w:rsidR="00AD6604">
        <w:rPr>
          <w:color w:val="666666"/>
          <w:lang w:val="en-GB"/>
        </w:rPr>
        <w:t>hardwearing</w:t>
      </w:r>
      <w:r w:rsidR="004E0B25">
        <w:rPr>
          <w:color w:val="666666"/>
          <w:lang w:val="en-GB"/>
        </w:rPr>
        <w:t xml:space="preserve"> and safe</w:t>
      </w:r>
      <w:r w:rsidR="00AD6604">
        <w:rPr>
          <w:color w:val="666666"/>
          <w:lang w:val="en-GB"/>
        </w:rPr>
        <w:t xml:space="preserve"> floor</w:t>
      </w:r>
      <w:r w:rsidR="004E0B25">
        <w:rPr>
          <w:color w:val="666666"/>
          <w:lang w:val="en-GB"/>
        </w:rPr>
        <w:t xml:space="preserve">. </w:t>
      </w:r>
      <w:r>
        <w:rPr>
          <w:color w:val="666666"/>
          <w:lang w:val="en-GB"/>
        </w:rPr>
        <w:t>The antibacterial (tested according to ISO 22196) surface layer</w:t>
      </w:r>
      <w:r w:rsidR="002577DB">
        <w:rPr>
          <w:color w:val="666666"/>
          <w:lang w:val="en-GB"/>
        </w:rPr>
        <w:t xml:space="preserve"> </w:t>
      </w:r>
      <w:r>
        <w:rPr>
          <w:color w:val="666666"/>
          <w:lang w:val="en-GB"/>
        </w:rPr>
        <w:t>is durable, resistant to micro scratches and stains, and easy to maintain.</w:t>
      </w:r>
    </w:p>
    <w:p w14:paraId="0CF3F7E5" w14:textId="29528E8B" w:rsidR="007B6DA9" w:rsidRDefault="00351A90" w:rsidP="00125F6B">
      <w:pPr>
        <w:spacing w:after="240" w:line="240" w:lineRule="auto"/>
        <w:jc w:val="both"/>
        <w:rPr>
          <w:color w:val="666666"/>
          <w:lang w:val="en-GB"/>
        </w:rPr>
      </w:pPr>
      <w:r>
        <w:rPr>
          <w:color w:val="666666"/>
          <w:lang w:val="en-GB"/>
        </w:rPr>
        <w:t>State-of-the-art technology</w:t>
      </w:r>
      <w:r w:rsidR="00C6142D">
        <w:rPr>
          <w:color w:val="666666"/>
          <w:lang w:val="en-GB"/>
        </w:rPr>
        <w:t xml:space="preserve"> brings additional benefit</w:t>
      </w:r>
      <w:r w:rsidR="007B6DA9">
        <w:rPr>
          <w:color w:val="666666"/>
          <w:lang w:val="en-GB"/>
        </w:rPr>
        <w:t>s</w:t>
      </w:r>
      <w:r>
        <w:rPr>
          <w:color w:val="666666"/>
          <w:lang w:val="en-GB"/>
        </w:rPr>
        <w:t xml:space="preserve"> to this range</w:t>
      </w:r>
      <w:r w:rsidR="00C6142D">
        <w:rPr>
          <w:color w:val="666666"/>
          <w:lang w:val="en-GB"/>
        </w:rPr>
        <w:t xml:space="preserve"> of flooring</w:t>
      </w:r>
      <w:r>
        <w:rPr>
          <w:color w:val="666666"/>
          <w:lang w:val="en-GB"/>
        </w:rPr>
        <w:t xml:space="preserve">. An integrated recycled cork sound </w:t>
      </w:r>
      <w:r w:rsidR="00C6142D">
        <w:rPr>
          <w:color w:val="666666"/>
          <w:lang w:val="en-GB"/>
        </w:rPr>
        <w:t>underlay</w:t>
      </w:r>
      <w:r>
        <w:rPr>
          <w:color w:val="666666"/>
          <w:lang w:val="en-GB"/>
        </w:rPr>
        <w:t xml:space="preserve"> contributes towards a quieter environment and comfortable walking surface</w:t>
      </w:r>
      <w:r w:rsidR="00C6142D">
        <w:rPr>
          <w:color w:val="666666"/>
          <w:lang w:val="en-GB"/>
        </w:rPr>
        <w:t xml:space="preserve">. </w:t>
      </w:r>
      <w:r w:rsidR="00362C4F">
        <w:rPr>
          <w:color w:val="666666"/>
          <w:lang w:val="en-GB"/>
        </w:rPr>
        <w:t>A</w:t>
      </w:r>
      <w:r>
        <w:rPr>
          <w:color w:val="666666"/>
          <w:lang w:val="en-GB"/>
        </w:rPr>
        <w:t xml:space="preserve"> specially developed water </w:t>
      </w:r>
      <w:r w:rsidR="00C6142D">
        <w:rPr>
          <w:color w:val="666666"/>
          <w:lang w:val="en-GB"/>
        </w:rPr>
        <w:t xml:space="preserve">resistant layer, approved by the </w:t>
      </w:r>
      <w:r w:rsidR="00C6142D" w:rsidRPr="00CA19DC">
        <w:rPr>
          <w:color w:val="666666"/>
          <w:lang w:val="en-GB"/>
        </w:rPr>
        <w:t>North American Laminate Floor Association</w:t>
      </w:r>
      <w:r w:rsidR="00BE7881">
        <w:rPr>
          <w:color w:val="666666"/>
          <w:lang w:val="en-GB"/>
        </w:rPr>
        <w:t>, mean</w:t>
      </w:r>
      <w:r w:rsidR="00362C4F">
        <w:rPr>
          <w:color w:val="666666"/>
          <w:lang w:val="en-GB"/>
        </w:rPr>
        <w:t>s</w:t>
      </w:r>
      <w:r w:rsidR="00BE7881">
        <w:rPr>
          <w:color w:val="666666"/>
          <w:lang w:val="en-GB"/>
        </w:rPr>
        <w:t xml:space="preserve"> that the floor</w:t>
      </w:r>
      <w:r w:rsidR="00C6142D">
        <w:rPr>
          <w:color w:val="666666"/>
          <w:lang w:val="en-GB"/>
        </w:rPr>
        <w:t xml:space="preserve"> </w:t>
      </w:r>
      <w:r w:rsidR="00BE7881">
        <w:rPr>
          <w:color w:val="666666"/>
          <w:lang w:val="en-GB"/>
        </w:rPr>
        <w:t xml:space="preserve">can </w:t>
      </w:r>
      <w:r w:rsidR="00C6142D">
        <w:rPr>
          <w:color w:val="666666"/>
          <w:lang w:val="en-GB"/>
        </w:rPr>
        <w:t xml:space="preserve">be exposed to water for up to 72 hours. </w:t>
      </w:r>
    </w:p>
    <w:p w14:paraId="18218FD6" w14:textId="543F8B00" w:rsidR="007B6DA9" w:rsidRPr="007B6DA9" w:rsidRDefault="00205585" w:rsidP="00125F6B">
      <w:pPr>
        <w:spacing w:after="240" w:line="240" w:lineRule="auto"/>
        <w:jc w:val="both"/>
        <w:rPr>
          <w:b/>
          <w:color w:val="666666"/>
          <w:lang w:val="en-GB"/>
        </w:rPr>
      </w:pPr>
      <w:r>
        <w:rPr>
          <w:color w:val="666666"/>
          <w:lang w:val="en-GB"/>
        </w:rPr>
        <w:t>D</w:t>
      </w:r>
      <w:r w:rsidR="007B6DA9">
        <w:rPr>
          <w:color w:val="666666"/>
          <w:lang w:val="en-GB"/>
        </w:rPr>
        <w:t xml:space="preserve">emands on floors in commercial spaces are met with </w:t>
      </w:r>
      <w:r w:rsidR="00D75EAE">
        <w:rPr>
          <w:color w:val="666666"/>
          <w:lang w:val="en-GB"/>
        </w:rPr>
        <w:t xml:space="preserve">PRO </w:t>
      </w:r>
      <w:r w:rsidR="007B6DA9">
        <w:rPr>
          <w:color w:val="666666"/>
          <w:lang w:val="en-GB"/>
        </w:rPr>
        <w:t xml:space="preserve">Design Flooring </w:t>
      </w:r>
      <w:proofErr w:type="spellStart"/>
      <w:r w:rsidR="007B6DA9">
        <w:rPr>
          <w:color w:val="666666"/>
          <w:lang w:val="en-GB"/>
        </w:rPr>
        <w:t>Green</w:t>
      </w:r>
      <w:r w:rsidR="00845A83">
        <w:rPr>
          <w:i/>
          <w:color w:val="666666"/>
          <w:lang w:val="en-GB"/>
        </w:rPr>
        <w:t>T</w:t>
      </w:r>
      <w:r w:rsidR="007B6DA9" w:rsidRPr="007B6DA9">
        <w:rPr>
          <w:i/>
          <w:color w:val="666666"/>
          <w:lang w:val="en-GB"/>
        </w:rPr>
        <w:t>e</w:t>
      </w:r>
      <w:r w:rsidR="007B6DA9">
        <w:rPr>
          <w:i/>
          <w:color w:val="666666"/>
          <w:lang w:val="en-GB"/>
        </w:rPr>
        <w:t>c</w:t>
      </w:r>
      <w:proofErr w:type="spellEnd"/>
      <w:r w:rsidR="007B6DA9">
        <w:rPr>
          <w:i/>
          <w:color w:val="666666"/>
          <w:lang w:val="en-GB"/>
        </w:rPr>
        <w:t xml:space="preserve">. </w:t>
      </w:r>
      <w:r w:rsidR="007B6DA9">
        <w:rPr>
          <w:color w:val="666666"/>
          <w:lang w:val="en-GB"/>
        </w:rPr>
        <w:t xml:space="preserve">Thanks to specialist technology, the high performance product is well suited to </w:t>
      </w:r>
      <w:r w:rsidR="007B6DA9" w:rsidRPr="007B6DA9">
        <w:rPr>
          <w:color w:val="666666"/>
          <w:lang w:val="en-GB"/>
        </w:rPr>
        <w:t>student accommodation, hotels, bars, restaurants, shops and offices</w:t>
      </w:r>
      <w:r w:rsidR="00362C4F">
        <w:rPr>
          <w:color w:val="666666"/>
          <w:lang w:val="en-GB"/>
        </w:rPr>
        <w:t>,</w:t>
      </w:r>
      <w:r w:rsidR="00AF4C17">
        <w:rPr>
          <w:color w:val="666666"/>
          <w:lang w:val="en-GB"/>
        </w:rPr>
        <w:t xml:space="preserve"> with a five-year guarantee</w:t>
      </w:r>
      <w:r w:rsidR="007B6DA9">
        <w:rPr>
          <w:color w:val="666666"/>
          <w:lang w:val="en-GB"/>
        </w:rPr>
        <w:t xml:space="preserve">. It </w:t>
      </w:r>
      <w:r w:rsidR="00362C4F">
        <w:rPr>
          <w:color w:val="666666"/>
          <w:lang w:val="en-GB"/>
        </w:rPr>
        <w:t xml:space="preserve">is </w:t>
      </w:r>
      <w:r w:rsidR="007B6DA9">
        <w:rPr>
          <w:color w:val="666666"/>
          <w:lang w:val="en-GB"/>
        </w:rPr>
        <w:t>also suitable for use through</w:t>
      </w:r>
      <w:r w:rsidR="00AF4C17">
        <w:rPr>
          <w:color w:val="666666"/>
          <w:lang w:val="en-GB"/>
        </w:rPr>
        <w:t>out</w:t>
      </w:r>
      <w:r w:rsidR="007B6DA9">
        <w:rPr>
          <w:color w:val="666666"/>
          <w:lang w:val="en-GB"/>
        </w:rPr>
        <w:t xml:space="preserve"> residential project</w:t>
      </w:r>
      <w:r w:rsidR="00BE6C66">
        <w:rPr>
          <w:color w:val="666666"/>
          <w:lang w:val="en-GB"/>
        </w:rPr>
        <w:t>s</w:t>
      </w:r>
      <w:r w:rsidR="007B6DA9">
        <w:rPr>
          <w:color w:val="666666"/>
          <w:lang w:val="en-GB"/>
        </w:rPr>
        <w:t xml:space="preserve"> </w:t>
      </w:r>
      <w:r w:rsidR="00AF4C17">
        <w:rPr>
          <w:color w:val="666666"/>
          <w:lang w:val="en-GB"/>
        </w:rPr>
        <w:t xml:space="preserve">with a guarantee of </w:t>
      </w:r>
      <w:r w:rsidR="007B6DA9">
        <w:rPr>
          <w:color w:val="666666"/>
          <w:lang w:val="en-GB"/>
        </w:rPr>
        <w:t xml:space="preserve">25 years. </w:t>
      </w:r>
    </w:p>
    <w:p w14:paraId="297DFF24" w14:textId="3FA94691" w:rsidR="00BE6C66" w:rsidRDefault="00BE6C66" w:rsidP="00125F6B">
      <w:pPr>
        <w:spacing w:after="240" w:line="240" w:lineRule="auto"/>
        <w:jc w:val="both"/>
        <w:rPr>
          <w:color w:val="666666"/>
          <w:lang w:val="en-GB"/>
        </w:rPr>
      </w:pPr>
      <w:r>
        <w:rPr>
          <w:color w:val="666666"/>
          <w:lang w:val="en-GB"/>
        </w:rPr>
        <w:t xml:space="preserve">Craig James, UK National Sales Manager, EGGER Flooring </w:t>
      </w:r>
      <w:r w:rsidR="00D75EAE">
        <w:rPr>
          <w:color w:val="666666"/>
          <w:lang w:val="en-GB"/>
        </w:rPr>
        <w:t>said,</w:t>
      </w:r>
      <w:r>
        <w:rPr>
          <w:color w:val="666666"/>
          <w:lang w:val="en-GB"/>
        </w:rPr>
        <w:t xml:space="preserve"> “Our new PRO Design Flooring </w:t>
      </w:r>
      <w:proofErr w:type="spellStart"/>
      <w:r>
        <w:rPr>
          <w:color w:val="666666"/>
          <w:lang w:val="en-GB"/>
        </w:rPr>
        <w:t>Green</w:t>
      </w:r>
      <w:r w:rsidR="00845A83" w:rsidRPr="00845A83">
        <w:rPr>
          <w:i/>
          <w:color w:val="666666"/>
          <w:lang w:val="en-GB"/>
        </w:rPr>
        <w:t>T</w:t>
      </w:r>
      <w:r w:rsidRPr="00845A83">
        <w:rPr>
          <w:i/>
          <w:color w:val="666666"/>
          <w:lang w:val="en-GB"/>
        </w:rPr>
        <w:t>e</w:t>
      </w:r>
      <w:r w:rsidRPr="00AF4C17">
        <w:rPr>
          <w:i/>
          <w:color w:val="666666"/>
          <w:lang w:val="en-GB"/>
        </w:rPr>
        <w:t>c</w:t>
      </w:r>
      <w:proofErr w:type="spellEnd"/>
      <w:r>
        <w:rPr>
          <w:color w:val="666666"/>
          <w:lang w:val="en-GB"/>
        </w:rPr>
        <w:t xml:space="preserve"> range pairs fantastic design with a sustainable, technologically advanced flooring solution. It benefits the retailer, installer, customer and the environment, as it’s on trend, easy to install, long lasting and eco-friendly”. </w:t>
      </w:r>
    </w:p>
    <w:p w14:paraId="0CA5D11D" w14:textId="27A0DE69" w:rsidR="00C436A8" w:rsidRDefault="00CA19DC" w:rsidP="00125F6B">
      <w:pPr>
        <w:spacing w:after="240" w:line="240" w:lineRule="auto"/>
        <w:jc w:val="both"/>
        <w:rPr>
          <w:color w:val="666666"/>
          <w:lang w:val="en-GB"/>
        </w:rPr>
      </w:pPr>
      <w:r>
        <w:rPr>
          <w:color w:val="666666"/>
          <w:lang w:val="en-GB"/>
        </w:rPr>
        <w:t>Available in a classic and large board format, all decors come in a 7.5mm thickness with matching skirting.</w:t>
      </w:r>
      <w:r w:rsidR="007F4A15" w:rsidRPr="007F4A15">
        <w:rPr>
          <w:color w:val="666666"/>
          <w:lang w:val="en-GB"/>
        </w:rPr>
        <w:t xml:space="preserve"> </w:t>
      </w:r>
      <w:r w:rsidR="00BE7881">
        <w:rPr>
          <w:color w:val="666666"/>
          <w:lang w:val="en-GB"/>
        </w:rPr>
        <w:t xml:space="preserve">Design Flooring </w:t>
      </w:r>
      <w:proofErr w:type="spellStart"/>
      <w:r w:rsidR="00BE7881">
        <w:rPr>
          <w:color w:val="666666"/>
          <w:lang w:val="en-GB"/>
        </w:rPr>
        <w:t>Green</w:t>
      </w:r>
      <w:r w:rsidR="00845A83" w:rsidRPr="00845A83">
        <w:rPr>
          <w:i/>
          <w:color w:val="666666"/>
          <w:lang w:val="en-GB"/>
        </w:rPr>
        <w:t>T</w:t>
      </w:r>
      <w:r w:rsidR="00BE7881" w:rsidRPr="00845A83">
        <w:rPr>
          <w:i/>
          <w:color w:val="666666"/>
          <w:lang w:val="en-GB"/>
        </w:rPr>
        <w:t>e</w:t>
      </w:r>
      <w:r w:rsidR="00BE7881" w:rsidRPr="00BE7881">
        <w:rPr>
          <w:i/>
          <w:color w:val="666666"/>
          <w:lang w:val="en-GB"/>
        </w:rPr>
        <w:t>c</w:t>
      </w:r>
      <w:proofErr w:type="spellEnd"/>
      <w:r w:rsidR="00BE7881">
        <w:rPr>
          <w:color w:val="666666"/>
          <w:lang w:val="en-GB"/>
        </w:rPr>
        <w:t xml:space="preserve"> </w:t>
      </w:r>
      <w:r w:rsidR="00C436A8">
        <w:rPr>
          <w:color w:val="666666"/>
          <w:lang w:val="en-GB"/>
        </w:rPr>
        <w:t>uses</w:t>
      </w:r>
      <w:r w:rsidR="00BE7881">
        <w:rPr>
          <w:color w:val="666666"/>
          <w:lang w:val="en-GB"/>
        </w:rPr>
        <w:t xml:space="preserve"> EGGER’s new f</w:t>
      </w:r>
      <w:r w:rsidR="007F4A15" w:rsidRPr="00AD6604">
        <w:rPr>
          <w:color w:val="666666"/>
          <w:lang w:val="en-GB"/>
        </w:rPr>
        <w:t>lexible installation</w:t>
      </w:r>
      <w:r w:rsidR="00BE7881">
        <w:rPr>
          <w:color w:val="666666"/>
          <w:lang w:val="en-GB"/>
        </w:rPr>
        <w:t xml:space="preserve"> system</w:t>
      </w:r>
      <w:r w:rsidR="007F4A15" w:rsidRPr="00AD6604">
        <w:rPr>
          <w:color w:val="666666"/>
          <w:lang w:val="en-GB"/>
        </w:rPr>
        <w:t xml:space="preserve"> </w:t>
      </w:r>
      <w:r w:rsidR="00C436A8">
        <w:rPr>
          <w:color w:val="666666"/>
          <w:lang w:val="en-GB"/>
        </w:rPr>
        <w:t xml:space="preserve">CLIC it!. Featuring a multifunctional profile, the flooring can be installed in three ways; plank-by-plank, row-by-row or tapping. </w:t>
      </w:r>
    </w:p>
    <w:p w14:paraId="1DD08C02" w14:textId="20957729" w:rsidR="00571E54" w:rsidRDefault="001B18C2" w:rsidP="001F6BAC">
      <w:pPr>
        <w:spacing w:line="276" w:lineRule="auto"/>
        <w:jc w:val="both"/>
        <w:rPr>
          <w:color w:val="666666"/>
          <w:lang w:val="en-GB"/>
        </w:rPr>
      </w:pPr>
      <w:r w:rsidRPr="001B18C2">
        <w:rPr>
          <w:color w:val="666666"/>
          <w:lang w:val="en-GB"/>
        </w:rPr>
        <w:t>For more inform</w:t>
      </w:r>
      <w:r w:rsidR="00ED0B8D">
        <w:rPr>
          <w:color w:val="666666"/>
          <w:lang w:val="en-GB"/>
        </w:rPr>
        <w:t>ation, please visit egger.com/</w:t>
      </w:r>
      <w:r w:rsidR="00B878D5">
        <w:rPr>
          <w:color w:val="666666"/>
          <w:lang w:val="en-GB"/>
        </w:rPr>
        <w:t>pro-design-</w:t>
      </w:r>
      <w:proofErr w:type="spellStart"/>
      <w:r w:rsidR="00B878D5">
        <w:rPr>
          <w:color w:val="666666"/>
          <w:lang w:val="en-GB"/>
        </w:rPr>
        <w:t>greentec</w:t>
      </w:r>
      <w:proofErr w:type="spellEnd"/>
      <w:r w:rsidR="00B878D5">
        <w:rPr>
          <w:color w:val="666666"/>
          <w:lang w:val="en-GB"/>
        </w:rPr>
        <w:t xml:space="preserve">. </w:t>
      </w:r>
      <w:r w:rsidRPr="001B18C2">
        <w:rPr>
          <w:color w:val="666666"/>
          <w:lang w:val="en-GB"/>
        </w:rPr>
        <w:t xml:space="preserve"> </w:t>
      </w:r>
    </w:p>
    <w:p w14:paraId="47FDF31F" w14:textId="77777777" w:rsidR="003366A1" w:rsidRDefault="003366A1" w:rsidP="001F6BAC">
      <w:pPr>
        <w:spacing w:line="276" w:lineRule="auto"/>
        <w:jc w:val="both"/>
        <w:rPr>
          <w:color w:val="666666"/>
          <w:szCs w:val="24"/>
          <w:u w:color="000000"/>
          <w:lang w:val="en-GB"/>
        </w:rPr>
      </w:pPr>
    </w:p>
    <w:p w14:paraId="7A2818F5" w14:textId="344EA432" w:rsidR="00571E54" w:rsidRDefault="00D85100" w:rsidP="001F6BAC">
      <w:pPr>
        <w:spacing w:line="276" w:lineRule="auto"/>
        <w:jc w:val="both"/>
        <w:rPr>
          <w:color w:val="666666"/>
          <w:szCs w:val="24"/>
          <w:u w:color="000000"/>
          <w:lang w:val="en-GB"/>
        </w:rPr>
      </w:pPr>
      <w:r>
        <w:rPr>
          <w:color w:val="666666"/>
          <w:szCs w:val="24"/>
          <w:u w:color="000000"/>
          <w:lang w:val="en-GB"/>
        </w:rPr>
        <w:t>-ends-</w:t>
      </w:r>
      <w:bookmarkEnd w:id="0"/>
    </w:p>
    <w:p w14:paraId="743C3FCB" w14:textId="77777777" w:rsidR="00660F79" w:rsidRDefault="00660F79" w:rsidP="001F6BAC">
      <w:pPr>
        <w:spacing w:line="276" w:lineRule="auto"/>
        <w:jc w:val="both"/>
        <w:rPr>
          <w:b/>
          <w:color w:val="666666"/>
          <w:szCs w:val="24"/>
          <w:u w:color="000000"/>
          <w:lang w:val="en-GB"/>
        </w:rPr>
      </w:pPr>
    </w:p>
    <w:p w14:paraId="555F173D" w14:textId="53E840BE" w:rsidR="003C1734" w:rsidRDefault="00CF50A4" w:rsidP="001F6BAC">
      <w:pPr>
        <w:spacing w:line="276" w:lineRule="auto"/>
        <w:jc w:val="both"/>
        <w:rPr>
          <w:b/>
          <w:color w:val="666666"/>
          <w:szCs w:val="24"/>
          <w:u w:color="000000"/>
          <w:lang w:val="en-GB"/>
        </w:rPr>
      </w:pPr>
      <w:r w:rsidRPr="00D85100">
        <w:rPr>
          <w:b/>
          <w:color w:val="666666"/>
          <w:szCs w:val="24"/>
          <w:u w:color="000000"/>
          <w:lang w:val="en-GB"/>
        </w:rPr>
        <w:t xml:space="preserve">For </w:t>
      </w:r>
      <w:r w:rsidR="00055261" w:rsidRPr="00D85100">
        <w:rPr>
          <w:b/>
          <w:color w:val="666666"/>
          <w:szCs w:val="24"/>
          <w:u w:color="000000"/>
          <w:lang w:val="en-GB"/>
        </w:rPr>
        <w:t>more information, please contact</w:t>
      </w:r>
      <w:r w:rsidR="00D85100" w:rsidRPr="00D85100">
        <w:rPr>
          <w:b/>
          <w:color w:val="666666"/>
          <w:szCs w:val="24"/>
          <w:u w:color="000000"/>
          <w:lang w:val="en-GB"/>
        </w:rPr>
        <w:t xml:space="preserve"> </w:t>
      </w:r>
      <w:hyperlink r:id="rId12" w:history="1">
        <w:r w:rsidR="006F76AC" w:rsidRPr="00FB3A85">
          <w:rPr>
            <w:rStyle w:val="Hyperlink"/>
            <w:b/>
            <w:szCs w:val="24"/>
            <w:u w:color="000000"/>
            <w:lang w:val="en-GB"/>
          </w:rPr>
          <w:t>Kate.Wallace@egger.com/01434 613395</w:t>
        </w:r>
      </w:hyperlink>
    </w:p>
    <w:sectPr w:rsidR="003C1734" w:rsidSect="006C1D3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4139" w:right="2126" w:bottom="567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0A879" w14:textId="77777777" w:rsidR="009C3668" w:rsidRPr="002724CD" w:rsidRDefault="009C3668">
      <w:pPr>
        <w:spacing w:line="240" w:lineRule="auto"/>
        <w:rPr>
          <w:lang w:val="de-DE"/>
        </w:rPr>
      </w:pPr>
      <w:r w:rsidRPr="002724CD">
        <w:rPr>
          <w:lang w:val="de-DE"/>
        </w:rPr>
        <w:separator/>
      </w:r>
    </w:p>
  </w:endnote>
  <w:endnote w:type="continuationSeparator" w:id="0">
    <w:p w14:paraId="3F5029F8" w14:textId="77777777" w:rsidR="009C3668" w:rsidRPr="002724CD" w:rsidRDefault="009C3668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SerifPro-Book">
    <w:altName w:val="MetaSerif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F5468" w14:textId="5CEEA5A7" w:rsidR="00CF50A4" w:rsidRPr="002B2E62" w:rsidRDefault="00CF50A4" w:rsidP="00BB60AD">
    <w:pPr>
      <w:tabs>
        <w:tab w:val="left" w:pos="6624"/>
      </w:tabs>
      <w:spacing w:after="672" w:line="240" w:lineRule="auto"/>
      <w:rPr>
        <w:sz w:val="2"/>
        <w:szCs w:val="2"/>
        <w:lang w:val="en-US"/>
      </w:rPr>
    </w:pPr>
    <w:r>
      <w:rPr>
        <w:sz w:val="2"/>
        <w:szCs w:val="2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FA2B9" w14:textId="77777777" w:rsidR="00CF50A4" w:rsidRPr="002724CD" w:rsidRDefault="00CF50A4" w:rsidP="00EF3465">
    <w:pPr>
      <w:spacing w:after="672" w:line="240" w:lineRule="auto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1FBD2" w14:textId="77777777" w:rsidR="009C3668" w:rsidRPr="002724CD" w:rsidRDefault="009C3668" w:rsidP="00EF3465">
      <w:pPr>
        <w:spacing w:after="672" w:line="240" w:lineRule="auto"/>
        <w:rPr>
          <w:lang w:val="de-DE"/>
        </w:rPr>
      </w:pPr>
      <w:r w:rsidRPr="002724CD">
        <w:rPr>
          <w:lang w:val="de-DE"/>
        </w:rPr>
        <w:separator/>
      </w:r>
    </w:p>
  </w:footnote>
  <w:footnote w:type="continuationSeparator" w:id="0">
    <w:p w14:paraId="5BE5067C" w14:textId="77777777" w:rsidR="009C3668" w:rsidRPr="002724CD" w:rsidRDefault="009C3668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0BB73" w14:textId="77777777" w:rsidR="00756B95" w:rsidRDefault="00756B95" w:rsidP="00BC1B1A">
    <w:pPr>
      <w:spacing w:after="672"/>
      <w:ind w:left="-426"/>
      <w:rPr>
        <w:lang w:val="de-DE"/>
      </w:rPr>
    </w:pPr>
  </w:p>
  <w:p w14:paraId="66542093" w14:textId="3E074EBF" w:rsidR="00CF50A4" w:rsidRPr="002724CD" w:rsidRDefault="00CF0E70" w:rsidP="00BC1B1A">
    <w:pPr>
      <w:spacing w:after="672"/>
      <w:ind w:left="-426"/>
      <w:rPr>
        <w:lang w:val="de-DE"/>
      </w:rPr>
    </w:pPr>
    <w:r w:rsidRPr="00BB60AD">
      <w:rPr>
        <w:noProof/>
        <w:color w:val="E31937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E61AB6" wp14:editId="765FA6EB">
              <wp:simplePos x="0" y="0"/>
              <wp:positionH relativeFrom="page">
                <wp:posOffset>644055</wp:posOffset>
              </wp:positionH>
              <wp:positionV relativeFrom="page">
                <wp:posOffset>1439186</wp:posOffset>
              </wp:positionV>
              <wp:extent cx="4079019" cy="796290"/>
              <wp:effectExtent l="0" t="0" r="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9019" cy="796290"/>
                      </a:xfrm>
                      <a:prstGeom prst="rect">
                        <a:avLst/>
                      </a:prstGeom>
                      <a:solidFill>
                        <a:srgbClr val="E319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8D4EB" w14:textId="278E9758" w:rsidR="00CF50A4" w:rsidRDefault="00CF50A4" w:rsidP="00E23442">
                          <w:pPr>
                            <w:pStyle w:val="TITEL1"/>
                            <w:spacing w:line="380" w:lineRule="exact"/>
                            <w:jc w:val="left"/>
                            <w:rPr>
                              <w:rStyle w:val="TITEL1Char"/>
                              <w:sz w:val="32"/>
                              <w:szCs w:val="32"/>
                              <w:lang w:val="en-US"/>
                            </w:rPr>
                          </w:pPr>
                          <w:r w:rsidRPr="008163DC">
                            <w:rPr>
                              <w:rStyle w:val="TITEL1Char"/>
                              <w:sz w:val="32"/>
                              <w:szCs w:val="32"/>
                              <w:lang w:val="en-US"/>
                            </w:rPr>
                            <w:t>Egger Press Information</w:t>
                          </w:r>
                        </w:p>
                        <w:p w14:paraId="2450CF28" w14:textId="71EF4864" w:rsidR="00E23442" w:rsidRPr="00E23442" w:rsidRDefault="00347C70" w:rsidP="00E23442">
                          <w:pPr>
                            <w:pStyle w:val="TITEL1"/>
                            <w:spacing w:line="380" w:lineRule="exact"/>
                            <w:jc w:val="left"/>
                            <w:rPr>
                              <w:b/>
                              <w:caps w:val="0"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Style w:val="TITEL1Char"/>
                              <w:b/>
                              <w:sz w:val="32"/>
                              <w:szCs w:val="32"/>
                              <w:lang w:val="en-US"/>
                            </w:rPr>
                            <w:t xml:space="preserve">EGGER PRO Design Flooring </w:t>
                          </w:r>
                          <w:proofErr w:type="spellStart"/>
                          <w:r>
                            <w:rPr>
                              <w:rStyle w:val="TITEL1Char"/>
                              <w:b/>
                              <w:sz w:val="32"/>
                              <w:szCs w:val="32"/>
                              <w:lang w:val="en-US"/>
                            </w:rPr>
                            <w:t>Green</w:t>
                          </w:r>
                          <w:r>
                            <w:rPr>
                              <w:rStyle w:val="TITEL1Char"/>
                              <w:b/>
                              <w:i/>
                              <w:sz w:val="32"/>
                              <w:szCs w:val="32"/>
                              <w:lang w:val="en-US"/>
                            </w:rPr>
                            <w:t>tec</w:t>
                          </w:r>
                          <w:proofErr w:type="spellEnd"/>
                          <w:r>
                            <w:rPr>
                              <w:rStyle w:val="TITEL1Char"/>
                              <w:b/>
                              <w:sz w:val="32"/>
                              <w:szCs w:val="32"/>
                              <w:lang w:val="en-US"/>
                            </w:rPr>
                            <w:t xml:space="preserve"> September 2020</w:t>
                          </w:r>
                        </w:p>
                      </w:txbxContent>
                    </wps:txbx>
                    <wps:bodyPr rot="0" vert="horz" wrap="square" lIns="135000" tIns="135000" rIns="135000" bIns="135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E61AB6" id="Rectangle 20" o:spid="_x0000_s1026" style="position:absolute;left:0;text-align:left;margin-left:50.7pt;margin-top:113.3pt;width:321.2pt;height:62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" fillcolor="#e31937" stroked="f">
              <v:textbox style="mso-fit-shape-to-text:t" inset="3.75mm,3.75mm,3.75mm,3.75mm">
                <w:txbxContent>
                  <w:p w14:paraId="7698D4EB" w14:textId="278E9758" w:rsidR="00CF50A4" w:rsidRDefault="00CF50A4" w:rsidP="00E23442">
                    <w:pPr>
                      <w:pStyle w:val="TITEL1"/>
                      <w:spacing w:line="380" w:lineRule="exact"/>
                      <w:jc w:val="left"/>
                      <w:rPr>
                        <w:rStyle w:val="TITEL1Char"/>
                        <w:sz w:val="32"/>
                        <w:szCs w:val="32"/>
                        <w:lang w:val="en-US"/>
                      </w:rPr>
                    </w:pPr>
                    <w:r w:rsidRPr="008163DC">
                      <w:rPr>
                        <w:rStyle w:val="TITEL1Char"/>
                        <w:sz w:val="32"/>
                        <w:szCs w:val="32"/>
                        <w:lang w:val="en-US"/>
                      </w:rPr>
                      <w:t>Egger Press Information</w:t>
                    </w:r>
                  </w:p>
                  <w:p w14:paraId="2450CF28" w14:textId="71EF4864" w:rsidR="00E23442" w:rsidRPr="00E23442" w:rsidRDefault="00347C70" w:rsidP="00E23442">
                    <w:pPr>
                      <w:pStyle w:val="TITEL1"/>
                      <w:spacing w:line="380" w:lineRule="exact"/>
                      <w:jc w:val="left"/>
                      <w:rPr>
                        <w:b/>
                        <w:caps w:val="0"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Style w:val="TITEL1Char"/>
                        <w:b/>
                        <w:sz w:val="32"/>
                        <w:szCs w:val="32"/>
                        <w:lang w:val="en-US"/>
                      </w:rPr>
                      <w:t xml:space="preserve">EGGER PRO Design Flooring </w:t>
                    </w:r>
                    <w:proofErr w:type="spellStart"/>
                    <w:r>
                      <w:rPr>
                        <w:rStyle w:val="TITEL1Char"/>
                        <w:b/>
                        <w:sz w:val="32"/>
                        <w:szCs w:val="32"/>
                        <w:lang w:val="en-US"/>
                      </w:rPr>
                      <w:t>Green</w:t>
                    </w:r>
                    <w:r>
                      <w:rPr>
                        <w:rStyle w:val="TITEL1Char"/>
                        <w:b/>
                        <w:i/>
                        <w:sz w:val="32"/>
                        <w:szCs w:val="32"/>
                        <w:lang w:val="en-US"/>
                      </w:rPr>
                      <w:t>tec</w:t>
                    </w:r>
                    <w:proofErr w:type="spellEnd"/>
                    <w:r>
                      <w:rPr>
                        <w:rStyle w:val="TITEL1Char"/>
                        <w:b/>
                        <w:sz w:val="32"/>
                        <w:szCs w:val="32"/>
                        <w:lang w:val="en-US"/>
                      </w:rPr>
                      <w:t xml:space="preserve"> September 2020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B3EC4">
      <w:rPr>
        <w:noProof/>
        <w:color w:val="E31937"/>
        <w:lang w:val="en-GB" w:eastAsia="en-GB"/>
      </w:rPr>
      <w:drawing>
        <wp:anchor distT="0" distB="0" distL="114300" distR="114300" simplePos="0" relativeHeight="251659264" behindDoc="0" locked="0" layoutInCell="1" allowOverlap="1" wp14:anchorId="70824398" wp14:editId="4D37A8C5">
          <wp:simplePos x="0" y="0"/>
          <wp:positionH relativeFrom="page">
            <wp:posOffset>-72390</wp:posOffset>
          </wp:positionH>
          <wp:positionV relativeFrom="page">
            <wp:posOffset>1905</wp:posOffset>
          </wp:positionV>
          <wp:extent cx="7546975" cy="862330"/>
          <wp:effectExtent l="0" t="0" r="0" b="0"/>
          <wp:wrapNone/>
          <wp:docPr id="7" name="Logo2" descr="C:\Users\dzehetn\AppData\Local\Temp\EGGTData\header_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C:\Users\dzehetn\AppData\Local\Temp\EGGTData\header_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EC4" w:rsidRPr="0000663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074C7F" wp14:editId="750E6579">
              <wp:simplePos x="0" y="0"/>
              <wp:positionH relativeFrom="page">
                <wp:posOffset>377190</wp:posOffset>
              </wp:positionH>
              <wp:positionV relativeFrom="page">
                <wp:posOffset>3935095</wp:posOffset>
              </wp:positionV>
              <wp:extent cx="0" cy="0"/>
              <wp:effectExtent l="5715" t="10795" r="13335" b="825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0F5B8D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pt,309.85pt" to="29.7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3C978" w14:textId="77777777" w:rsidR="00CF50A4" w:rsidRPr="002724CD" w:rsidRDefault="007B3EC4" w:rsidP="00EF3465">
    <w:pPr>
      <w:pStyle w:val="Header"/>
      <w:spacing w:after="672"/>
      <w:rPr>
        <w:lang w:val="de-DE"/>
      </w:rPr>
    </w:pPr>
    <w:r w:rsidRPr="00006633"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48776F0D" wp14:editId="28EC0E2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0" b="0"/>
          <wp:wrapNone/>
          <wp:docPr id="8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E55"/>
    <w:multiLevelType w:val="hybridMultilevel"/>
    <w:tmpl w:val="3954B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39F1"/>
    <w:multiLevelType w:val="hybridMultilevel"/>
    <w:tmpl w:val="33EE8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23759"/>
    <w:multiLevelType w:val="hybridMultilevel"/>
    <w:tmpl w:val="0A9448C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2B2C1D"/>
    <w:multiLevelType w:val="multilevel"/>
    <w:tmpl w:val="2E62CB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6370D98"/>
    <w:multiLevelType w:val="multilevel"/>
    <w:tmpl w:val="728A9E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6406190"/>
    <w:multiLevelType w:val="hybridMultilevel"/>
    <w:tmpl w:val="2CA89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E09E4"/>
    <w:multiLevelType w:val="multilevel"/>
    <w:tmpl w:val="48429694"/>
    <w:lvl w:ilvl="0">
      <w:start w:val="1"/>
      <w:numFmt w:val="bullet"/>
      <w:lvlText w:val="→"/>
      <w:lvlJc w:val="left"/>
      <w:pPr>
        <w:tabs>
          <w:tab w:val="num" w:pos="355"/>
        </w:tabs>
        <w:ind w:left="355" w:hanging="213"/>
      </w:pPr>
      <w:rPr>
        <w:rFonts w:ascii="Arial" w:hAnsi="Arial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8A00940"/>
    <w:multiLevelType w:val="hybridMultilevel"/>
    <w:tmpl w:val="700E4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20D05"/>
    <w:multiLevelType w:val="multilevel"/>
    <w:tmpl w:val="4D2CEB7E"/>
    <w:lvl w:ilvl="0">
      <w:start w:val="1"/>
      <w:numFmt w:val="bullet"/>
      <w:lvlText w:val=""/>
      <w:lvlJc w:val="left"/>
      <w:pPr>
        <w:tabs>
          <w:tab w:val="num" w:pos="355"/>
        </w:tabs>
        <w:ind w:left="355" w:hanging="213"/>
      </w:pPr>
      <w:rPr>
        <w:rFonts w:ascii="Wingdings" w:hAnsi="Wingdings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46A55BEB"/>
    <w:multiLevelType w:val="hybridMultilevel"/>
    <w:tmpl w:val="097C4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3552D"/>
    <w:multiLevelType w:val="multilevel"/>
    <w:tmpl w:val="E550DCAC"/>
    <w:lvl w:ilvl="0">
      <w:start w:val="1"/>
      <w:numFmt w:val="bullet"/>
      <w:lvlText w:val="→"/>
      <w:lvlJc w:val="left"/>
      <w:pPr>
        <w:tabs>
          <w:tab w:val="num" w:pos="213"/>
        </w:tabs>
        <w:ind w:left="213" w:hanging="213"/>
      </w:pPr>
      <w:rPr>
        <w:rFonts w:ascii="Arial" w:hAnsi="Arial" w:hint="default"/>
        <w:color w:val="E31B37"/>
        <w:sz w:val="1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6805C12"/>
    <w:multiLevelType w:val="hybridMultilevel"/>
    <w:tmpl w:val="CE867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7409">
      <o:colormru v:ext="edit" colors="#e319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A4"/>
    <w:rsid w:val="000015CD"/>
    <w:rsid w:val="00006633"/>
    <w:rsid w:val="00010A13"/>
    <w:rsid w:val="00034D46"/>
    <w:rsid w:val="000359F3"/>
    <w:rsid w:val="000376F4"/>
    <w:rsid w:val="000426D6"/>
    <w:rsid w:val="00042958"/>
    <w:rsid w:val="00043BCB"/>
    <w:rsid w:val="000507FB"/>
    <w:rsid w:val="00053858"/>
    <w:rsid w:val="00055261"/>
    <w:rsid w:val="000643E9"/>
    <w:rsid w:val="00067147"/>
    <w:rsid w:val="00067246"/>
    <w:rsid w:val="00067B59"/>
    <w:rsid w:val="00070374"/>
    <w:rsid w:val="0007565A"/>
    <w:rsid w:val="000911EF"/>
    <w:rsid w:val="0009362A"/>
    <w:rsid w:val="000A09EB"/>
    <w:rsid w:val="000A2C0F"/>
    <w:rsid w:val="000A7D0D"/>
    <w:rsid w:val="000B1984"/>
    <w:rsid w:val="000B45A4"/>
    <w:rsid w:val="000C0012"/>
    <w:rsid w:val="000C0243"/>
    <w:rsid w:val="000C4273"/>
    <w:rsid w:val="000C5730"/>
    <w:rsid w:val="000D3F69"/>
    <w:rsid w:val="000E7475"/>
    <w:rsid w:val="000F6261"/>
    <w:rsid w:val="000F7DE5"/>
    <w:rsid w:val="001004C9"/>
    <w:rsid w:val="00117397"/>
    <w:rsid w:val="00120D0F"/>
    <w:rsid w:val="00125F6B"/>
    <w:rsid w:val="00126100"/>
    <w:rsid w:val="001637C4"/>
    <w:rsid w:val="0017657B"/>
    <w:rsid w:val="00177661"/>
    <w:rsid w:val="00190232"/>
    <w:rsid w:val="00193647"/>
    <w:rsid w:val="0019398C"/>
    <w:rsid w:val="001950C4"/>
    <w:rsid w:val="001A2D8D"/>
    <w:rsid w:val="001A5275"/>
    <w:rsid w:val="001B0116"/>
    <w:rsid w:val="001B18C2"/>
    <w:rsid w:val="001D6A73"/>
    <w:rsid w:val="001E1CB1"/>
    <w:rsid w:val="001E2992"/>
    <w:rsid w:val="001F1267"/>
    <w:rsid w:val="001F6BAC"/>
    <w:rsid w:val="001F6F7C"/>
    <w:rsid w:val="00200820"/>
    <w:rsid w:val="00200D2E"/>
    <w:rsid w:val="00205585"/>
    <w:rsid w:val="00230C20"/>
    <w:rsid w:val="002325C1"/>
    <w:rsid w:val="00233210"/>
    <w:rsid w:val="00233A07"/>
    <w:rsid w:val="00236A52"/>
    <w:rsid w:val="002520F8"/>
    <w:rsid w:val="002577DB"/>
    <w:rsid w:val="00260495"/>
    <w:rsid w:val="00271A5E"/>
    <w:rsid w:val="002724CD"/>
    <w:rsid w:val="00290EBF"/>
    <w:rsid w:val="00296E19"/>
    <w:rsid w:val="002A5BEF"/>
    <w:rsid w:val="002B10B9"/>
    <w:rsid w:val="002B10D3"/>
    <w:rsid w:val="002B2435"/>
    <w:rsid w:val="002B2E62"/>
    <w:rsid w:val="002C395E"/>
    <w:rsid w:val="002C50E2"/>
    <w:rsid w:val="002D5EC2"/>
    <w:rsid w:val="002D7E9F"/>
    <w:rsid w:val="002E4EFD"/>
    <w:rsid w:val="002E73F5"/>
    <w:rsid w:val="00307A85"/>
    <w:rsid w:val="00315EF6"/>
    <w:rsid w:val="00323714"/>
    <w:rsid w:val="00325DD3"/>
    <w:rsid w:val="0033043C"/>
    <w:rsid w:val="00331717"/>
    <w:rsid w:val="00333B45"/>
    <w:rsid w:val="003366A1"/>
    <w:rsid w:val="00336D5E"/>
    <w:rsid w:val="00340CF1"/>
    <w:rsid w:val="0034393C"/>
    <w:rsid w:val="00347C70"/>
    <w:rsid w:val="00351A90"/>
    <w:rsid w:val="00362398"/>
    <w:rsid w:val="00362C4F"/>
    <w:rsid w:val="0037627A"/>
    <w:rsid w:val="00383116"/>
    <w:rsid w:val="003877F8"/>
    <w:rsid w:val="003907E4"/>
    <w:rsid w:val="003B4130"/>
    <w:rsid w:val="003C1734"/>
    <w:rsid w:val="003C45CA"/>
    <w:rsid w:val="003C476E"/>
    <w:rsid w:val="003C4D13"/>
    <w:rsid w:val="003D1523"/>
    <w:rsid w:val="003D3017"/>
    <w:rsid w:val="003E05A8"/>
    <w:rsid w:val="003F40A4"/>
    <w:rsid w:val="004048F0"/>
    <w:rsid w:val="00407425"/>
    <w:rsid w:val="00416DE0"/>
    <w:rsid w:val="00421DC8"/>
    <w:rsid w:val="00422D7D"/>
    <w:rsid w:val="004261D5"/>
    <w:rsid w:val="00434205"/>
    <w:rsid w:val="00440E23"/>
    <w:rsid w:val="00454BEC"/>
    <w:rsid w:val="00457735"/>
    <w:rsid w:val="004752F8"/>
    <w:rsid w:val="00476384"/>
    <w:rsid w:val="004807CD"/>
    <w:rsid w:val="004818DF"/>
    <w:rsid w:val="00490A42"/>
    <w:rsid w:val="004919FF"/>
    <w:rsid w:val="004A0A46"/>
    <w:rsid w:val="004A3C7F"/>
    <w:rsid w:val="004A64A6"/>
    <w:rsid w:val="004D1AD6"/>
    <w:rsid w:val="004D42C1"/>
    <w:rsid w:val="004D5E31"/>
    <w:rsid w:val="004E06FC"/>
    <w:rsid w:val="004E0B25"/>
    <w:rsid w:val="004E31A8"/>
    <w:rsid w:val="004E4F29"/>
    <w:rsid w:val="004E4F51"/>
    <w:rsid w:val="004F206C"/>
    <w:rsid w:val="004F4795"/>
    <w:rsid w:val="005216E9"/>
    <w:rsid w:val="00525EB0"/>
    <w:rsid w:val="00525FDA"/>
    <w:rsid w:val="00531DCD"/>
    <w:rsid w:val="00537031"/>
    <w:rsid w:val="00552F9D"/>
    <w:rsid w:val="00555D5D"/>
    <w:rsid w:val="00571E54"/>
    <w:rsid w:val="005878F0"/>
    <w:rsid w:val="00597048"/>
    <w:rsid w:val="005A4CAC"/>
    <w:rsid w:val="005A6F06"/>
    <w:rsid w:val="005B7AF0"/>
    <w:rsid w:val="005C29C7"/>
    <w:rsid w:val="005C5C94"/>
    <w:rsid w:val="005D3BDE"/>
    <w:rsid w:val="005D4054"/>
    <w:rsid w:val="005E2606"/>
    <w:rsid w:val="00602EF1"/>
    <w:rsid w:val="006039B4"/>
    <w:rsid w:val="00613C56"/>
    <w:rsid w:val="00614526"/>
    <w:rsid w:val="006277CD"/>
    <w:rsid w:val="00627A4F"/>
    <w:rsid w:val="00633B84"/>
    <w:rsid w:val="0063504C"/>
    <w:rsid w:val="0065278A"/>
    <w:rsid w:val="00654BCC"/>
    <w:rsid w:val="00660F79"/>
    <w:rsid w:val="00667262"/>
    <w:rsid w:val="006833E5"/>
    <w:rsid w:val="00685104"/>
    <w:rsid w:val="00695457"/>
    <w:rsid w:val="006A1AEA"/>
    <w:rsid w:val="006A47FD"/>
    <w:rsid w:val="006B1CF3"/>
    <w:rsid w:val="006B2DAB"/>
    <w:rsid w:val="006C1D33"/>
    <w:rsid w:val="006C269D"/>
    <w:rsid w:val="006C4B91"/>
    <w:rsid w:val="006D4983"/>
    <w:rsid w:val="006D4B6F"/>
    <w:rsid w:val="006D7D80"/>
    <w:rsid w:val="006E2535"/>
    <w:rsid w:val="006E6194"/>
    <w:rsid w:val="006F13E7"/>
    <w:rsid w:val="006F548C"/>
    <w:rsid w:val="006F76AC"/>
    <w:rsid w:val="00700488"/>
    <w:rsid w:val="00700DC4"/>
    <w:rsid w:val="00701399"/>
    <w:rsid w:val="007068DE"/>
    <w:rsid w:val="00707DFE"/>
    <w:rsid w:val="007101BF"/>
    <w:rsid w:val="00722542"/>
    <w:rsid w:val="007239C5"/>
    <w:rsid w:val="007242BD"/>
    <w:rsid w:val="00735536"/>
    <w:rsid w:val="0073614B"/>
    <w:rsid w:val="00741995"/>
    <w:rsid w:val="00742DDB"/>
    <w:rsid w:val="0074392F"/>
    <w:rsid w:val="00756B95"/>
    <w:rsid w:val="007675F9"/>
    <w:rsid w:val="00774C7F"/>
    <w:rsid w:val="00781C4A"/>
    <w:rsid w:val="00782EB9"/>
    <w:rsid w:val="007949CD"/>
    <w:rsid w:val="00795BF7"/>
    <w:rsid w:val="007966C4"/>
    <w:rsid w:val="00797D84"/>
    <w:rsid w:val="007A231A"/>
    <w:rsid w:val="007A3634"/>
    <w:rsid w:val="007A7F82"/>
    <w:rsid w:val="007B21B8"/>
    <w:rsid w:val="007B21E0"/>
    <w:rsid w:val="007B3EC4"/>
    <w:rsid w:val="007B6C41"/>
    <w:rsid w:val="007B6DA9"/>
    <w:rsid w:val="007C6D8A"/>
    <w:rsid w:val="007D33B4"/>
    <w:rsid w:val="007D3547"/>
    <w:rsid w:val="007E1611"/>
    <w:rsid w:val="007E2B91"/>
    <w:rsid w:val="007E38EF"/>
    <w:rsid w:val="007F2853"/>
    <w:rsid w:val="007F4A15"/>
    <w:rsid w:val="008040E4"/>
    <w:rsid w:val="00806CBE"/>
    <w:rsid w:val="00813024"/>
    <w:rsid w:val="008163DC"/>
    <w:rsid w:val="00816BC6"/>
    <w:rsid w:val="00817731"/>
    <w:rsid w:val="0082770C"/>
    <w:rsid w:val="00831C0A"/>
    <w:rsid w:val="00833E72"/>
    <w:rsid w:val="00834F71"/>
    <w:rsid w:val="00841C09"/>
    <w:rsid w:val="00841EB8"/>
    <w:rsid w:val="00845A83"/>
    <w:rsid w:val="00850C6B"/>
    <w:rsid w:val="00852A50"/>
    <w:rsid w:val="0085476E"/>
    <w:rsid w:val="00861980"/>
    <w:rsid w:val="00872B87"/>
    <w:rsid w:val="00876E31"/>
    <w:rsid w:val="00886BFB"/>
    <w:rsid w:val="00897CCB"/>
    <w:rsid w:val="008A366B"/>
    <w:rsid w:val="008A46B1"/>
    <w:rsid w:val="008A4D3B"/>
    <w:rsid w:val="008B123A"/>
    <w:rsid w:val="008C0582"/>
    <w:rsid w:val="008C52B3"/>
    <w:rsid w:val="008C667B"/>
    <w:rsid w:val="008C7C20"/>
    <w:rsid w:val="008D558B"/>
    <w:rsid w:val="008D704F"/>
    <w:rsid w:val="008E3BEE"/>
    <w:rsid w:val="008F1F9A"/>
    <w:rsid w:val="00900B53"/>
    <w:rsid w:val="00916F37"/>
    <w:rsid w:val="00922945"/>
    <w:rsid w:val="009255FD"/>
    <w:rsid w:val="00943915"/>
    <w:rsid w:val="00946B19"/>
    <w:rsid w:val="00954349"/>
    <w:rsid w:val="009613BF"/>
    <w:rsid w:val="009651B5"/>
    <w:rsid w:val="0096635A"/>
    <w:rsid w:val="00967AC6"/>
    <w:rsid w:val="0097646B"/>
    <w:rsid w:val="009801EB"/>
    <w:rsid w:val="0098465F"/>
    <w:rsid w:val="00987318"/>
    <w:rsid w:val="00987D86"/>
    <w:rsid w:val="00992A37"/>
    <w:rsid w:val="00996F55"/>
    <w:rsid w:val="00997638"/>
    <w:rsid w:val="009A4597"/>
    <w:rsid w:val="009A7251"/>
    <w:rsid w:val="009B1736"/>
    <w:rsid w:val="009B2BB0"/>
    <w:rsid w:val="009B3A3F"/>
    <w:rsid w:val="009C3668"/>
    <w:rsid w:val="009C593C"/>
    <w:rsid w:val="009C6533"/>
    <w:rsid w:val="009E377F"/>
    <w:rsid w:val="009E3C24"/>
    <w:rsid w:val="009E51DE"/>
    <w:rsid w:val="00A10669"/>
    <w:rsid w:val="00A1636F"/>
    <w:rsid w:val="00A21B6C"/>
    <w:rsid w:val="00A23336"/>
    <w:rsid w:val="00A26AEA"/>
    <w:rsid w:val="00A32C39"/>
    <w:rsid w:val="00A355F6"/>
    <w:rsid w:val="00A4033E"/>
    <w:rsid w:val="00A43AA2"/>
    <w:rsid w:val="00A44B7D"/>
    <w:rsid w:val="00A46574"/>
    <w:rsid w:val="00A554C8"/>
    <w:rsid w:val="00A6268A"/>
    <w:rsid w:val="00A63F7F"/>
    <w:rsid w:val="00A653C1"/>
    <w:rsid w:val="00A672DE"/>
    <w:rsid w:val="00A677A8"/>
    <w:rsid w:val="00A67B68"/>
    <w:rsid w:val="00A710C8"/>
    <w:rsid w:val="00A72429"/>
    <w:rsid w:val="00A77B76"/>
    <w:rsid w:val="00A77CD8"/>
    <w:rsid w:val="00A77EB0"/>
    <w:rsid w:val="00A8548E"/>
    <w:rsid w:val="00A92D2C"/>
    <w:rsid w:val="00AA2ADA"/>
    <w:rsid w:val="00AA7084"/>
    <w:rsid w:val="00AB014A"/>
    <w:rsid w:val="00AB4FE5"/>
    <w:rsid w:val="00AB6964"/>
    <w:rsid w:val="00AB6CB2"/>
    <w:rsid w:val="00AC1D1C"/>
    <w:rsid w:val="00AD6604"/>
    <w:rsid w:val="00AD68F7"/>
    <w:rsid w:val="00AD6C8E"/>
    <w:rsid w:val="00AE10F7"/>
    <w:rsid w:val="00AF0209"/>
    <w:rsid w:val="00AF4C17"/>
    <w:rsid w:val="00AF4C4B"/>
    <w:rsid w:val="00B0061D"/>
    <w:rsid w:val="00B03AD3"/>
    <w:rsid w:val="00B1065E"/>
    <w:rsid w:val="00B122A5"/>
    <w:rsid w:val="00B178C7"/>
    <w:rsid w:val="00B34F10"/>
    <w:rsid w:val="00B3614A"/>
    <w:rsid w:val="00B410F3"/>
    <w:rsid w:val="00B424F1"/>
    <w:rsid w:val="00B45552"/>
    <w:rsid w:val="00B53A43"/>
    <w:rsid w:val="00B55318"/>
    <w:rsid w:val="00B55A33"/>
    <w:rsid w:val="00B579C2"/>
    <w:rsid w:val="00B57B08"/>
    <w:rsid w:val="00B64795"/>
    <w:rsid w:val="00B70A9E"/>
    <w:rsid w:val="00B72048"/>
    <w:rsid w:val="00B82E41"/>
    <w:rsid w:val="00B84CFA"/>
    <w:rsid w:val="00B878D5"/>
    <w:rsid w:val="00BA14E2"/>
    <w:rsid w:val="00BA3CA6"/>
    <w:rsid w:val="00BA3DCB"/>
    <w:rsid w:val="00BB60AD"/>
    <w:rsid w:val="00BC09AD"/>
    <w:rsid w:val="00BC0A9E"/>
    <w:rsid w:val="00BC1B1A"/>
    <w:rsid w:val="00BC495E"/>
    <w:rsid w:val="00BC73DE"/>
    <w:rsid w:val="00BC76EB"/>
    <w:rsid w:val="00BD569F"/>
    <w:rsid w:val="00BD5E26"/>
    <w:rsid w:val="00BE1291"/>
    <w:rsid w:val="00BE4D47"/>
    <w:rsid w:val="00BE6490"/>
    <w:rsid w:val="00BE6C66"/>
    <w:rsid w:val="00BE7881"/>
    <w:rsid w:val="00BF27D3"/>
    <w:rsid w:val="00C00F16"/>
    <w:rsid w:val="00C02AD5"/>
    <w:rsid w:val="00C068B9"/>
    <w:rsid w:val="00C076CD"/>
    <w:rsid w:val="00C1753A"/>
    <w:rsid w:val="00C24D11"/>
    <w:rsid w:val="00C375BA"/>
    <w:rsid w:val="00C3774B"/>
    <w:rsid w:val="00C436A8"/>
    <w:rsid w:val="00C466F5"/>
    <w:rsid w:val="00C52A6C"/>
    <w:rsid w:val="00C55A83"/>
    <w:rsid w:val="00C55FD7"/>
    <w:rsid w:val="00C6022C"/>
    <w:rsid w:val="00C60E6D"/>
    <w:rsid w:val="00C6142D"/>
    <w:rsid w:val="00C74450"/>
    <w:rsid w:val="00C81ED3"/>
    <w:rsid w:val="00C86F5C"/>
    <w:rsid w:val="00CA19DC"/>
    <w:rsid w:val="00CA4187"/>
    <w:rsid w:val="00CB2362"/>
    <w:rsid w:val="00CB7090"/>
    <w:rsid w:val="00CC056A"/>
    <w:rsid w:val="00CC4614"/>
    <w:rsid w:val="00CC4D71"/>
    <w:rsid w:val="00CC6FEC"/>
    <w:rsid w:val="00CD0778"/>
    <w:rsid w:val="00CD55B5"/>
    <w:rsid w:val="00CE05D8"/>
    <w:rsid w:val="00CE3849"/>
    <w:rsid w:val="00CF0E70"/>
    <w:rsid w:val="00CF50A4"/>
    <w:rsid w:val="00CF5BF1"/>
    <w:rsid w:val="00D027E3"/>
    <w:rsid w:val="00D06CC5"/>
    <w:rsid w:val="00D11795"/>
    <w:rsid w:val="00D15D54"/>
    <w:rsid w:val="00D221EA"/>
    <w:rsid w:val="00D27E7C"/>
    <w:rsid w:val="00D373FD"/>
    <w:rsid w:val="00D407E0"/>
    <w:rsid w:val="00D56BCB"/>
    <w:rsid w:val="00D6166B"/>
    <w:rsid w:val="00D654E4"/>
    <w:rsid w:val="00D65A3A"/>
    <w:rsid w:val="00D700A9"/>
    <w:rsid w:val="00D75EAE"/>
    <w:rsid w:val="00D85100"/>
    <w:rsid w:val="00D930CC"/>
    <w:rsid w:val="00DA246F"/>
    <w:rsid w:val="00DB630D"/>
    <w:rsid w:val="00DB6F0D"/>
    <w:rsid w:val="00DB72E1"/>
    <w:rsid w:val="00DB7478"/>
    <w:rsid w:val="00DC1C93"/>
    <w:rsid w:val="00DC4A18"/>
    <w:rsid w:val="00DD0722"/>
    <w:rsid w:val="00DD1EFB"/>
    <w:rsid w:val="00DD2B45"/>
    <w:rsid w:val="00DD3A34"/>
    <w:rsid w:val="00DE0343"/>
    <w:rsid w:val="00DE35D7"/>
    <w:rsid w:val="00DE377B"/>
    <w:rsid w:val="00DE4845"/>
    <w:rsid w:val="00DE4F39"/>
    <w:rsid w:val="00DF0E6B"/>
    <w:rsid w:val="00DF38E3"/>
    <w:rsid w:val="00DF7C47"/>
    <w:rsid w:val="00E053C5"/>
    <w:rsid w:val="00E06532"/>
    <w:rsid w:val="00E07CAB"/>
    <w:rsid w:val="00E15ADD"/>
    <w:rsid w:val="00E17989"/>
    <w:rsid w:val="00E17E3A"/>
    <w:rsid w:val="00E23442"/>
    <w:rsid w:val="00E26201"/>
    <w:rsid w:val="00E34759"/>
    <w:rsid w:val="00E3600D"/>
    <w:rsid w:val="00E50774"/>
    <w:rsid w:val="00E74012"/>
    <w:rsid w:val="00E818A1"/>
    <w:rsid w:val="00E820B8"/>
    <w:rsid w:val="00E82F2F"/>
    <w:rsid w:val="00EA7D12"/>
    <w:rsid w:val="00EB0498"/>
    <w:rsid w:val="00ED0B8D"/>
    <w:rsid w:val="00ED0EEC"/>
    <w:rsid w:val="00ED47AC"/>
    <w:rsid w:val="00EE49BB"/>
    <w:rsid w:val="00EF3465"/>
    <w:rsid w:val="00EF6252"/>
    <w:rsid w:val="00EF76CA"/>
    <w:rsid w:val="00F02BC8"/>
    <w:rsid w:val="00F05BF8"/>
    <w:rsid w:val="00F06787"/>
    <w:rsid w:val="00F07020"/>
    <w:rsid w:val="00F12591"/>
    <w:rsid w:val="00F20D8E"/>
    <w:rsid w:val="00F25B4D"/>
    <w:rsid w:val="00F41A37"/>
    <w:rsid w:val="00F508A9"/>
    <w:rsid w:val="00F54E4F"/>
    <w:rsid w:val="00F55851"/>
    <w:rsid w:val="00F8328A"/>
    <w:rsid w:val="00F83548"/>
    <w:rsid w:val="00F853B9"/>
    <w:rsid w:val="00F9234B"/>
    <w:rsid w:val="00F978AA"/>
    <w:rsid w:val="00FA2DB7"/>
    <w:rsid w:val="00FB3C59"/>
    <w:rsid w:val="00FB7411"/>
    <w:rsid w:val="00FC2722"/>
    <w:rsid w:val="00FC6AC6"/>
    <w:rsid w:val="00FD26CA"/>
    <w:rsid w:val="00FD5B32"/>
    <w:rsid w:val="00FE3971"/>
    <w:rsid w:val="00FE4406"/>
    <w:rsid w:val="00FE7575"/>
    <w:rsid w:val="00FF42A6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e31937"/>
    </o:shapedefaults>
    <o:shapelayout v:ext="edit">
      <o:idmap v:ext="edit" data="1"/>
    </o:shapelayout>
  </w:shapeDefaults>
  <w:decimalSymbol w:val="."/>
  <w:listSeparator w:val=","/>
  <w14:docId w14:val="061A92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8A"/>
    <w:pPr>
      <w:spacing w:line="270" w:lineRule="atLeast"/>
    </w:pPr>
    <w:rPr>
      <w:rFonts w:ascii="Arial" w:hAnsi="Arial"/>
      <w:color w:val="000000"/>
      <w:lang w:val="fr-FR" w:eastAsia="de-DE"/>
    </w:rPr>
  </w:style>
  <w:style w:type="paragraph" w:styleId="Heading1">
    <w:name w:val="heading 1"/>
    <w:aliases w:val="Überschrift"/>
    <w:basedOn w:val="Normal"/>
    <w:next w:val="Normal"/>
    <w:link w:val="Heading1Char"/>
    <w:qFormat/>
    <w:rsid w:val="00A26AEA"/>
    <w:pPr>
      <w:keepNext/>
      <w:spacing w:after="140" w:line="360" w:lineRule="atLeast"/>
      <w:ind w:left="-425"/>
      <w:jc w:val="both"/>
      <w:outlineLvl w:val="0"/>
    </w:pPr>
    <w:rPr>
      <w:rFonts w:cs="Arial"/>
      <w:b/>
      <w:bCs/>
      <w:caps/>
      <w:color w:val="8B8D8E"/>
      <w:spacing w:val="5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1A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Normal">
    <w:name w:val="Footer_Normal"/>
    <w:basedOn w:val="Normal"/>
    <w:next w:val="Normal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link w:val="FooterNormal"/>
    <w:rsid w:val="00A72429"/>
    <w:rPr>
      <w:rFonts w:ascii="Arial" w:hAnsi="Arial"/>
      <w:color w:val="8B8D8E"/>
      <w:sz w:val="12"/>
      <w:lang w:val="fr-FR" w:eastAsia="de-DE" w:bidi="ar-SA"/>
    </w:rPr>
  </w:style>
  <w:style w:type="paragraph" w:styleId="Header">
    <w:name w:val="header"/>
    <w:basedOn w:val="Normal"/>
    <w:rsid w:val="000D3F6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7A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C81E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1ED3"/>
    <w:rPr>
      <w:rFonts w:ascii="Arial" w:hAnsi="Arial"/>
      <w:color w:val="000000"/>
      <w:lang w:val="fr-FR" w:eastAsia="de-DE"/>
    </w:rPr>
  </w:style>
  <w:style w:type="paragraph" w:customStyle="1" w:styleId="TITEL1">
    <w:name w:val="TITEL_1"/>
    <w:basedOn w:val="Normal"/>
    <w:link w:val="TITEL1Char"/>
    <w:rsid w:val="00BD5E26"/>
    <w:pPr>
      <w:spacing w:after="68" w:line="308" w:lineRule="exact"/>
      <w:jc w:val="both"/>
    </w:pPr>
    <w:rPr>
      <w:caps/>
      <w:color w:val="FFFFFF"/>
      <w:sz w:val="25"/>
      <w:szCs w:val="25"/>
      <w:lang w:val="de-DE"/>
    </w:rPr>
  </w:style>
  <w:style w:type="character" w:customStyle="1" w:styleId="TITEL1Char">
    <w:name w:val="TITEL_1 Char"/>
    <w:link w:val="TITEL1"/>
    <w:rsid w:val="00BD5E26"/>
    <w:rPr>
      <w:rFonts w:ascii="Arial" w:hAnsi="Arial"/>
      <w:caps/>
      <w:color w:val="FFFFFF"/>
      <w:sz w:val="25"/>
      <w:szCs w:val="25"/>
      <w:lang w:val="de-DE" w:eastAsia="de-DE"/>
    </w:rPr>
  </w:style>
  <w:style w:type="paragraph" w:customStyle="1" w:styleId="Titel2">
    <w:name w:val="Titel_2"/>
    <w:basedOn w:val="Normal"/>
    <w:rsid w:val="00BD5E26"/>
    <w:pPr>
      <w:spacing w:before="220" w:after="68" w:line="240" w:lineRule="exact"/>
      <w:jc w:val="both"/>
    </w:pPr>
    <w:rPr>
      <w:caps/>
      <w:color w:val="FFFFFF"/>
      <w:lang w:val="de-DE"/>
    </w:rPr>
  </w:style>
  <w:style w:type="character" w:customStyle="1" w:styleId="Titel2Datum">
    <w:name w:val="Titel_2_Datum"/>
    <w:rsid w:val="00BD5E26"/>
    <w:rPr>
      <w:b/>
    </w:rPr>
  </w:style>
  <w:style w:type="character" w:customStyle="1" w:styleId="Heading1Char">
    <w:name w:val="Heading 1 Char"/>
    <w:aliases w:val="Überschrift Char"/>
    <w:link w:val="Heading1"/>
    <w:rsid w:val="00A26AEA"/>
    <w:rPr>
      <w:rFonts w:ascii="Arial" w:hAnsi="Arial" w:cs="Arial"/>
      <w:b/>
      <w:bCs/>
      <w:caps/>
      <w:color w:val="8B8D8E"/>
      <w:spacing w:val="5"/>
      <w:sz w:val="28"/>
      <w:szCs w:val="28"/>
      <w:lang w:val="de-DE" w:eastAsia="de-DE"/>
    </w:rPr>
  </w:style>
  <w:style w:type="paragraph" w:customStyle="1" w:styleId="Adresse">
    <w:name w:val="Adresse"/>
    <w:basedOn w:val="Adressebold"/>
    <w:rsid w:val="00A26AEA"/>
    <w:pPr>
      <w:framePr w:wrap="around"/>
      <w:tabs>
        <w:tab w:val="left" w:pos="213"/>
      </w:tabs>
    </w:pPr>
    <w:rPr>
      <w:b w:val="0"/>
      <w:szCs w:val="16"/>
      <w:lang w:val="de-AT"/>
    </w:rPr>
  </w:style>
  <w:style w:type="paragraph" w:customStyle="1" w:styleId="Adressebold">
    <w:name w:val="Adresse_bold"/>
    <w:basedOn w:val="Normal"/>
    <w:next w:val="Adresse"/>
    <w:rsid w:val="00A26AEA"/>
    <w:pPr>
      <w:framePr w:hSpace="181" w:wrap="around" w:vAnchor="text" w:hAnchor="margin" w:y="216"/>
      <w:spacing w:before="2" w:line="240" w:lineRule="auto"/>
      <w:suppressOverlap/>
      <w:jc w:val="both"/>
    </w:pPr>
    <w:rPr>
      <w:b/>
      <w:bCs/>
      <w:color w:val="auto"/>
      <w:sz w:val="16"/>
      <w:lang w:val="de-DE"/>
    </w:rPr>
  </w:style>
  <w:style w:type="character" w:styleId="Hyperlink">
    <w:name w:val="Hyperlink"/>
    <w:uiPriority w:val="99"/>
    <w:unhideWhenUsed/>
    <w:rsid w:val="00A26AEA"/>
    <w:rPr>
      <w:color w:val="0000FF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4D5E31"/>
    <w:pPr>
      <w:tabs>
        <w:tab w:val="right" w:leader="dot" w:pos="7362"/>
      </w:tabs>
      <w:spacing w:after="68" w:line="640" w:lineRule="exact"/>
      <w:jc w:val="both"/>
    </w:pPr>
    <w:rPr>
      <w:rFonts w:cs="Arial"/>
      <w:bCs/>
      <w:iCs/>
      <w:color w:val="666666"/>
      <w:sz w:val="24"/>
      <w:szCs w:val="24"/>
      <w:u w:color="000000"/>
      <w:lang w:val="de-DE"/>
    </w:rPr>
  </w:style>
  <w:style w:type="character" w:customStyle="1" w:styleId="TOC1Char">
    <w:name w:val="TOC 1 Char"/>
    <w:link w:val="TOC1"/>
    <w:uiPriority w:val="39"/>
    <w:rsid w:val="004D5E31"/>
    <w:rPr>
      <w:rFonts w:ascii="Arial" w:hAnsi="Arial" w:cs="Arial"/>
      <w:bCs/>
      <w:iCs/>
      <w:color w:val="666666"/>
      <w:sz w:val="24"/>
      <w:szCs w:val="24"/>
      <w:u w:color="000000"/>
      <w:lang w:val="de-DE" w:eastAsia="de-DE"/>
    </w:rPr>
  </w:style>
  <w:style w:type="paragraph" w:customStyle="1" w:styleId="Unterzeile">
    <w:name w:val="Unterzeile"/>
    <w:basedOn w:val="Normal"/>
    <w:next w:val="Normal"/>
    <w:rsid w:val="00EF3465"/>
    <w:pPr>
      <w:spacing w:after="68" w:line="320" w:lineRule="atLeast"/>
      <w:ind w:left="-425"/>
      <w:jc w:val="both"/>
    </w:pPr>
    <w:rPr>
      <w:color w:val="auto"/>
      <w:sz w:val="24"/>
      <w:szCs w:val="24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EF3465"/>
    <w:pPr>
      <w:spacing w:line="240" w:lineRule="auto"/>
    </w:pPr>
    <w:rPr>
      <w:rFonts w:ascii="Consolas" w:eastAsia="Calibri" w:hAnsi="Consolas"/>
      <w:color w:val="auto"/>
      <w:sz w:val="21"/>
      <w:szCs w:val="21"/>
      <w:lang w:val="de-DE" w:eastAsia="en-US"/>
    </w:rPr>
  </w:style>
  <w:style w:type="character" w:customStyle="1" w:styleId="PlainTextChar">
    <w:name w:val="Plain Text Char"/>
    <w:link w:val="PlainText"/>
    <w:uiPriority w:val="99"/>
    <w:rsid w:val="00EF3465"/>
    <w:rPr>
      <w:rFonts w:ascii="Consolas" w:eastAsia="Calibri" w:hAnsi="Consolas" w:cs="Times New Roman"/>
      <w:sz w:val="21"/>
      <w:szCs w:val="21"/>
      <w:lang w:val="de-DE"/>
    </w:rPr>
  </w:style>
  <w:style w:type="paragraph" w:customStyle="1" w:styleId="Factboxberschrift">
    <w:name w:val="Factbox_Überschrift"/>
    <w:basedOn w:val="Normal"/>
    <w:rsid w:val="00315EF6"/>
    <w:pPr>
      <w:spacing w:before="2" w:after="2" w:line="360" w:lineRule="exact"/>
    </w:pPr>
    <w:rPr>
      <w:b/>
      <w:caps/>
      <w:color w:val="E31937"/>
      <w:spacing w:val="5"/>
      <w:sz w:val="28"/>
      <w:szCs w:val="28"/>
      <w:lang w:val="de-DE"/>
    </w:rPr>
  </w:style>
  <w:style w:type="paragraph" w:customStyle="1" w:styleId="Factbox">
    <w:name w:val="Factbox"/>
    <w:basedOn w:val="Normal"/>
    <w:rsid w:val="00315EF6"/>
    <w:pPr>
      <w:spacing w:line="280" w:lineRule="atLeast"/>
      <w:jc w:val="both"/>
    </w:pPr>
    <w:rPr>
      <w:color w:val="auto"/>
      <w:lang w:val="de-DE"/>
    </w:rPr>
  </w:style>
  <w:style w:type="character" w:customStyle="1" w:styleId="Heading2Char">
    <w:name w:val="Heading 2 Char"/>
    <w:link w:val="Heading2"/>
    <w:uiPriority w:val="9"/>
    <w:semiHidden/>
    <w:rsid w:val="00271A5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fr-FR" w:eastAsia="de-DE"/>
    </w:rPr>
  </w:style>
  <w:style w:type="paragraph" w:customStyle="1" w:styleId="Vorspann">
    <w:name w:val="Vorspann"/>
    <w:basedOn w:val="Normal"/>
    <w:next w:val="Normal"/>
    <w:rsid w:val="00271A5E"/>
    <w:pPr>
      <w:spacing w:after="68" w:line="280" w:lineRule="atLeast"/>
      <w:jc w:val="both"/>
    </w:pPr>
    <w:rPr>
      <w:b/>
      <w:color w:val="auto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71A5E"/>
    <w:pPr>
      <w:spacing w:after="68" w:line="280" w:lineRule="atLeast"/>
      <w:ind w:left="720"/>
      <w:contextualSpacing/>
      <w:jc w:val="both"/>
    </w:pPr>
    <w:rPr>
      <w:color w:val="auto"/>
      <w:szCs w:val="24"/>
      <w:lang w:val="de-DE"/>
    </w:rPr>
  </w:style>
  <w:style w:type="table" w:customStyle="1" w:styleId="Tabellengitternetz">
    <w:name w:val="Tabellengitternetz"/>
    <w:basedOn w:val="TableNormal"/>
    <w:uiPriority w:val="59"/>
    <w:rsid w:val="00D6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kfragen">
    <w:name w:val="Rückfragen"/>
    <w:basedOn w:val="Normal"/>
    <w:rsid w:val="006277CD"/>
    <w:pPr>
      <w:spacing w:before="310" w:after="68" w:line="280" w:lineRule="atLeast"/>
      <w:jc w:val="both"/>
    </w:pPr>
    <w:rPr>
      <w:b/>
      <w:bCs/>
      <w:color w:val="auto"/>
      <w:lang w:val="de-DE"/>
    </w:rPr>
  </w:style>
  <w:style w:type="character" w:customStyle="1" w:styleId="Copyright">
    <w:name w:val="Copyright"/>
    <w:rsid w:val="006277CD"/>
    <w:rPr>
      <w:sz w:val="16"/>
    </w:rPr>
  </w:style>
  <w:style w:type="paragraph" w:customStyle="1" w:styleId="Copytext75kInhalt">
    <w:name w:val="Copytext_75k (Inhalt)"/>
    <w:basedOn w:val="Normal"/>
    <w:uiPriority w:val="99"/>
    <w:rsid w:val="006277CD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MetaSerifPro-Book" w:eastAsia="MS Mincho" w:hAnsi="MetaSerifPro-Book" w:cs="MetaSerifPro-Book"/>
      <w:color w:val="626261"/>
      <w:spacing w:val="2"/>
      <w:sz w:val="18"/>
      <w:szCs w:val="18"/>
      <w:lang w:val="de-DE"/>
    </w:rPr>
  </w:style>
  <w:style w:type="paragraph" w:styleId="CommentText">
    <w:name w:val="annotation text"/>
    <w:basedOn w:val="Normal"/>
    <w:link w:val="CommentTextChar"/>
    <w:uiPriority w:val="99"/>
    <w:rsid w:val="00F55851"/>
    <w:pPr>
      <w:spacing w:after="68" w:line="280" w:lineRule="atLeast"/>
      <w:jc w:val="both"/>
    </w:pPr>
    <w:rPr>
      <w:color w:val="auto"/>
      <w:lang w:val="de-DE"/>
    </w:rPr>
  </w:style>
  <w:style w:type="character" w:customStyle="1" w:styleId="CommentTextChar">
    <w:name w:val="Comment Text Char"/>
    <w:link w:val="CommentText"/>
    <w:uiPriority w:val="99"/>
    <w:rsid w:val="00F55851"/>
    <w:rPr>
      <w:rFonts w:ascii="Arial" w:hAnsi="Arial"/>
      <w:lang w:val="de-DE" w:eastAsia="de-DE"/>
    </w:rPr>
  </w:style>
  <w:style w:type="character" w:styleId="Strong">
    <w:name w:val="Strong"/>
    <w:uiPriority w:val="22"/>
    <w:qFormat/>
    <w:rsid w:val="00F55851"/>
    <w:rPr>
      <w:b/>
      <w:bCs/>
    </w:rPr>
  </w:style>
  <w:style w:type="character" w:styleId="PageNumber">
    <w:name w:val="page number"/>
    <w:rsid w:val="004E4F29"/>
  </w:style>
  <w:style w:type="character" w:customStyle="1" w:styleId="FOTOS">
    <w:name w:val="FOTOS"/>
    <w:rsid w:val="00A77CD8"/>
    <w:rPr>
      <w:b/>
      <w:bCs/>
      <w:color w:val="8B8D8E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4C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CFA"/>
    <w:pPr>
      <w:spacing w:after="0" w:line="240" w:lineRule="auto"/>
      <w:jc w:val="left"/>
    </w:pPr>
    <w:rPr>
      <w:b/>
      <w:bCs/>
      <w:color w:val="00000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CFA"/>
    <w:rPr>
      <w:rFonts w:ascii="Arial" w:hAnsi="Arial"/>
      <w:b/>
      <w:bCs/>
      <w:color w:val="000000"/>
      <w:lang w:val="fr-FR" w:eastAsia="de-DE"/>
    </w:rPr>
  </w:style>
  <w:style w:type="table" w:styleId="TableGrid">
    <w:name w:val="Table Grid"/>
    <w:basedOn w:val="TableNormal"/>
    <w:uiPriority w:val="59"/>
    <w:rsid w:val="0057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te.Wallace@egger.com/01434%2061339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ib\template\PR_Templat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7A54D53532840B3E293707B45B63D" ma:contentTypeVersion="33" ma:contentTypeDescription="Create a new document." ma:contentTypeScope="" ma:versionID="651319999353d3f89c3d9de6b8f68291">
  <xsd:schema xmlns:xsd="http://www.w3.org/2001/XMLSchema" xmlns:xs="http://www.w3.org/2001/XMLSchema" xmlns:p="http://schemas.microsoft.com/office/2006/metadata/properties" xmlns:ns1="http://schemas.microsoft.com/sharepoint/v3" xmlns:ns2="e2632e11-369f-4f86-b31c-88f75d6b1e28" xmlns:ns3="ec311f13-3168-4f2b-b482-5472419975e4" targetNamespace="http://schemas.microsoft.com/office/2006/metadata/properties" ma:root="true" ma:fieldsID="4aec9321f88372bfdfb8f6ea6ad30ba3" ns1:_="" ns2:_="" ns3:_="">
    <xsd:import namespace="http://schemas.microsoft.com/sharepoint/v3"/>
    <xsd:import namespace="e2632e11-369f-4f86-b31c-88f75d6b1e28"/>
    <xsd:import namespace="ec311f13-3168-4f2b-b482-5472419975e4"/>
    <xsd:element name="properties">
      <xsd:complexType>
        <xsd:sequence>
          <xsd:element name="documentManagement">
            <xsd:complexType>
              <xsd:all>
                <xsd:element ref="ns2:Classification"/>
                <xsd:element ref="ns2:Metadata3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fc60bee514440629a0b0d636a3ba5e9" minOccurs="0"/>
                <xsd:element ref="ns2:TaxCatchAll" minOccurs="0"/>
                <xsd:element ref="ns2:pe88cb9f85e448c5bda6a025e79708d7" minOccurs="0"/>
                <xsd:element ref="ns2:j859033602654c6f8aaf5d816d8d468b" minOccurs="0"/>
                <xsd:element ref="ns2:jd5712bae2994451a26df3dfd4abca85" minOccurs="0"/>
                <xsd:element ref="ns3:Metadata0" minOccurs="0"/>
                <xsd:element ref="ns3:Metadata1" minOccurs="0"/>
                <xsd:element ref="ns3:Metadata2" minOccurs="0"/>
                <xsd:element ref="ns2:Metadata4" minOccurs="0"/>
                <xsd:element ref="ns2:Metadata5" minOccurs="0"/>
                <xsd:element ref="ns3:faa444d8dbd8447981360eb93965206e" minOccurs="0"/>
                <xsd:element ref="ns1:PublishingStartDate" minOccurs="0"/>
                <xsd:element ref="ns2:ge2a55ba19cd490e970e697fdd49e4f3" minOccurs="0"/>
                <xsd:element ref="ns2:da447b5b757a4eb29d66c8053e129a3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PublishingStartDate" ma:index="3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32e11-369f-4f86-b31c-88f75d6b1e28" elementFormDefault="qualified">
    <xsd:import namespace="http://schemas.microsoft.com/office/2006/documentManagement/types"/>
    <xsd:import namespace="http://schemas.microsoft.com/office/infopath/2007/PartnerControls"/>
    <xsd:element name="Classification" ma:index="1" ma:displayName="Classification" ma:default="Internal" ma:description="Egger Document Classification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Metadata3" ma:index="4" nillable="true" ma:displayName="Category" ma:description="Category Site Column" ma:format="Dropdown" ma:internalName="Metadata3">
      <xsd:simpleType>
        <xsd:restriction base="dms:Choice">
          <xsd:enumeration value="Advertising"/>
          <xsd:enumeration value="Budget and Planning"/>
          <xsd:enumeration value="Campaigns"/>
          <xsd:enumeration value="Case Studies"/>
          <xsd:enumeration value="Events"/>
          <xsd:enumeration value="Feelwood"/>
          <xsd:enumeration value="Knowledge"/>
          <xsd:enumeration value="Marketing Tools + POS"/>
          <xsd:enumeration value="Partner Marketing"/>
          <xsd:enumeration value="PR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c60bee514440629a0b0d636a3ba5e9" ma:index="15" nillable="true" ma:taxonomy="true" ma:internalName="cfc60bee514440629a0b0d636a3ba5e9" ma:taxonomyFieldName="EGGLanguage" ma:displayName="Language" ma:fieldId="{cfc60bee-5144-4062-9a0b-0d636a3ba5e9}" ma:taxonomyMulti="true" ma:sspId="90d6ef6e-2e8f-4a75-86bf-2a6ae9a6946d" ma:termSetId="50b911e1-7cb5-447e-a878-5f6d00dd7c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44a731dd-fb90-4c75-8dd4-d37facf0a9a0}" ma:internalName="TaxCatchAll" ma:showField="CatchAllData" ma:web="e2632e11-369f-4f86-b31c-88f75d6b1e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88cb9f85e448c5bda6a025e79708d7" ma:index="18" nillable="true" ma:taxonomy="true" ma:internalName="pe88cb9f85e448c5bda6a025e79708d7" ma:taxonomyFieldName="EGGLocation" ma:displayName="Location" ma:fieldId="{9e88cb9f-85e4-48c5-bda6-a025e79708d7}" ma:taxonomyMulti="true" ma:sspId="90d6ef6e-2e8f-4a75-86bf-2a6ae9a6946d" ma:termSetId="156dec04-f6ae-4926-9a27-5317d68770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59033602654c6f8aaf5d816d8d468b" ma:index="20" nillable="true" ma:taxonomy="true" ma:internalName="j859033602654c6f8aaf5d816d8d468b" ma:taxonomyFieldName="EGGCompanyNumber" ma:displayName="Company Number" ma:readOnly="false" ma:fieldId="{38590336-0265-4c6f-8aaf-5d816d8d468b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5712bae2994451a26df3dfd4abca85" ma:index="22" nillable="true" ma:taxonomy="true" ma:internalName="jd5712bae2994451a26df3dfd4abca85" ma:taxonomyFieldName="EGGManagedMetadata" ma:displayName="Managed Metadata" ma:readOnly="false" ma:fieldId="{3d5712ba-e299-4451-a26d-f3dfd4abca85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tadata4" ma:index="27" nillable="true" ma:displayName="Metadata4" ma:default="" ma:description="Metadata4 Site Column" ma:hidden="true" ma:internalName="Metadata4" ma:readOnly="false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5" ma:index="28" nillable="true" ma:displayName="Metadata5" ma:default="" ma:description="Metadata5 Site Column" ma:hidden="true" ma:internalName="Metadata5" ma:readOnly="false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ge2a55ba19cd490e970e697fdd49e4f3" ma:index="32" nillable="true" ma:taxonomy="true" ma:internalName="ge2a55ba19cd490e970e697fdd49e4f3" ma:taxonomyFieldName="Marketing_x0020_Products" ma:displayName="Marketing Products" ma:default="" ma:fieldId="{0e2a55ba-19cd-490e-970e-697fdd49e4f3}" ma:sspId="90d6ef6e-2e8f-4a75-86bf-2a6ae9a6946d" ma:termSetId="0cff7d68-8688-44b5-8011-af6947c90527" ma:anchorId="f4856615-736c-414c-8889-7faacafaf144" ma:open="false" ma:isKeyword="false">
      <xsd:complexType>
        <xsd:sequence>
          <xsd:element ref="pc:Terms" minOccurs="0" maxOccurs="1"/>
        </xsd:sequence>
      </xsd:complexType>
    </xsd:element>
    <xsd:element name="da447b5b757a4eb29d66c8053e129a38" ma:index="34" nillable="true" ma:taxonomy="true" ma:internalName="da447b5b757a4eb29d66c8053e129a38" ma:taxonomyFieldName="Doc_x0020_Type" ma:displayName="Doc Type" ma:default="" ma:fieldId="{da447b5b-757a-4eb2-9d66-c8053e129a38}" ma:sspId="90d6ef6e-2e8f-4a75-86bf-2a6ae9a6946d" ma:termSetId="74779511-5c97-48cc-914a-1574c2c7a9a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11f13-3168-4f2b-b482-5472419975e4" elementFormDefault="qualified">
    <xsd:import namespace="http://schemas.microsoft.com/office/2006/documentManagement/types"/>
    <xsd:import namespace="http://schemas.microsoft.com/office/infopath/2007/PartnerControls"/>
    <xsd:element name="Metadata0" ma:index="23" nillable="true" ma:displayName="Metadata0" ma:description="Metadata0 List Column" ma:hidden="true" ma:internalName="Metadata0" ma:readOnly="false">
      <xsd:simpleType>
        <xsd:restriction base="dms:Text"/>
      </xsd:simpleType>
    </xsd:element>
    <xsd:element name="Metadata1" ma:index="24" nillable="true" ma:displayName="Metadata1" ma:description="Metadata1 List Column" ma:hidden="true" ma:internalName="Metadata1" ma:readOnly="false">
      <xsd:simpleType>
        <xsd:restriction base="dms:Text"/>
      </xsd:simpleType>
    </xsd:element>
    <xsd:element name="Metadata2" ma:index="25" nillable="true" ma:displayName="Metadata2" ma:description="Metadata2 List Column" ma:hidden="true" ma:internalName="Metadata2" ma:readOnly="false">
      <xsd:simpleType>
        <xsd:restriction base="dms:Text"/>
      </xsd:simpleType>
    </xsd:element>
    <xsd:element name="faa444d8dbd8447981360eb93965206e" ma:index="30" nillable="true" ma:taxonomy="true" ma:internalName="faa444d8dbd8447981360eb93965206e" ma:taxonomyFieldName="Area" ma:displayName="Area" ma:default="" ma:fieldId="{faa444d8-dbd8-4479-8136-0eb93965206e}" ma:sspId="90d6ef6e-2e8f-4a75-86bf-2a6ae9a6946d" ma:termSetId="4d19c524-cb87-442b-badb-5d3643ad51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88cb9f85e448c5bda6a025e79708d7 xmlns="e2632e11-369f-4f86-b31c-88f75d6b1e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</TermName>
          <TermId xmlns="http://schemas.microsoft.com/office/infopath/2007/PartnerControls">7013c761-3b4f-484f-9369-bb40a0d0026b</TermId>
        </TermInfo>
      </Terms>
    </pe88cb9f85e448c5bda6a025e79708d7>
    <Metadata5 xmlns="e2632e11-369f-4f86-b31c-88f75d6b1e28" xsi:nil="true"/>
    <Metadata4 xmlns="e2632e11-369f-4f86-b31c-88f75d6b1e28" xsi:nil="true"/>
    <j859033602654c6f8aaf5d816d8d468b xmlns="e2632e11-369f-4f86-b31c-88f75d6b1e28">
      <Terms xmlns="http://schemas.microsoft.com/office/infopath/2007/PartnerControls"/>
    </j859033602654c6f8aaf5d816d8d468b>
    <jd5712bae2994451a26df3dfd4abca85 xmlns="e2632e11-369f-4f86-b31c-88f75d6b1e28">
      <Terms xmlns="http://schemas.microsoft.com/office/infopath/2007/PartnerControls"/>
    </jd5712bae2994451a26df3dfd4abca85>
    <TaxCatchAll xmlns="e2632e11-369f-4f86-b31c-88f75d6b1e28">
      <Value>18</Value>
      <Value>10</Value>
      <Value>1</Value>
      <Value>14</Value>
    </TaxCatchAll>
    <faa444d8dbd8447981360eb93965206e xmlns="ec311f13-3168-4f2b-b482-5472419975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EDP</TermName>
          <TermId xmlns="http://schemas.microsoft.com/office/infopath/2007/PartnerControls">dcd9d81f-c47d-41ae-b299-8924edf48098</TermId>
        </TermInfo>
      </Terms>
    </faa444d8dbd8447981360eb93965206e>
    <Classification xmlns="e2632e11-369f-4f86-b31c-88f75d6b1e28">Internal</Classification>
    <Metadata2 xmlns="ec311f13-3168-4f2b-b482-5472419975e4" xsi:nil="true"/>
    <PublishingExpirationDate xmlns="http://schemas.microsoft.com/sharepoint/v3" xsi:nil="true"/>
    <Metadata0 xmlns="ec311f13-3168-4f2b-b482-5472419975e4" xsi:nil="true"/>
    <Metadata1 xmlns="ec311f13-3168-4f2b-b482-5472419975e4" xsi:nil="true"/>
    <PublishingStartDate xmlns="http://schemas.microsoft.com/sharepoint/v3" xsi:nil="true"/>
    <cfc60bee514440629a0b0d636a3ba5e9 xmlns="e2632e11-369f-4f86-b31c-88f75d6b1e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53f74a3a-54b8-42ea-b622-8c58d302321d</TermId>
        </TermInfo>
      </Terms>
    </cfc60bee514440629a0b0d636a3ba5e9>
    <da447b5b757a4eb29d66c8053e129a38 xmlns="e2632e11-369f-4f86-b31c-88f75d6b1e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Press release</TermName>
          <TermId xmlns="http://schemas.microsoft.com/office/infopath/2007/PartnerControls">277dabf7-8d11-468a-85d5-61a0ac2179ce</TermId>
        </TermInfo>
      </Terms>
    </da447b5b757a4eb29d66c8053e129a38>
    <Metadata3 xmlns="e2632e11-369f-4f86-b31c-88f75d6b1e28">PR</Metadata3>
    <ge2a55ba19cd490e970e697fdd49e4f3 xmlns="e2632e11-369f-4f86-b31c-88f75d6b1e28">
      <Terms xmlns="http://schemas.microsoft.com/office/infopath/2007/PartnerControls"/>
    </ge2a55ba19cd490e970e697fdd49e4f3>
    <_dlc_DocId xmlns="e2632e11-369f-4f86-b31c-88f75d6b1e28">EP1412011247-1-28765</_dlc_DocId>
    <_dlc_DocIdUrl xmlns="e2632e11-369f-4f86-b31c-88f75d6b1e28">
      <Url>https://sp.egger.com/teams/marketing_hex/_layouts/15/DocIdRedir.aspx?ID=EP1412011247-1-28765</Url>
      <Description>EP1412011247-1-28765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1F12-5149-4F58-8410-6A43168CD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632e11-369f-4f86-b31c-88f75d6b1e28"/>
    <ds:schemaRef ds:uri="ec311f13-3168-4f2b-b482-547241997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4AFA0-DCD8-47B6-AC84-7DF08AB8A170}">
  <ds:schemaRefs>
    <ds:schemaRef ds:uri="http://schemas.microsoft.com/sharepoint/v3"/>
    <ds:schemaRef ds:uri="http://purl.org/dc/terms/"/>
    <ds:schemaRef ds:uri="http://schemas.microsoft.com/office/infopath/2007/PartnerControls"/>
    <ds:schemaRef ds:uri="e2632e11-369f-4f86-b31c-88f75d6b1e28"/>
    <ds:schemaRef ds:uri="http://purl.org/dc/dcmitype/"/>
    <ds:schemaRef ds:uri="ec311f13-3168-4f2b-b482-5472419975e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51565F-3444-4695-A9B2-BF1C96A790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93FF18-F85D-4EF4-8330-E1BD113E57E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3694DBA-2E77-47D9-A4DC-E17F61FB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PR_Template_EN.dotx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</CharactersWithSpaces>
  <SharedDoc>false</SharedDoc>
  <HLinks>
    <vt:vector size="6" baseType="variant">
      <vt:variant>
        <vt:i4>1835111</vt:i4>
      </vt:variant>
      <vt:variant>
        <vt:i4>0</vt:i4>
      </vt:variant>
      <vt:variant>
        <vt:i4>0</vt:i4>
      </vt:variant>
      <vt:variant>
        <vt:i4>5</vt:i4>
      </vt:variant>
      <vt:variant>
        <vt:lpwstr>mailto:XXX.XXX@egger.com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2020-08-27T12:56:00Z</dcterms:created>
  <dcterms:modified xsi:type="dcterms:W3CDTF">2020-08-27T12:56:00Z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0x010100C347A54D53532840B3E293707B45B63D</vt:lpwstr>
  </property>
  <property fmtid="{D5CDD505-2E9C-101B-9397-08002B2CF9AE}" pid="3" name="Marketing Products">
    <vt:lpwstr/>
  </property>
  <property fmtid="{D5CDD505-2E9C-101B-9397-08002B2CF9AE}" pid="4" name="EGGManagedMetadata">
    <vt:lpwstr/>
  </property>
  <property fmtid="{D5CDD505-2E9C-101B-9397-08002B2CF9AE}" pid="5" name="EGGLanguage">
    <vt:lpwstr>1;#EN|53f74a3a-54b8-42ea-b622-8c58d302321d</vt:lpwstr>
  </property>
  <property fmtid="{D5CDD505-2E9C-101B-9397-08002B2CF9AE}" pid="6" name="Area">
    <vt:lpwstr>14;#EDP|dcd9d81f-c47d-41ae-b299-8924edf48098</vt:lpwstr>
  </property>
  <property fmtid="{D5CDD505-2E9C-101B-9397-08002B2CF9AE}" pid="7" name="EGGLocation">
    <vt:lpwstr>10;#UK|7013c761-3b4f-484f-9369-bb40a0d0026b</vt:lpwstr>
  </property>
  <property fmtid="{D5CDD505-2E9C-101B-9397-08002B2CF9AE}" pid="8" name="Doc Type">
    <vt:lpwstr>18;#Press release|277dabf7-8d11-468a-85d5-61a0ac2179ce</vt:lpwstr>
  </property>
  <property fmtid="{D5CDD505-2E9C-101B-9397-08002B2CF9AE}" pid="9" name="EGGCompanyNumber">
    <vt:lpwstr/>
  </property>
  <property fmtid="{D5CDD505-2E9C-101B-9397-08002B2CF9AE}" pid="10" name="_dlc_policyId">
    <vt:lpwstr/>
  </property>
  <property fmtid="{D5CDD505-2E9C-101B-9397-08002B2CF9AE}" pid="11" name="ItemRetentionFormula">
    <vt:lpwstr/>
  </property>
  <property fmtid="{D5CDD505-2E9C-101B-9397-08002B2CF9AE}" pid="12" name="_dlc_DocIdItemGuid">
    <vt:lpwstr>ae096ddd-986f-4de5-a76b-cfa0d7133fb6</vt:lpwstr>
  </property>
</Properties>
</file>