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C7AA7" w14:textId="77394682" w:rsidR="00D21FDD" w:rsidRDefault="00D30E48" w:rsidP="00476384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bookmarkStart w:id="0" w:name="_Toc208392761"/>
      <w:r>
        <w:rPr>
          <w:b/>
          <w:color w:val="E31B37"/>
          <w:sz w:val="32"/>
          <w:szCs w:val="32"/>
          <w:u w:color="000000"/>
        </w:rPr>
        <w:t>Группа ЭГГЕР получит сертификат ISO 38200</w:t>
      </w:r>
    </w:p>
    <w:p w14:paraId="5F287B71" w14:textId="7822D131" w:rsidR="00F4102C" w:rsidRDefault="00F4102C" w:rsidP="00F4102C">
      <w:pPr>
        <w:spacing w:after="240" w:line="300" w:lineRule="exact"/>
        <w:jc w:val="both"/>
        <w:rPr>
          <w:sz w:val="24"/>
          <w:szCs w:val="24"/>
        </w:rPr>
      </w:pPr>
      <w:r>
        <w:rPr>
          <w:b/>
          <w:color w:val="666666"/>
          <w:sz w:val="24"/>
          <w:szCs w:val="24"/>
        </w:rPr>
        <w:t>Компания ЭГГЕР внедряет новый действующий во всем мире стандарт для дальнейшей передачи информации в рамках цепочки поставок древесины и продукции из нее.</w:t>
      </w:r>
    </w:p>
    <w:p w14:paraId="4D9A8347" w14:textId="341EA836" w:rsidR="006277CD" w:rsidRDefault="00541390" w:rsidP="00476384">
      <w:pPr>
        <w:spacing w:after="240" w:line="300" w:lineRule="exact"/>
        <w:jc w:val="both"/>
        <w:rPr>
          <w:b/>
          <w:color w:val="666666"/>
          <w:u w:color="000000"/>
        </w:rPr>
      </w:pPr>
      <w:r>
        <w:rPr>
          <w:b/>
          <w:color w:val="666666"/>
          <w:u w:color="000000"/>
        </w:rPr>
        <w:t xml:space="preserve">ISO 38200 является действующим по всему миру </w:t>
      </w:r>
      <w:proofErr w:type="spellStart"/>
      <w:r>
        <w:rPr>
          <w:b/>
          <w:color w:val="666666"/>
          <w:u w:color="000000"/>
        </w:rPr>
        <w:t>международно</w:t>
      </w:r>
      <w:proofErr w:type="spellEnd"/>
      <w:r>
        <w:rPr>
          <w:b/>
          <w:color w:val="666666"/>
          <w:u w:color="000000"/>
        </w:rPr>
        <w:t xml:space="preserve"> признанным стандартом для цепочки поставок древесины и изделий из древесины. В нем регулируется передача информации в рамках всей цепочки поставок: от заготовки древесины до поставки конечному клиенту. Группа предприятий ЭГГЕР является одним из первых мировых производителей древесных материалов, кто выполняет высокие требования нового стандарта.</w:t>
      </w:r>
    </w:p>
    <w:p w14:paraId="6B15F1DE" w14:textId="788B4E40" w:rsidR="001B3EA8" w:rsidRPr="00541390" w:rsidRDefault="001B3EA8" w:rsidP="0014272E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Группа ЭГГЕР является решительным сторонником и приверженцем устойчивого лесопользования и ответственного обращения с ресурсами. Бережное использование лесных ресурсов является для Группы ЭГГЕР очевидным решением, включающим в себя соблюдение национальных и европейских законов, например, Регламента ЕС о торговле древесиной (EUTR). Чтобы отвечать взятым на себя обязательствам, а также сохранять статус ведущего производителя, компания ЭГГЕР сейчас дополнительно включила в применяемую ей систему должной добросовестности (DDS) положения нового стандарта ISO 38200.</w:t>
      </w:r>
    </w:p>
    <w:p w14:paraId="48E9BFC9" w14:textId="6FBAAD73" w:rsidR="002734E0" w:rsidRDefault="002734E0" w:rsidP="002734E0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ISO 38200: Прозрачная процедура от заготовки древесины до конечного клиента</w:t>
      </w:r>
    </w:p>
    <w:p w14:paraId="4A6F68BF" w14:textId="3CF27981" w:rsidR="002734E0" w:rsidRDefault="002734E0" w:rsidP="002734E0">
      <w:pPr>
        <w:autoSpaceDE w:val="0"/>
        <w:autoSpaceDN w:val="0"/>
        <w:adjustRightInd w:val="0"/>
        <w:spacing w:after="240" w:line="280" w:lineRule="atLeast"/>
        <w:jc w:val="both"/>
        <w:rPr>
          <w:color w:val="666666"/>
        </w:rPr>
      </w:pPr>
      <w:r>
        <w:rPr>
          <w:color w:val="666666"/>
        </w:rPr>
        <w:t xml:space="preserve">С введением ISO 38200 Международная организация по стандартизации (ISO) создала еще один ключевой </w:t>
      </w:r>
      <w:proofErr w:type="spellStart"/>
      <w:r>
        <w:rPr>
          <w:color w:val="666666"/>
        </w:rPr>
        <w:t>международно</w:t>
      </w:r>
      <w:proofErr w:type="spellEnd"/>
      <w:r>
        <w:rPr>
          <w:color w:val="666666"/>
        </w:rPr>
        <w:t xml:space="preserve"> признанный и действующий по всему миру стандарт. Он регулирует дальнейшее распространение информации в рамках всей цепочки поставок древесины и древесной продукции. Такой стандарт обеспечивает еще </w:t>
      </w:r>
      <w:proofErr w:type="spellStart"/>
      <w:r>
        <w:rPr>
          <w:color w:val="666666"/>
        </w:rPr>
        <w:t>бόльшую</w:t>
      </w:r>
      <w:proofErr w:type="spellEnd"/>
      <w:r>
        <w:rPr>
          <w:color w:val="666666"/>
        </w:rPr>
        <w:t xml:space="preserve"> прозрачность при </w:t>
      </w:r>
      <w:proofErr w:type="spellStart"/>
      <w:r>
        <w:rPr>
          <w:color w:val="666666"/>
        </w:rPr>
        <w:t>прослеживаемости</w:t>
      </w:r>
      <w:proofErr w:type="spellEnd"/>
      <w:r>
        <w:rPr>
          <w:color w:val="666666"/>
        </w:rPr>
        <w:t xml:space="preserve"> древесины и изделий из нее и гарантирует объективное свидетельство происхождения древесины и ее легальности за счет непрерывного контроля за цепочкой поставок. Наряду с общими аспектами для контроля и проверки данная норма также определяет социальные критерии, экологические критерии и требования должной осмотрительности (DDS).</w:t>
      </w:r>
    </w:p>
    <w:p w14:paraId="0712A3D5" w14:textId="77777777" w:rsidR="00541390" w:rsidRPr="005D1177" w:rsidRDefault="00541390" w:rsidP="00541390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Убедительное заявление об устойчивом лесопользовании</w:t>
      </w:r>
    </w:p>
    <w:p w14:paraId="7123E2AA" w14:textId="66D95103" w:rsidR="00541390" w:rsidRDefault="00165628" w:rsidP="00541390">
      <w:pPr>
        <w:autoSpaceDE w:val="0"/>
        <w:autoSpaceDN w:val="0"/>
        <w:adjustRightInd w:val="0"/>
        <w:spacing w:after="240" w:line="280" w:lineRule="atLeast"/>
        <w:jc w:val="both"/>
        <w:rPr>
          <w:color w:val="666666"/>
        </w:rPr>
      </w:pPr>
      <w:r>
        <w:rPr>
          <w:color w:val="666666"/>
        </w:rPr>
        <w:t>Но</w:t>
      </w:r>
      <w:r w:rsidR="00A649E5">
        <w:rPr>
          <w:color w:val="666666"/>
        </w:rPr>
        <w:t>вый стандарт ISO 38200 помогает</w:t>
      </w:r>
      <w:r w:rsidR="00A649E5" w:rsidRPr="00A649E5">
        <w:rPr>
          <w:color w:val="666666"/>
        </w:rPr>
        <w:t xml:space="preserve"> </w:t>
      </w:r>
      <w:r>
        <w:rPr>
          <w:color w:val="666666"/>
        </w:rPr>
        <w:t xml:space="preserve">компании ЭГГЕР при реализации целей Организации Объединенных Наций в области устойчивого развития и позволяет ей представить  свои показатели устойчивого </w:t>
      </w:r>
      <w:r>
        <w:rPr>
          <w:color w:val="666666"/>
        </w:rPr>
        <w:lastRenderedPageBreak/>
        <w:t>развития в более развернутом и подробном виде.  «Намеченные нами действия, которые ориентированы и на будущие поколения, лежат в основе устойчивого развития в сфере экологии, экономики и социальной жизни и всегда определяли нашу практическую деятельность. С введением стандарта ISO 38200 на всех предприятиях Группы мы делаем даль</w:t>
      </w:r>
      <w:bookmarkStart w:id="1" w:name="_GoBack"/>
      <w:bookmarkEnd w:id="1"/>
      <w:r>
        <w:rPr>
          <w:color w:val="666666"/>
        </w:rPr>
        <w:t xml:space="preserve">нейший решающий шаг, выходящий за рамки выполнения законодательных требований, для развития устойчивого лесопользования», – подчеркивает  руководитель Группы ЭГГЕР в области техники, производства и закупок Вальтер </w:t>
      </w:r>
      <w:proofErr w:type="spellStart"/>
      <w:r>
        <w:rPr>
          <w:color w:val="666666"/>
        </w:rPr>
        <w:t>Шигль</w:t>
      </w:r>
      <w:proofErr w:type="spellEnd"/>
      <w:r>
        <w:rPr>
          <w:color w:val="666666"/>
        </w:rPr>
        <w:t>.</w:t>
      </w:r>
    </w:p>
    <w:p w14:paraId="5303C3C2" w14:textId="77777777" w:rsidR="004D5CCB" w:rsidRDefault="004D5CCB" w:rsidP="006B006D">
      <w:pPr>
        <w:spacing w:after="120" w:line="280" w:lineRule="exact"/>
        <w:rPr>
          <w:color w:val="666666"/>
        </w:rPr>
      </w:pPr>
    </w:p>
    <w:p w14:paraId="28469190" w14:textId="376AF7C5" w:rsidR="006B006D" w:rsidRPr="006B006D" w:rsidRDefault="00640F7F" w:rsidP="006B006D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 xml:space="preserve">Для компании ЭГГЕР добросовестность является безусловным приоритетом </w:t>
      </w:r>
    </w:p>
    <w:p w14:paraId="6EE1A1EC" w14:textId="0C58735C" w:rsidR="00990F83" w:rsidRPr="006B006D" w:rsidRDefault="003A4A1B" w:rsidP="000B37EC">
      <w:pPr>
        <w:pStyle w:val="ab"/>
        <w:spacing w:after="240"/>
        <w:rPr>
          <w:color w:val="666666"/>
        </w:rPr>
      </w:pPr>
      <w:r>
        <w:rPr>
          <w:color w:val="666666"/>
        </w:rPr>
        <w:t xml:space="preserve">С настоящего времени стандарт ISO 38200 увеличивает ряд мер Системы должной добросовестности компании ЭГГЕР, которая непрерывно совершенствуется.  Кроме того, еще в апреле 2018 компания ЭГГЕР года заключила договор об осуществлении контроля сторонней мониторинговой организацией со швейцарской компанией SGS </w:t>
      </w:r>
      <w:proofErr w:type="spellStart"/>
      <w:r>
        <w:rPr>
          <w:color w:val="666666"/>
        </w:rPr>
        <w:t>Société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Générale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Surveillance</w:t>
      </w:r>
      <w:proofErr w:type="spellEnd"/>
      <w:r>
        <w:rPr>
          <w:color w:val="666666"/>
        </w:rPr>
        <w:t xml:space="preserve"> SA (SGS) в соответствии с требованиями ст. 8 Регламента VO (EU) № 995/2010. Дополнительно инструменты контроля применяются и другими организациями, например, Лесным попечительским советом (FSC® C</w:t>
      </w:r>
      <w:r>
        <w:t xml:space="preserve"> </w:t>
      </w:r>
      <w:r>
        <w:rPr>
          <w:color w:val="666666"/>
        </w:rPr>
        <w:t>017963), а также в рамках Программы унификации систем сертификации лесных хозяйств (PEFC).</w:t>
      </w:r>
    </w:p>
    <w:p w14:paraId="31F1E56F" w14:textId="7C803375" w:rsidR="00990F83" w:rsidRPr="00A649E5" w:rsidRDefault="00990F83" w:rsidP="00990F83"/>
    <w:p w14:paraId="4AB7E03F" w14:textId="135ED6E7" w:rsidR="00F576BF" w:rsidRDefault="00C92721" w:rsidP="00C92721">
      <w:pPr>
        <w:spacing w:after="360" w:line="280" w:lineRule="exact"/>
        <w:jc w:val="both"/>
        <w:rPr>
          <w:color w:val="666666"/>
        </w:rPr>
      </w:pPr>
      <w:r>
        <w:rPr>
          <w:color w:val="666666"/>
        </w:rPr>
        <w:t xml:space="preserve">Об успехах в достижении поставленных целей компания ЭГГЕР ежегодно открыто сообщает в своем отчете по устойчивому развитию, который можно посмотреть, пройдя по ссылке </w:t>
      </w:r>
      <w:hyperlink r:id="rId12" w:history="1">
        <w:r>
          <w:rPr>
            <w:rStyle w:val="a7"/>
            <w:b/>
          </w:rPr>
          <w:t>www.egger.com/environment</w:t>
        </w:r>
      </w:hyperlink>
    </w:p>
    <w:p w14:paraId="4233EB3D" w14:textId="77777777" w:rsidR="00304A54" w:rsidRPr="00A649E5" w:rsidRDefault="00304A54" w:rsidP="00304A54">
      <w:pPr>
        <w:rPr>
          <w:color w:val="666666"/>
        </w:rPr>
      </w:pPr>
    </w:p>
    <w:p w14:paraId="5CD44ED6" w14:textId="77777777" w:rsidR="00304A54" w:rsidRPr="00A649E5" w:rsidRDefault="00304A54" w:rsidP="00304A54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57E1531D" w14:textId="77777777" w:rsidR="00304A54" w:rsidRPr="00FC6AC6" w:rsidRDefault="00304A54" w:rsidP="00304A54">
      <w:pPr>
        <w:spacing w:line="300" w:lineRule="exact"/>
        <w:ind w:left="425"/>
        <w:jc w:val="both"/>
        <w:rPr>
          <w:b/>
          <w:color w:val="E31B37"/>
          <w:sz w:val="24"/>
          <w:szCs w:val="24"/>
        </w:rPr>
      </w:pPr>
      <w:r>
        <w:rPr>
          <w:b/>
          <w:color w:val="E31B37"/>
          <w:sz w:val="24"/>
          <w:szCs w:val="24"/>
        </w:rPr>
        <w:t>Компания ЭГГЕР получит сертификат ISO 38200</w:t>
      </w:r>
    </w:p>
    <w:p w14:paraId="7A3E6489" w14:textId="77777777" w:rsidR="00304A54" w:rsidRPr="00A649E5" w:rsidRDefault="00304A54" w:rsidP="00304A54">
      <w:pPr>
        <w:spacing w:line="280" w:lineRule="exact"/>
        <w:jc w:val="both"/>
        <w:rPr>
          <w:color w:val="666666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304A54" w:rsidRPr="00A04B4C" w14:paraId="27280ABB" w14:textId="77777777" w:rsidTr="00DF2E5A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46A3D647" w14:textId="77777777" w:rsidR="00304A54" w:rsidRDefault="00304A54" w:rsidP="00DF2E5A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ISO 38200 является действующим во всем мире </w:t>
            </w:r>
            <w:proofErr w:type="spellStart"/>
            <w:r>
              <w:rPr>
                <w:color w:val="666666"/>
              </w:rPr>
              <w:t>международно</w:t>
            </w:r>
            <w:proofErr w:type="spellEnd"/>
            <w:r>
              <w:rPr>
                <w:color w:val="666666"/>
              </w:rPr>
              <w:t xml:space="preserve"> признанным стандартом для цепочки поставок древесины и изделий из древесины.</w:t>
            </w:r>
          </w:p>
          <w:p w14:paraId="16603B09" w14:textId="77777777" w:rsidR="00304A54" w:rsidRDefault="00304A54" w:rsidP="00DF2E5A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Группа ЭГГЕР получит сертификат ISO 38200 для всех заводов.</w:t>
            </w:r>
          </w:p>
          <w:p w14:paraId="04C58890" w14:textId="77777777" w:rsidR="00304A54" w:rsidRPr="00913776" w:rsidRDefault="00304A54" w:rsidP="00DF2E5A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В Систему должной добросовестности (DDS) компании ЭГГЕР будет включен дополнительно новый стандарт ISO 38200.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2914A9F2" w14:textId="57CB5086" w:rsidR="00304A54" w:rsidRDefault="00304A54" w:rsidP="00DF2E5A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Для компании ЭГГЕР эта мера является решающим шагом в развитии устойчивого лесопользования.</w:t>
            </w:r>
          </w:p>
          <w:p w14:paraId="2DDD117A" w14:textId="068EB482" w:rsidR="0021764E" w:rsidRDefault="0021764E" w:rsidP="00DF2E5A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Стандарт ISO 38200 помогает компании ЭГГЕР реализовать цели Организации Объединенных Наций  в области устойчивого лесопользования (</w:t>
            </w:r>
            <w:proofErr w:type="spellStart"/>
            <w:r>
              <w:rPr>
                <w:color w:val="666666"/>
              </w:rPr>
              <w:t>SDGs</w:t>
            </w:r>
            <w:proofErr w:type="spellEnd"/>
            <w:r>
              <w:rPr>
                <w:color w:val="666666"/>
              </w:rPr>
              <w:t>).</w:t>
            </w:r>
          </w:p>
          <w:p w14:paraId="18C87425" w14:textId="77777777" w:rsidR="00304A54" w:rsidRDefault="00304A54" w:rsidP="00DF2E5A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Более подробно с информацией об устойчивом лесопользовании можно ознакомиться, пройдя по ссылке</w:t>
            </w:r>
            <w:r>
              <w:rPr>
                <w:b/>
                <w:color w:val="666666"/>
              </w:rPr>
              <w:t>www.egger.com/</w:t>
            </w:r>
            <w:proofErr w:type="spellStart"/>
            <w:r>
              <w:rPr>
                <w:b/>
                <w:color w:val="666666"/>
              </w:rPr>
              <w:t>nachhaltigkeit</w:t>
            </w:r>
            <w:proofErr w:type="spellEnd"/>
          </w:p>
          <w:p w14:paraId="5D1C7101" w14:textId="77777777" w:rsidR="00304A54" w:rsidRPr="00BE3E89" w:rsidRDefault="00304A54" w:rsidP="00DF2E5A">
            <w:pPr>
              <w:pStyle w:val="Factbox"/>
              <w:spacing w:after="140"/>
              <w:jc w:val="left"/>
              <w:rPr>
                <w:color w:val="666666"/>
              </w:rPr>
            </w:pPr>
          </w:p>
        </w:tc>
      </w:tr>
    </w:tbl>
    <w:p w14:paraId="463079D5" w14:textId="77777777" w:rsidR="00304A54" w:rsidRPr="00A649E5" w:rsidRDefault="00304A54" w:rsidP="004D5CCB">
      <w:pPr>
        <w:pBdr>
          <w:top w:val="single" w:sz="4" w:space="1" w:color="666666"/>
        </w:pBdr>
        <w:spacing w:line="280" w:lineRule="atLeast"/>
        <w:rPr>
          <w:b/>
          <w:color w:val="E31B37"/>
          <w:sz w:val="32"/>
          <w:szCs w:val="32"/>
          <w:u w:color="000000"/>
        </w:rPr>
      </w:pPr>
    </w:p>
    <w:p w14:paraId="3A9CA74B" w14:textId="3DA5F30B" w:rsidR="00541390" w:rsidRPr="0074392F" w:rsidRDefault="00541390" w:rsidP="00541390">
      <w:pPr>
        <w:spacing w:after="120" w:line="380" w:lineRule="exact"/>
        <w:rPr>
          <w:i/>
          <w:color w:val="666666"/>
        </w:rPr>
      </w:pPr>
      <w:r>
        <w:rPr>
          <w:b/>
          <w:color w:val="E31B37"/>
          <w:sz w:val="32"/>
          <w:szCs w:val="32"/>
        </w:rPr>
        <w:t>Подписи к фотографиям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71"/>
        <w:gridCol w:w="3734"/>
      </w:tblGrid>
      <w:tr w:rsidR="00541390" w:rsidRPr="00A04B4C" w14:paraId="133B1801" w14:textId="77777777" w:rsidTr="000A2431">
        <w:tc>
          <w:tcPr>
            <w:tcW w:w="4771" w:type="dxa"/>
          </w:tcPr>
          <w:p w14:paraId="26CAB114" w14:textId="77777777" w:rsidR="00541390" w:rsidRPr="0074392F" w:rsidRDefault="00541390" w:rsidP="000A2431">
            <w:pPr>
              <w:spacing w:before="216"/>
              <w:rPr>
                <w:color w:val="66666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AC9FB37" wp14:editId="01B72269">
                  <wp:extent cx="2811357" cy="1918970"/>
                  <wp:effectExtent l="0" t="0" r="8255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GB Lex\IMG_7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76" cy="192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48F81505" w14:textId="77777777" w:rsidR="00541390" w:rsidRPr="00F228F0" w:rsidRDefault="00541390" w:rsidP="000A2431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В 1961 году на головном предприятии в Ст. Иоганне в Тироле было положено начало успешной истории Группы предприятий ЭГГЕР. Семейное предприятие из Тироля, которое насчитывает 9600 сотрудников, относится к ведущим мировым производителям древесных материалов.</w:t>
            </w:r>
          </w:p>
          <w:p w14:paraId="704B48F7" w14:textId="77777777" w:rsidR="00541390" w:rsidRPr="00A649E5" w:rsidRDefault="00541390" w:rsidP="000A2431">
            <w:pPr>
              <w:spacing w:before="216" w:line="280" w:lineRule="atLeast"/>
              <w:rPr>
                <w:color w:val="666666"/>
              </w:rPr>
            </w:pPr>
          </w:p>
        </w:tc>
      </w:tr>
      <w:tr w:rsidR="00541390" w:rsidRPr="00A04B4C" w14:paraId="3A94864C" w14:textId="77777777" w:rsidTr="000A2431">
        <w:tc>
          <w:tcPr>
            <w:tcW w:w="4771" w:type="dxa"/>
          </w:tcPr>
          <w:p w14:paraId="5D14A3F8" w14:textId="264B2BAC" w:rsidR="00541390" w:rsidRPr="00EB61C8" w:rsidRDefault="00541390" w:rsidP="000A2431">
            <w:pPr>
              <w:spacing w:before="216"/>
              <w:rPr>
                <w:noProof/>
              </w:rPr>
            </w:pPr>
            <w:r>
              <w:rPr>
                <w:rFonts w:ascii="Times New Roman" w:hAnsi="Times New Roman"/>
                <w:snapToGrid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9AFB6D0" wp14:editId="491A47B2">
                  <wp:extent cx="2785515" cy="2094123"/>
                  <wp:effectExtent l="0" t="0" r="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GB Lex\IMG_7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515" cy="209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773B5764" w14:textId="6D4CD528" w:rsidR="00541390" w:rsidRPr="00142202" w:rsidRDefault="00142202" w:rsidP="00142202">
            <w:pPr>
              <w:spacing w:before="216" w:line="280" w:lineRule="atLeast"/>
              <w:rPr>
                <w:color w:val="666666"/>
              </w:rPr>
            </w:pPr>
            <w:r>
              <w:rPr>
                <w:color w:val="666666"/>
              </w:rPr>
              <w:t>Внедрение стандарта ISO 38200 является для компании ЭГГЕР решающим шагом в развитии устойчивого лесопользования.</w:t>
            </w:r>
          </w:p>
        </w:tc>
      </w:tr>
      <w:tr w:rsidR="00541390" w:rsidRPr="00A04B4C" w14:paraId="3964D8CD" w14:textId="77777777" w:rsidTr="000A2431">
        <w:tc>
          <w:tcPr>
            <w:tcW w:w="4771" w:type="dxa"/>
          </w:tcPr>
          <w:p w14:paraId="6EF0EBE5" w14:textId="3EC70666" w:rsidR="00541390" w:rsidRDefault="00541390" w:rsidP="000A2431">
            <w:pPr>
              <w:spacing w:before="216"/>
              <w:rPr>
                <w:noProof/>
              </w:rPr>
            </w:pPr>
            <w:r>
              <w:rPr>
                <w:rFonts w:ascii="Times New Roman" w:hAnsi="Times New Roman"/>
                <w:snapToGrid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024B822A" wp14:editId="4346BB2E">
                  <wp:extent cx="2788233" cy="196525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GB Lex\IMG_7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33" cy="196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77004AF1" w14:textId="14C1A9CD" w:rsidR="00A04B4C" w:rsidRDefault="00541390" w:rsidP="00A04B4C">
            <w:pPr>
              <w:pStyle w:val="Factbox"/>
              <w:spacing w:after="140"/>
              <w:jc w:val="left"/>
              <w:rPr>
                <w:color w:val="666666"/>
              </w:rPr>
            </w:pPr>
            <w:r>
              <w:rPr>
                <w:color w:val="666666"/>
              </w:rPr>
              <w:br/>
              <w:t>Группа ЭГГЕР получит сертификат ISO 38200 для всех заводов.</w:t>
            </w:r>
          </w:p>
          <w:p w14:paraId="2B96ABAD" w14:textId="583B5387" w:rsidR="00541390" w:rsidRPr="00A649E5" w:rsidRDefault="00541390" w:rsidP="000A2431">
            <w:pPr>
              <w:spacing w:after="360" w:line="280" w:lineRule="exact"/>
              <w:rPr>
                <w:color w:val="666666"/>
              </w:rPr>
            </w:pPr>
          </w:p>
          <w:p w14:paraId="4E44CC83" w14:textId="77777777" w:rsidR="00541390" w:rsidRPr="00A649E5" w:rsidRDefault="00541390" w:rsidP="000A2431">
            <w:pPr>
              <w:spacing w:before="216" w:line="280" w:lineRule="atLeast"/>
              <w:rPr>
                <w:color w:val="666666"/>
              </w:rPr>
            </w:pPr>
          </w:p>
          <w:p w14:paraId="40668E10" w14:textId="77777777" w:rsidR="00541390" w:rsidRPr="00A649E5" w:rsidRDefault="00541390" w:rsidP="000A2431">
            <w:pPr>
              <w:spacing w:before="216" w:line="280" w:lineRule="atLeast"/>
              <w:rPr>
                <w:color w:val="666666"/>
              </w:rPr>
            </w:pPr>
          </w:p>
        </w:tc>
      </w:tr>
      <w:tr w:rsidR="00541390" w:rsidRPr="00A04B4C" w14:paraId="7A2BC891" w14:textId="77777777" w:rsidTr="000A2431">
        <w:tc>
          <w:tcPr>
            <w:tcW w:w="4771" w:type="dxa"/>
          </w:tcPr>
          <w:p w14:paraId="6CDDF3E8" w14:textId="5F67EEE1" w:rsidR="00541390" w:rsidRDefault="00541390" w:rsidP="000A2431">
            <w:pPr>
              <w:spacing w:before="216"/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  <w:tc>
          <w:tcPr>
            <w:tcW w:w="3734" w:type="dxa"/>
          </w:tcPr>
          <w:p w14:paraId="54632268" w14:textId="77777777" w:rsidR="00541390" w:rsidRPr="00A649E5" w:rsidRDefault="00541390" w:rsidP="000A2431">
            <w:pPr>
              <w:spacing w:before="216" w:line="280" w:lineRule="atLeast"/>
              <w:rPr>
                <w:color w:val="666666"/>
              </w:rPr>
            </w:pPr>
          </w:p>
        </w:tc>
      </w:tr>
    </w:tbl>
    <w:p w14:paraId="16D7733F" w14:textId="77777777" w:rsidR="00541390" w:rsidRDefault="00541390" w:rsidP="00541390">
      <w:pPr>
        <w:rPr>
          <w:rStyle w:val="Copyright"/>
          <w:color w:val="595959"/>
        </w:rPr>
      </w:pPr>
      <w:r>
        <w:rPr>
          <w:rStyle w:val="FOTOS"/>
          <w:color w:val="595959"/>
        </w:rPr>
        <w:t>ФОТОГРАФИИ:</w:t>
      </w:r>
      <w:r>
        <w:rPr>
          <w:rStyle w:val="Copyright"/>
          <w:color w:val="595959"/>
        </w:rPr>
        <w:t xml:space="preserve"> EGGER </w:t>
      </w:r>
      <w:proofErr w:type="spellStart"/>
      <w:r>
        <w:rPr>
          <w:rStyle w:val="Copyright"/>
          <w:color w:val="595959"/>
        </w:rPr>
        <w:t>Holzwerkstoffe</w:t>
      </w:r>
      <w:proofErr w:type="spellEnd"/>
      <w:r>
        <w:rPr>
          <w:rStyle w:val="Copyright"/>
          <w:color w:val="595959"/>
        </w:rPr>
        <w:t>, бесплатное копирование допускается только со ссылкой на правообладателя</w:t>
      </w:r>
    </w:p>
    <w:p w14:paraId="626D00F1" w14:textId="38671E75" w:rsidR="00541390" w:rsidRDefault="00541390" w:rsidP="00541390">
      <w:pPr>
        <w:rPr>
          <w:rStyle w:val="FOTOS"/>
          <w:caps/>
          <w:color w:val="595959"/>
        </w:rPr>
      </w:pPr>
      <w:r>
        <w:rPr>
          <w:rStyle w:val="FOTOS"/>
          <w:caps/>
          <w:color w:val="595959"/>
        </w:rPr>
        <w:t xml:space="preserve">Скачать фотографии: </w:t>
      </w:r>
      <w:hyperlink r:id="rId16" w:history="1">
        <w:r>
          <w:rPr>
            <w:rStyle w:val="a7"/>
            <w:caps/>
            <w:sz w:val="16"/>
          </w:rPr>
          <w:t>https://egger.sharefile.eu/d-sfb41e8e4c6d4dd4a</w:t>
        </w:r>
      </w:hyperlink>
    </w:p>
    <w:p w14:paraId="43264371" w14:textId="77777777" w:rsidR="0021565D" w:rsidRPr="00A649E5" w:rsidRDefault="0021565D" w:rsidP="00541390">
      <w:pPr>
        <w:rPr>
          <w:rStyle w:val="FOTOS"/>
          <w:caps/>
          <w:color w:val="595959"/>
        </w:rPr>
      </w:pPr>
    </w:p>
    <w:p w14:paraId="787C10F2" w14:textId="77777777" w:rsidR="00014E28" w:rsidRPr="00A649E5" w:rsidRDefault="00014E28" w:rsidP="00541390">
      <w:pPr>
        <w:rPr>
          <w:rStyle w:val="FOTOS"/>
          <w:caps/>
          <w:color w:val="595959"/>
        </w:rPr>
      </w:pPr>
    </w:p>
    <w:p w14:paraId="5B837C2F" w14:textId="5511C824" w:rsidR="00720DB7" w:rsidRPr="00720DB7" w:rsidRDefault="00720DB7" w:rsidP="00720DB7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szCs w:val="24"/>
          <w:u w:color="000000"/>
        </w:rPr>
        <w:t>О компании ЭГГЕР</w:t>
      </w:r>
    </w:p>
    <w:p w14:paraId="596B4BC0" w14:textId="738A55D8" w:rsidR="00720DB7" w:rsidRDefault="00720DB7" w:rsidP="00705E44">
      <w:pPr>
        <w:spacing w:after="240"/>
        <w:jc w:val="both"/>
        <w:rPr>
          <w:color w:val="666666"/>
        </w:rPr>
      </w:pPr>
      <w:r>
        <w:rPr>
          <w:color w:val="666666"/>
        </w:rPr>
        <w:lastRenderedPageBreak/>
        <w:t>Существующее с 1961 года семейное предприятие насчитывает около 9600 сотрудников. Сегодня 19 заводов компании, расположенных по всему миру, производят обширный ассортимент древесных материалов (плиты ДСП, ОСП и МДФ), а также пиломатериалы. В 2018/2019 финансовом году товарооборот Группы предприятий ЭГГЕР составил 2,84 млрд евро. Компания ЭГГЕР работает по всему миру с клиентами, представляющими мебельную промышленность, специализированную торговлю древесными материалами и напольными покрытиями, а также магазины строительных и отделочных материалов. Продукция компании ЭГГЕР используется для оформления разнообразных интерьеров жилых и общественных помещений: кухонь, ванных комнат, офисов, гостиных и спален. При этом компания ЭГГЕР позиционирует себя в качестве комплексного поставщика продукции для мебельной промышленности и внутренней отделки, деревянного домостроения и сферы напольных покрытий, изготовленных на основе древесины (ламинат, пробковые и дизайнерские напольные покрытия).</w:t>
      </w:r>
    </w:p>
    <w:p w14:paraId="1A398C6A" w14:textId="2545E169" w:rsidR="009F6C53" w:rsidRPr="00A649E5" w:rsidRDefault="009F6C53" w:rsidP="009F6C53">
      <w:pPr>
        <w:jc w:val="both"/>
        <w:rPr>
          <w:color w:val="666666"/>
        </w:rPr>
      </w:pPr>
    </w:p>
    <w:p w14:paraId="04E52E33" w14:textId="77777777" w:rsidR="009F6C53" w:rsidRPr="00A649E5" w:rsidRDefault="009F6C53" w:rsidP="009F6C53">
      <w:pPr>
        <w:jc w:val="both"/>
        <w:rPr>
          <w:color w:val="666666"/>
        </w:rPr>
      </w:pPr>
    </w:p>
    <w:bookmarkEnd w:id="0"/>
    <w:p w14:paraId="32F37DF7" w14:textId="77777777" w:rsidR="00F576BF" w:rsidRPr="00B410F3" w:rsidRDefault="00F576BF" w:rsidP="00F576BF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  <w:szCs w:val="16"/>
        </w:rPr>
        <w:t>По всем возникающим вопросам обращайтесь:</w:t>
      </w:r>
    </w:p>
    <w:p w14:paraId="42344D8A" w14:textId="77777777" w:rsidR="00F576BF" w:rsidRPr="00A649E5" w:rsidRDefault="00F576BF" w:rsidP="00F576BF">
      <w:pPr>
        <w:spacing w:line="260" w:lineRule="exact"/>
        <w:jc w:val="both"/>
        <w:rPr>
          <w:color w:val="666666"/>
        </w:rPr>
      </w:pPr>
    </w:p>
    <w:p w14:paraId="6B8F74AE" w14:textId="77777777" w:rsidR="00F576BF" w:rsidRPr="00A649E5" w:rsidRDefault="00F576BF" w:rsidP="00F576BF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  <w:lang w:val="de-DE"/>
        </w:rPr>
      </w:pPr>
      <w:r w:rsidRPr="00A649E5">
        <w:rPr>
          <w:b w:val="0"/>
          <w:color w:val="666666"/>
          <w:szCs w:val="16"/>
          <w:lang w:val="de-DE"/>
        </w:rPr>
        <w:t>FRITZ EGGER GmbH &amp; Co. OG</w:t>
      </w:r>
    </w:p>
    <w:p w14:paraId="797C3756" w14:textId="77777777" w:rsidR="00F576BF" w:rsidRPr="00A649E5" w:rsidRDefault="00F576BF" w:rsidP="00F576BF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  <w:lang w:val="de-DE"/>
        </w:rPr>
      </w:pPr>
      <w:r w:rsidRPr="00A649E5">
        <w:rPr>
          <w:b w:val="0"/>
          <w:color w:val="666666"/>
          <w:szCs w:val="16"/>
          <w:lang w:val="de-DE"/>
        </w:rPr>
        <w:t>Holzwerkstoffe</w:t>
      </w:r>
    </w:p>
    <w:p w14:paraId="2D63CF76" w14:textId="77777777" w:rsidR="00F576BF" w:rsidRPr="00443EB6" w:rsidRDefault="00F576BF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proofErr w:type="spellStart"/>
      <w:r>
        <w:rPr>
          <w:color w:val="666666"/>
        </w:rPr>
        <w:t>Йоханна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Зимонини</w:t>
      </w:r>
      <w:proofErr w:type="spellEnd"/>
    </w:p>
    <w:p w14:paraId="691AA706" w14:textId="77777777" w:rsidR="00F576BF" w:rsidRPr="00443EB6" w:rsidRDefault="00F576BF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proofErr w:type="spellStart"/>
      <w:r>
        <w:rPr>
          <w:color w:val="666666"/>
        </w:rPr>
        <w:t>Вайберндорф</w:t>
      </w:r>
      <w:proofErr w:type="spellEnd"/>
      <w:r>
        <w:rPr>
          <w:color w:val="666666"/>
        </w:rPr>
        <w:t>, 20</w:t>
      </w:r>
    </w:p>
    <w:p w14:paraId="3E86841F" w14:textId="77777777" w:rsidR="00F576BF" w:rsidRPr="00443EB6" w:rsidRDefault="00F576BF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6380 Ст. Иоганн в Тироле</w:t>
      </w:r>
    </w:p>
    <w:p w14:paraId="4987652A" w14:textId="77777777" w:rsidR="00F576BF" w:rsidRPr="004E06FC" w:rsidRDefault="00F576BF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Австрия</w:t>
      </w:r>
    </w:p>
    <w:p w14:paraId="6A40D62B" w14:textId="77777777" w:rsidR="00F576BF" w:rsidRPr="004E06FC" w:rsidRDefault="00F576BF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proofErr w:type="spellStart"/>
      <w:r>
        <w:rPr>
          <w:color w:val="666666"/>
        </w:rPr>
        <w:t>Tел</w:t>
      </w:r>
      <w:proofErr w:type="spellEnd"/>
      <w:r>
        <w:rPr>
          <w:color w:val="666666"/>
        </w:rPr>
        <w:t>.</w:t>
      </w:r>
      <w:r>
        <w:rPr>
          <w:color w:val="666666"/>
        </w:rPr>
        <w:tab/>
        <w:t>+43 5 0600-10808</w:t>
      </w:r>
    </w:p>
    <w:p w14:paraId="54652EA0" w14:textId="77777777" w:rsidR="00F576BF" w:rsidRPr="006E14F6" w:rsidRDefault="00F576BF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Факс</w:t>
      </w:r>
      <w:r>
        <w:rPr>
          <w:color w:val="666666"/>
        </w:rPr>
        <w:tab/>
        <w:t>+43 5 0600-90808</w:t>
      </w:r>
    </w:p>
    <w:p w14:paraId="48BA8565" w14:textId="67082D5E" w:rsidR="00F576BF" w:rsidRPr="005C0032" w:rsidRDefault="004D5CCB" w:rsidP="00F576BF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rStyle w:val="a7"/>
        </w:rPr>
      </w:pPr>
      <w:hyperlink r:id="rId17" w:history="1">
        <w:r w:rsidR="001338B9">
          <w:rPr>
            <w:rStyle w:val="a7"/>
          </w:rPr>
          <w:t>johanna.simonini@egger.com</w:t>
        </w:r>
      </w:hyperlink>
    </w:p>
    <w:p w14:paraId="369C424B" w14:textId="77777777" w:rsidR="00F576BF" w:rsidRPr="00D9580D" w:rsidRDefault="00F576BF" w:rsidP="00F576BF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</w:rPr>
      </w:pPr>
      <w:r>
        <w:rPr>
          <w:rStyle w:val="a7"/>
        </w:rPr>
        <w:t>www.egger.com</w:t>
      </w:r>
    </w:p>
    <w:p w14:paraId="06810F74" w14:textId="5AA2CF31" w:rsidR="003C1734" w:rsidRPr="00D9580D" w:rsidRDefault="003C1734" w:rsidP="00F576BF">
      <w:pPr>
        <w:tabs>
          <w:tab w:val="left" w:pos="992"/>
        </w:tabs>
        <w:spacing w:line="280" w:lineRule="exact"/>
        <w:ind w:right="-1701"/>
        <w:jc w:val="both"/>
        <w:rPr>
          <w:color w:val="666666"/>
          <w:lang w:val="en-US"/>
        </w:rPr>
      </w:pPr>
    </w:p>
    <w:sectPr w:rsidR="003C1734" w:rsidRPr="00D9580D" w:rsidSect="000B37E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4139" w:right="2126" w:bottom="709" w:left="1361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85BF" w16cid:durableId="212F45BA"/>
  <w16cid:commentId w16cid:paraId="55300B19" w16cid:durableId="212F45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DAC9" w14:textId="77777777" w:rsidR="000B3427" w:rsidRPr="002724CD" w:rsidRDefault="000B3427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031DE016" w14:textId="77777777" w:rsidR="000B3427" w:rsidRPr="002724CD" w:rsidRDefault="000B342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3730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B1B7B1" wp14:editId="78E0E88D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C26E0" w14:textId="19CED703" w:rsidR="00FB3C59" w:rsidRPr="00BB60AD" w:rsidRDefault="00FB3C59" w:rsidP="00A672DE">
                          <w:pPr>
                            <w:pStyle w:val="a5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D5CCB">
                            <w:rPr>
                              <w:rStyle w:val="ae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4</w:instrText>
                          </w:r>
                          <w:r w:rsidRPr="00BB60AD">
                            <w:rPr>
                              <w:rStyle w:val="ae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D5CCB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D5CCB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4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033C1374" w14:textId="77777777" w:rsidR="00FB3C59" w:rsidRDefault="00FB3C59" w:rsidP="00A672DE"/>
                        <w:p w14:paraId="32C305D5" w14:textId="77777777" w:rsidR="00FB3C59" w:rsidRDefault="00FB3C59" w:rsidP="00A672DE"/>
                        <w:p w14:paraId="7EC39B29" w14:textId="77777777" w:rsidR="00FB3C59" w:rsidRDefault="00FB3C59" w:rsidP="00A672DE"/>
                        <w:p w14:paraId="3124827C" w14:textId="77777777" w:rsidR="00FB3C59" w:rsidRDefault="00FB3C59" w:rsidP="00A672DE"/>
                        <w:p w14:paraId="60AE9BFF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1B7B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0E0C26E0" w14:textId="19CED703" w:rsidR="00FB3C59" w:rsidRPr="00BB60AD" w:rsidRDefault="00FB3C59" w:rsidP="00A672DE">
                    <w:pPr>
                      <w:pStyle w:val="a5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D5CCB">
                      <w:rPr>
                        <w:rStyle w:val="ae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4</w:instrText>
                    </w:r>
                    <w:r w:rsidRPr="00BB60AD">
                      <w:rPr>
                        <w:rStyle w:val="ae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D5CCB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4D5CCB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4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033C1374" w14:textId="77777777" w:rsidR="00FB3C59" w:rsidRDefault="00FB3C59" w:rsidP="00A672DE"/>
                  <w:p w14:paraId="32C305D5" w14:textId="77777777" w:rsidR="00FB3C59" w:rsidRDefault="00FB3C59" w:rsidP="00A672DE"/>
                  <w:p w14:paraId="7EC39B29" w14:textId="77777777" w:rsidR="00FB3C59" w:rsidRDefault="00FB3C59" w:rsidP="00A672DE"/>
                  <w:p w14:paraId="3124827C" w14:textId="77777777" w:rsidR="00FB3C59" w:rsidRDefault="00FB3C59" w:rsidP="00A672DE"/>
                  <w:p w14:paraId="60AE9BFF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57ED" w14:textId="77777777" w:rsidR="00FB3C59" w:rsidRPr="002724CD" w:rsidRDefault="00FB3C59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B236" w14:textId="77777777" w:rsidR="000B3427" w:rsidRPr="002724CD" w:rsidRDefault="000B3427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1EAFB5CD" w14:textId="77777777" w:rsidR="000B3427" w:rsidRPr="002724CD" w:rsidRDefault="000B342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C770" w14:textId="77777777" w:rsidR="00FB3C59" w:rsidRPr="002724CD" w:rsidRDefault="00453C81" w:rsidP="00BC1B1A">
    <w:pPr>
      <w:spacing w:after="672"/>
      <w:ind w:left="-426"/>
    </w:pPr>
    <w:r>
      <w:rPr>
        <w:noProof/>
        <w:color w:val="E31937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3889B3" wp14:editId="343555F7">
              <wp:simplePos x="0" y="0"/>
              <wp:positionH relativeFrom="page">
                <wp:posOffset>857885</wp:posOffset>
              </wp:positionH>
              <wp:positionV relativeFrom="page">
                <wp:posOffset>1459230</wp:posOffset>
              </wp:positionV>
              <wp:extent cx="3627120" cy="798830"/>
              <wp:effectExtent l="635" t="1905" r="127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96797" w14:textId="77777777" w:rsidR="00FB3C59" w:rsidRPr="00BB60AD" w:rsidRDefault="00FB3C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>Пресс-релиз компании ЭГГЕР</w:t>
                          </w:r>
                        </w:p>
                        <w:p w14:paraId="3887EFD0" w14:textId="0E02FC02" w:rsidR="00FB3C59" w:rsidRPr="00720DB7" w:rsidRDefault="00720DB7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Ст. Иоганн в Тироле, октябрь 2019 года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889B3" id="Rectangle 20" o:spid="_x0000_s1026" style="position:absolute;left:0;text-align:left;margin-left:67.55pt;margin-top:114.9pt;width:285.6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6F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5C796797" w14:textId="77777777" w:rsidR="00FB3C59" w:rsidRPr="00BB60AD" w:rsidRDefault="00FB3C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>Пресс-релиз компании ЭГГЕР</w:t>
                    </w:r>
                  </w:p>
                  <w:p w14:paraId="3887EFD0" w14:textId="0E02FC02" w:rsidR="00FB3C59" w:rsidRPr="00720DB7" w:rsidRDefault="00720DB7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b/>
                        <w:caps w:val="0"/>
                        <w:sz w:val="32"/>
                        <w:szCs w:val="32"/>
                      </w:rPr>
                      <w:t>Ст. Иоганн в Тироле, октябрь 2019 года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2BCBD257" wp14:editId="45511EFC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23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1E790B" wp14:editId="3016907C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A9F95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F77F" w14:textId="77777777" w:rsidR="00FB3C59" w:rsidRPr="002724CD" w:rsidRDefault="00453C81" w:rsidP="00EF3465">
    <w:pPr>
      <w:pStyle w:val="a3"/>
      <w:spacing w:after="672"/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67464EC0" wp14:editId="0F47FA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2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CA3"/>
    <w:multiLevelType w:val="hybridMultilevel"/>
    <w:tmpl w:val="3AE4CF0C"/>
    <w:lvl w:ilvl="0" w:tplc="2A5EB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810"/>
    <w:multiLevelType w:val="hybridMultilevel"/>
    <w:tmpl w:val="AF0A980E"/>
    <w:lvl w:ilvl="0" w:tplc="C02E56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D825846"/>
    <w:multiLevelType w:val="hybridMultilevel"/>
    <w:tmpl w:val="89002B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7"/>
    <w:rsid w:val="00006633"/>
    <w:rsid w:val="00010A13"/>
    <w:rsid w:val="00014E28"/>
    <w:rsid w:val="00024EBD"/>
    <w:rsid w:val="0003427F"/>
    <w:rsid w:val="00034D46"/>
    <w:rsid w:val="000376F4"/>
    <w:rsid w:val="000507FB"/>
    <w:rsid w:val="0005085C"/>
    <w:rsid w:val="00053858"/>
    <w:rsid w:val="0005692B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A76DF"/>
    <w:rsid w:val="000B3427"/>
    <w:rsid w:val="000B37EC"/>
    <w:rsid w:val="000B45A4"/>
    <w:rsid w:val="000C495E"/>
    <w:rsid w:val="000D2140"/>
    <w:rsid w:val="000D3F69"/>
    <w:rsid w:val="000F6261"/>
    <w:rsid w:val="000F7DE5"/>
    <w:rsid w:val="00120D0F"/>
    <w:rsid w:val="001338B9"/>
    <w:rsid w:val="00136AE3"/>
    <w:rsid w:val="00142202"/>
    <w:rsid w:val="0014272E"/>
    <w:rsid w:val="0015145A"/>
    <w:rsid w:val="001637C4"/>
    <w:rsid w:val="00165628"/>
    <w:rsid w:val="00175EB8"/>
    <w:rsid w:val="0017657B"/>
    <w:rsid w:val="00177661"/>
    <w:rsid w:val="00180D11"/>
    <w:rsid w:val="00185F81"/>
    <w:rsid w:val="00190232"/>
    <w:rsid w:val="00193647"/>
    <w:rsid w:val="001950C4"/>
    <w:rsid w:val="001A2D8D"/>
    <w:rsid w:val="001B0116"/>
    <w:rsid w:val="001B3EA8"/>
    <w:rsid w:val="001E1CB1"/>
    <w:rsid w:val="001E2992"/>
    <w:rsid w:val="001F6F7C"/>
    <w:rsid w:val="00200820"/>
    <w:rsid w:val="00200D2E"/>
    <w:rsid w:val="0020771F"/>
    <w:rsid w:val="00212F57"/>
    <w:rsid w:val="0021565D"/>
    <w:rsid w:val="0021764E"/>
    <w:rsid w:val="00230C20"/>
    <w:rsid w:val="00236A52"/>
    <w:rsid w:val="002427FC"/>
    <w:rsid w:val="00243AEC"/>
    <w:rsid w:val="002520F8"/>
    <w:rsid w:val="00260495"/>
    <w:rsid w:val="00271A5E"/>
    <w:rsid w:val="002724CD"/>
    <w:rsid w:val="002734E0"/>
    <w:rsid w:val="00273B55"/>
    <w:rsid w:val="00290EBF"/>
    <w:rsid w:val="00296E19"/>
    <w:rsid w:val="002A0EBC"/>
    <w:rsid w:val="002A5BEF"/>
    <w:rsid w:val="002A788A"/>
    <w:rsid w:val="002B10B9"/>
    <w:rsid w:val="002B10D3"/>
    <w:rsid w:val="002B2E62"/>
    <w:rsid w:val="002C028D"/>
    <w:rsid w:val="002C395E"/>
    <w:rsid w:val="002C50E2"/>
    <w:rsid w:val="002D5EC2"/>
    <w:rsid w:val="002D70B7"/>
    <w:rsid w:val="002D7E9F"/>
    <w:rsid w:val="002E73F5"/>
    <w:rsid w:val="003014EF"/>
    <w:rsid w:val="00304A54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43A67"/>
    <w:rsid w:val="00362398"/>
    <w:rsid w:val="00364092"/>
    <w:rsid w:val="0037627A"/>
    <w:rsid w:val="00383116"/>
    <w:rsid w:val="003877F8"/>
    <w:rsid w:val="003907E4"/>
    <w:rsid w:val="003A4A1B"/>
    <w:rsid w:val="003B4130"/>
    <w:rsid w:val="003C1734"/>
    <w:rsid w:val="003C45CA"/>
    <w:rsid w:val="003C476E"/>
    <w:rsid w:val="003C4D13"/>
    <w:rsid w:val="003D0B8D"/>
    <w:rsid w:val="003D1523"/>
    <w:rsid w:val="003D3017"/>
    <w:rsid w:val="003E4456"/>
    <w:rsid w:val="003E7D4E"/>
    <w:rsid w:val="003F2AB1"/>
    <w:rsid w:val="003F4F51"/>
    <w:rsid w:val="004048F0"/>
    <w:rsid w:val="00407425"/>
    <w:rsid w:val="004261D5"/>
    <w:rsid w:val="00426389"/>
    <w:rsid w:val="00434205"/>
    <w:rsid w:val="00436772"/>
    <w:rsid w:val="00440E23"/>
    <w:rsid w:val="004462A4"/>
    <w:rsid w:val="00453C81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A6AD4"/>
    <w:rsid w:val="004D1AD6"/>
    <w:rsid w:val="004D3386"/>
    <w:rsid w:val="004D5CCB"/>
    <w:rsid w:val="004D5E31"/>
    <w:rsid w:val="004E06FC"/>
    <w:rsid w:val="004E4F29"/>
    <w:rsid w:val="004E4F51"/>
    <w:rsid w:val="004F4795"/>
    <w:rsid w:val="00512327"/>
    <w:rsid w:val="00525EB0"/>
    <w:rsid w:val="00525FDA"/>
    <w:rsid w:val="00541390"/>
    <w:rsid w:val="00543B45"/>
    <w:rsid w:val="00546567"/>
    <w:rsid w:val="00552F9D"/>
    <w:rsid w:val="00572F99"/>
    <w:rsid w:val="00597048"/>
    <w:rsid w:val="005A6F06"/>
    <w:rsid w:val="005B7AF0"/>
    <w:rsid w:val="005C0032"/>
    <w:rsid w:val="005C29C7"/>
    <w:rsid w:val="005C5C94"/>
    <w:rsid w:val="005D1177"/>
    <w:rsid w:val="005D4054"/>
    <w:rsid w:val="005E2606"/>
    <w:rsid w:val="005E32E1"/>
    <w:rsid w:val="00602EF1"/>
    <w:rsid w:val="006039B4"/>
    <w:rsid w:val="00613C56"/>
    <w:rsid w:val="00614526"/>
    <w:rsid w:val="006277CD"/>
    <w:rsid w:val="00627A4F"/>
    <w:rsid w:val="00633B84"/>
    <w:rsid w:val="00633E01"/>
    <w:rsid w:val="00636791"/>
    <w:rsid w:val="00640F7F"/>
    <w:rsid w:val="0065278A"/>
    <w:rsid w:val="00654BCC"/>
    <w:rsid w:val="00667262"/>
    <w:rsid w:val="006833E5"/>
    <w:rsid w:val="00685104"/>
    <w:rsid w:val="00692CA2"/>
    <w:rsid w:val="00695457"/>
    <w:rsid w:val="006A0F87"/>
    <w:rsid w:val="006A47FD"/>
    <w:rsid w:val="006B006D"/>
    <w:rsid w:val="006B1CF3"/>
    <w:rsid w:val="006B2DAB"/>
    <w:rsid w:val="006C269D"/>
    <w:rsid w:val="006C4B91"/>
    <w:rsid w:val="006D6FB2"/>
    <w:rsid w:val="006D7D80"/>
    <w:rsid w:val="006E14F6"/>
    <w:rsid w:val="006E2535"/>
    <w:rsid w:val="006E3314"/>
    <w:rsid w:val="006E5F72"/>
    <w:rsid w:val="006E6194"/>
    <w:rsid w:val="006F13E7"/>
    <w:rsid w:val="006F2647"/>
    <w:rsid w:val="006F548C"/>
    <w:rsid w:val="00700488"/>
    <w:rsid w:val="00700DC4"/>
    <w:rsid w:val="00701399"/>
    <w:rsid w:val="00705E44"/>
    <w:rsid w:val="007068DE"/>
    <w:rsid w:val="00707529"/>
    <w:rsid w:val="007101BF"/>
    <w:rsid w:val="00717D3D"/>
    <w:rsid w:val="00720DB7"/>
    <w:rsid w:val="00722542"/>
    <w:rsid w:val="007239C5"/>
    <w:rsid w:val="007242BD"/>
    <w:rsid w:val="00725C90"/>
    <w:rsid w:val="00736492"/>
    <w:rsid w:val="00741995"/>
    <w:rsid w:val="00742900"/>
    <w:rsid w:val="00742DDB"/>
    <w:rsid w:val="0074392F"/>
    <w:rsid w:val="007675F9"/>
    <w:rsid w:val="00774C7F"/>
    <w:rsid w:val="007806D6"/>
    <w:rsid w:val="00781C4A"/>
    <w:rsid w:val="00782EB9"/>
    <w:rsid w:val="007903D8"/>
    <w:rsid w:val="007949CD"/>
    <w:rsid w:val="00795BF7"/>
    <w:rsid w:val="00797D84"/>
    <w:rsid w:val="007A231A"/>
    <w:rsid w:val="007A7F82"/>
    <w:rsid w:val="007B0652"/>
    <w:rsid w:val="007B21B8"/>
    <w:rsid w:val="007B21E0"/>
    <w:rsid w:val="007B5A88"/>
    <w:rsid w:val="007B6C41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70C"/>
    <w:rsid w:val="00831C0A"/>
    <w:rsid w:val="00833E72"/>
    <w:rsid w:val="00841C09"/>
    <w:rsid w:val="00850C6B"/>
    <w:rsid w:val="00852A50"/>
    <w:rsid w:val="00861980"/>
    <w:rsid w:val="00872B87"/>
    <w:rsid w:val="00876E31"/>
    <w:rsid w:val="008825BD"/>
    <w:rsid w:val="00886BFB"/>
    <w:rsid w:val="00892718"/>
    <w:rsid w:val="0089282B"/>
    <w:rsid w:val="00897CCB"/>
    <w:rsid w:val="008A366B"/>
    <w:rsid w:val="008A46B1"/>
    <w:rsid w:val="008A4D3B"/>
    <w:rsid w:val="008B123A"/>
    <w:rsid w:val="008C0582"/>
    <w:rsid w:val="008C667B"/>
    <w:rsid w:val="008C6B37"/>
    <w:rsid w:val="008C7C20"/>
    <w:rsid w:val="008D436B"/>
    <w:rsid w:val="008D558B"/>
    <w:rsid w:val="008D704F"/>
    <w:rsid w:val="008F1F9A"/>
    <w:rsid w:val="00900B53"/>
    <w:rsid w:val="00930590"/>
    <w:rsid w:val="00934E30"/>
    <w:rsid w:val="00946B19"/>
    <w:rsid w:val="009507CA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87E8C"/>
    <w:rsid w:val="00990F83"/>
    <w:rsid w:val="00991421"/>
    <w:rsid w:val="00992BED"/>
    <w:rsid w:val="00996F55"/>
    <w:rsid w:val="00997638"/>
    <w:rsid w:val="009A1A64"/>
    <w:rsid w:val="009A4597"/>
    <w:rsid w:val="009B06A3"/>
    <w:rsid w:val="009B2BB0"/>
    <w:rsid w:val="009B2D7C"/>
    <w:rsid w:val="009B3A3F"/>
    <w:rsid w:val="009B5644"/>
    <w:rsid w:val="009C6533"/>
    <w:rsid w:val="009C789C"/>
    <w:rsid w:val="009E377F"/>
    <w:rsid w:val="009E51DE"/>
    <w:rsid w:val="009F6C53"/>
    <w:rsid w:val="009F6DC6"/>
    <w:rsid w:val="00A04B4C"/>
    <w:rsid w:val="00A105FA"/>
    <w:rsid w:val="00A10669"/>
    <w:rsid w:val="00A13927"/>
    <w:rsid w:val="00A21B6C"/>
    <w:rsid w:val="00A23336"/>
    <w:rsid w:val="00A234C3"/>
    <w:rsid w:val="00A26AEA"/>
    <w:rsid w:val="00A4033E"/>
    <w:rsid w:val="00A43AA2"/>
    <w:rsid w:val="00A44B7D"/>
    <w:rsid w:val="00A4585C"/>
    <w:rsid w:val="00A554C8"/>
    <w:rsid w:val="00A6268A"/>
    <w:rsid w:val="00A63AAE"/>
    <w:rsid w:val="00A63F7F"/>
    <w:rsid w:val="00A649E5"/>
    <w:rsid w:val="00A656D6"/>
    <w:rsid w:val="00A672DE"/>
    <w:rsid w:val="00A677A8"/>
    <w:rsid w:val="00A67B68"/>
    <w:rsid w:val="00A7101F"/>
    <w:rsid w:val="00A72429"/>
    <w:rsid w:val="00A77B76"/>
    <w:rsid w:val="00A77CD8"/>
    <w:rsid w:val="00A77EB0"/>
    <w:rsid w:val="00A8548E"/>
    <w:rsid w:val="00A92D2C"/>
    <w:rsid w:val="00AA2ADA"/>
    <w:rsid w:val="00AA64A0"/>
    <w:rsid w:val="00AB014A"/>
    <w:rsid w:val="00AB4FE5"/>
    <w:rsid w:val="00AB6964"/>
    <w:rsid w:val="00AB6CB2"/>
    <w:rsid w:val="00AC1D1C"/>
    <w:rsid w:val="00AD0CE6"/>
    <w:rsid w:val="00AD68F7"/>
    <w:rsid w:val="00AD6C8E"/>
    <w:rsid w:val="00AE10F7"/>
    <w:rsid w:val="00AE4E63"/>
    <w:rsid w:val="00B03AD3"/>
    <w:rsid w:val="00B122A5"/>
    <w:rsid w:val="00B15D5C"/>
    <w:rsid w:val="00B178C7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6FC0"/>
    <w:rsid w:val="00BC73DE"/>
    <w:rsid w:val="00BC76EB"/>
    <w:rsid w:val="00BD569F"/>
    <w:rsid w:val="00BD5E26"/>
    <w:rsid w:val="00BE1291"/>
    <w:rsid w:val="00BE4D47"/>
    <w:rsid w:val="00BE601B"/>
    <w:rsid w:val="00BE6490"/>
    <w:rsid w:val="00BF27D3"/>
    <w:rsid w:val="00C02AD5"/>
    <w:rsid w:val="00C12F80"/>
    <w:rsid w:val="00C1753A"/>
    <w:rsid w:val="00C24D11"/>
    <w:rsid w:val="00C31DF4"/>
    <w:rsid w:val="00C3450B"/>
    <w:rsid w:val="00C375BA"/>
    <w:rsid w:val="00C3774B"/>
    <w:rsid w:val="00C45FF6"/>
    <w:rsid w:val="00C466F5"/>
    <w:rsid w:val="00C52A6C"/>
    <w:rsid w:val="00C55FD7"/>
    <w:rsid w:val="00C6022C"/>
    <w:rsid w:val="00C60E6D"/>
    <w:rsid w:val="00C74450"/>
    <w:rsid w:val="00C81ED3"/>
    <w:rsid w:val="00C86F5C"/>
    <w:rsid w:val="00C92721"/>
    <w:rsid w:val="00CB2362"/>
    <w:rsid w:val="00CC056A"/>
    <w:rsid w:val="00CC4D71"/>
    <w:rsid w:val="00CD0778"/>
    <w:rsid w:val="00CE05D8"/>
    <w:rsid w:val="00CE326F"/>
    <w:rsid w:val="00CE3849"/>
    <w:rsid w:val="00CE419B"/>
    <w:rsid w:val="00CF5BF1"/>
    <w:rsid w:val="00CF7AB0"/>
    <w:rsid w:val="00D027E3"/>
    <w:rsid w:val="00D06CC5"/>
    <w:rsid w:val="00D1028B"/>
    <w:rsid w:val="00D11795"/>
    <w:rsid w:val="00D11CF4"/>
    <w:rsid w:val="00D15D54"/>
    <w:rsid w:val="00D21FDD"/>
    <w:rsid w:val="00D30E48"/>
    <w:rsid w:val="00D373FD"/>
    <w:rsid w:val="00D407E0"/>
    <w:rsid w:val="00D57B1B"/>
    <w:rsid w:val="00D6166B"/>
    <w:rsid w:val="00D654E4"/>
    <w:rsid w:val="00D65A3A"/>
    <w:rsid w:val="00D700A9"/>
    <w:rsid w:val="00D74FE1"/>
    <w:rsid w:val="00D930CC"/>
    <w:rsid w:val="00D9580D"/>
    <w:rsid w:val="00DA0CCE"/>
    <w:rsid w:val="00DB72E1"/>
    <w:rsid w:val="00DB7478"/>
    <w:rsid w:val="00DC1C93"/>
    <w:rsid w:val="00DC516A"/>
    <w:rsid w:val="00DC5CEC"/>
    <w:rsid w:val="00DC6104"/>
    <w:rsid w:val="00DC7680"/>
    <w:rsid w:val="00DD0722"/>
    <w:rsid w:val="00DD2B45"/>
    <w:rsid w:val="00DD3A34"/>
    <w:rsid w:val="00DE0343"/>
    <w:rsid w:val="00DE35D7"/>
    <w:rsid w:val="00DE4845"/>
    <w:rsid w:val="00DE4F39"/>
    <w:rsid w:val="00DF38E3"/>
    <w:rsid w:val="00E053C5"/>
    <w:rsid w:val="00E06532"/>
    <w:rsid w:val="00E17E3A"/>
    <w:rsid w:val="00E26201"/>
    <w:rsid w:val="00E34759"/>
    <w:rsid w:val="00E50774"/>
    <w:rsid w:val="00E74012"/>
    <w:rsid w:val="00E818A1"/>
    <w:rsid w:val="00E820B8"/>
    <w:rsid w:val="00E825D9"/>
    <w:rsid w:val="00E90E39"/>
    <w:rsid w:val="00E94550"/>
    <w:rsid w:val="00EA7D12"/>
    <w:rsid w:val="00EB0498"/>
    <w:rsid w:val="00ED0EEC"/>
    <w:rsid w:val="00ED47AC"/>
    <w:rsid w:val="00EE49BB"/>
    <w:rsid w:val="00EF3465"/>
    <w:rsid w:val="00F02BC8"/>
    <w:rsid w:val="00F05BF8"/>
    <w:rsid w:val="00F07020"/>
    <w:rsid w:val="00F12591"/>
    <w:rsid w:val="00F2108F"/>
    <w:rsid w:val="00F25B4D"/>
    <w:rsid w:val="00F4102C"/>
    <w:rsid w:val="00F4146F"/>
    <w:rsid w:val="00F41A37"/>
    <w:rsid w:val="00F508A9"/>
    <w:rsid w:val="00F54E4F"/>
    <w:rsid w:val="00F55851"/>
    <w:rsid w:val="00F56E95"/>
    <w:rsid w:val="00F576BF"/>
    <w:rsid w:val="00F73CCC"/>
    <w:rsid w:val="00F83548"/>
    <w:rsid w:val="00F848F2"/>
    <w:rsid w:val="00F9234B"/>
    <w:rsid w:val="00FA2DB7"/>
    <w:rsid w:val="00FB3C59"/>
    <w:rsid w:val="00FB7411"/>
    <w:rsid w:val="00FC2722"/>
    <w:rsid w:val="00FC6AC6"/>
    <w:rsid w:val="00FD26CA"/>
    <w:rsid w:val="00FD2889"/>
    <w:rsid w:val="00FD5B32"/>
    <w:rsid w:val="00FE3971"/>
    <w:rsid w:val="00FE6F6C"/>
    <w:rsid w:val="00FF42A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31937"/>
    </o:shapedefaults>
    <o:shapelayout v:ext="edit">
      <o:idmap v:ext="edit" data="1"/>
    </o:shapelayout>
  </w:shapeDefaults>
  <w:decimalSymbol w:val="."/>
  <w:listSeparator w:val=","/>
  <w14:docId w14:val="36AED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8A"/>
    <w:pPr>
      <w:spacing w:line="270" w:lineRule="atLeast"/>
    </w:pPr>
    <w:rPr>
      <w:rFonts w:ascii="Arial" w:hAnsi="Arial"/>
      <w:color w:val="000000"/>
      <w:lang w:eastAsia="de-DE"/>
    </w:rPr>
  </w:style>
  <w:style w:type="paragraph" w:styleId="1">
    <w:name w:val="heading 1"/>
    <w:aliases w:val="Überschrift"/>
    <w:basedOn w:val="a"/>
    <w:next w:val="a"/>
    <w:link w:val="10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Normal">
    <w:name w:val="Footer_Normal"/>
    <w:basedOn w:val="a"/>
    <w:next w:val="a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u-RU" w:eastAsia="de-DE" w:bidi="ar-SA"/>
    </w:rPr>
  </w:style>
  <w:style w:type="paragraph" w:styleId="a3">
    <w:name w:val="header"/>
    <w:basedOn w:val="a"/>
    <w:rsid w:val="000D3F69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07A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C81ED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C81ED3"/>
    <w:rPr>
      <w:rFonts w:ascii="Arial" w:hAnsi="Arial"/>
      <w:color w:val="000000"/>
      <w:lang w:val="ru-RU" w:eastAsia="de-DE"/>
    </w:rPr>
  </w:style>
  <w:style w:type="paragraph" w:customStyle="1" w:styleId="TITEL1">
    <w:name w:val="TITEL_1"/>
    <w:basedOn w:val="a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u-RU" w:eastAsia="de-DE"/>
    </w:rPr>
  </w:style>
  <w:style w:type="paragraph" w:customStyle="1" w:styleId="Titel2">
    <w:name w:val="Titel_2"/>
    <w:basedOn w:val="a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10">
    <w:name w:val="Заголовок 1 Знак"/>
    <w:aliases w:val="Überschrift Знак"/>
    <w:link w:val="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u-RU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a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a7">
    <w:name w:val="Hyperlink"/>
    <w:uiPriority w:val="99"/>
    <w:unhideWhenUsed/>
    <w:rsid w:val="00A26AEA"/>
    <w:rPr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12">
    <w:name w:val="Оглавление 1 Знак"/>
    <w:link w:val="1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u-RU" w:eastAsia="de-DE"/>
    </w:rPr>
  </w:style>
  <w:style w:type="paragraph" w:customStyle="1" w:styleId="Unterzeile">
    <w:name w:val="Unterzeile"/>
    <w:basedOn w:val="a"/>
    <w:next w:val="a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EF3465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actboxberschrift">
    <w:name w:val="Factbox_Überschrift"/>
    <w:basedOn w:val="a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a"/>
    <w:rsid w:val="00315EF6"/>
    <w:pPr>
      <w:spacing w:line="280" w:lineRule="atLeast"/>
      <w:jc w:val="both"/>
    </w:pPr>
    <w:rPr>
      <w:color w:val="auto"/>
    </w:rPr>
  </w:style>
  <w:style w:type="character" w:customStyle="1" w:styleId="20">
    <w:name w:val="Заголовок 2 Знак"/>
    <w:link w:val="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de-DE"/>
    </w:rPr>
  </w:style>
  <w:style w:type="paragraph" w:customStyle="1" w:styleId="Vorspann">
    <w:name w:val="Vorspann"/>
    <w:basedOn w:val="a"/>
    <w:next w:val="a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aa">
    <w:name w:val="List Paragraph"/>
    <w:basedOn w:val="a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a1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a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a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ab">
    <w:name w:val="annotation text"/>
    <w:basedOn w:val="a"/>
    <w:link w:val="ac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ac">
    <w:name w:val="Текст примечания Знак"/>
    <w:link w:val="ab"/>
    <w:uiPriority w:val="99"/>
    <w:rsid w:val="00F55851"/>
    <w:rPr>
      <w:rFonts w:ascii="Arial" w:hAnsi="Arial"/>
      <w:lang w:val="ru-RU" w:eastAsia="de-DE"/>
    </w:rPr>
  </w:style>
  <w:style w:type="character" w:styleId="ad">
    <w:name w:val="Strong"/>
    <w:uiPriority w:val="22"/>
    <w:qFormat/>
    <w:rsid w:val="00F55851"/>
    <w:rPr>
      <w:b/>
      <w:bCs/>
    </w:rPr>
  </w:style>
  <w:style w:type="character" w:styleId="ae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customStyle="1" w:styleId="CM4">
    <w:name w:val="CM4"/>
    <w:basedOn w:val="a"/>
    <w:uiPriority w:val="99"/>
    <w:rsid w:val="007B5A88"/>
    <w:pPr>
      <w:autoSpaceDE w:val="0"/>
      <w:autoSpaceDN w:val="0"/>
      <w:spacing w:line="240" w:lineRule="auto"/>
    </w:pPr>
    <w:rPr>
      <w:rFonts w:ascii="EUAlbertina" w:eastAsiaTheme="minorHAnsi" w:hAnsi="EUAlbertina"/>
      <w:color w:val="auto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6C53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F6C53"/>
    <w:pPr>
      <w:spacing w:after="0" w:line="240" w:lineRule="auto"/>
      <w:jc w:val="left"/>
    </w:pPr>
    <w:rPr>
      <w:b/>
      <w:bCs/>
      <w:color w:val="000000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F6C53"/>
    <w:rPr>
      <w:rFonts w:ascii="Arial" w:hAnsi="Arial"/>
      <w:b/>
      <w:bCs/>
      <w:color w:val="000000"/>
      <w:lang w:val="ru-RU" w:eastAsia="de-DE"/>
    </w:rPr>
  </w:style>
  <w:style w:type="paragraph" w:styleId="af2">
    <w:name w:val="Normal (Web)"/>
    <w:basedOn w:val="a"/>
    <w:uiPriority w:val="99"/>
    <w:semiHidden/>
    <w:unhideWhenUsed/>
    <w:rsid w:val="00990F8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Kopfzeilefett">
    <w:name w:val="Kopfzeile fett"/>
    <w:basedOn w:val="a3"/>
    <w:qFormat/>
    <w:rsid w:val="00CE326F"/>
    <w:pPr>
      <w:spacing w:line="240" w:lineRule="auto"/>
      <w:jc w:val="both"/>
    </w:pPr>
    <w:rPr>
      <w:b/>
      <w:color w:val="808080"/>
      <w:sz w:val="22"/>
      <w:szCs w:val="22"/>
      <w:lang w:eastAsia="en-GB" w:bidi="en-GB"/>
    </w:rPr>
  </w:style>
  <w:style w:type="paragraph" w:customStyle="1" w:styleId="Liste">
    <w:name w:val="_Liste"/>
    <w:basedOn w:val="a"/>
    <w:link w:val="ListeZchn"/>
    <w:qFormat/>
    <w:rsid w:val="00CE326F"/>
    <w:pPr>
      <w:spacing w:before="120" w:after="120"/>
      <w:ind w:left="567" w:hanging="360"/>
      <w:jc w:val="both"/>
    </w:pPr>
    <w:rPr>
      <w:color w:val="auto"/>
      <w:lang w:eastAsia="en-GB" w:bidi="en-GB"/>
    </w:rPr>
  </w:style>
  <w:style w:type="character" w:customStyle="1" w:styleId="ListeZchn">
    <w:name w:val="_Liste Zchn"/>
    <w:basedOn w:val="a0"/>
    <w:link w:val="Liste"/>
    <w:rsid w:val="00CE326F"/>
    <w:rPr>
      <w:rFonts w:ascii="Arial" w:hAnsi="Arial"/>
      <w:lang w:val="ru-RU" w:eastAsia="en-GB" w:bidi="en-GB"/>
    </w:rPr>
  </w:style>
  <w:style w:type="character" w:styleId="af3">
    <w:name w:val="FollowedHyperlink"/>
    <w:basedOn w:val="a0"/>
    <w:uiPriority w:val="99"/>
    <w:semiHidden/>
    <w:unhideWhenUsed/>
    <w:rsid w:val="006E1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egger.com/environment" TargetMode="External"/><Relationship Id="rId17" Type="http://schemas.openxmlformats.org/officeDocument/2006/relationships/hyperlink" Target="mailto:johanna.simonini@egg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gger.sharefile.eu/d-sfb41e8e4c6d4dd4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tadata2 xmlns="817264cd-9dea-431e-950b-c566c9515a64" xsi:nil="true"/>
    <Metadata5 xmlns="45c6bf83-dcde-441f-8311-feb96d9b27b0" xsi:nil="true"/>
    <Metadata4 xmlns="45c6bf83-dcde-441f-8311-feb96d9b27b0" xsi:nil="true"/>
    <Metadata3 xmlns="45c6bf83-dcde-441f-8311-feb96d9b27b0" xsi:nil="true"/>
    <TaxCatchAll xmlns="45c6bf83-dcde-441f-8311-feb96d9b27b0"/>
    <Classification xmlns="45c6bf83-dcde-441f-8311-feb96d9b27b0">Internal</Classification>
    <_dlc_DocId xmlns="45c6bf83-dcde-441f-8311-feb96d9b27b0">EP1402170925-7-14913</_dlc_DocId>
    <_dlc_DocIdUrl xmlns="45c6bf83-dcde-441f-8311-feb96d9b27b0">
      <Url>https://sp.egger.com/teams/marketing_kommunikation/_layouts/15/DocIdRedir.aspx?ID=EP1402170925-7-14913</Url>
      <Description>EP1402170925-7-14913</Description>
    </_dlc_DocIdUrl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293C-DECF-4951-8CA6-778FF86CA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DB0B2-1A5B-4421-ACB5-F050513B58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817264cd-9dea-431e-950b-c566c9515a6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5c6bf83-dcde-441f-8311-feb96d9b27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F13971-950E-4A60-86FB-D7AF75778A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066DF0-334B-4829-8BD9-A5820172C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CC8381-C1BD-46EE-A711-A7BE92D2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PR_Template_DE.dotx</Template>
  <TotalTime>0</TotalTime>
  <Pages>4</Pages>
  <Words>775</Words>
  <Characters>5604</Characters>
  <Application>Microsoft Office Word</Application>
  <DocSecurity>4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2019-10-11T08:17:00Z</dcterms:created>
  <dcterms:modified xsi:type="dcterms:W3CDTF">2019-10-11T08:17:00Z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EGGLocation">
    <vt:lpwstr/>
  </property>
  <property fmtid="{D5CDD505-2E9C-101B-9397-08002B2CF9AE}" pid="4" name="EGGCompanyNumber">
    <vt:lpwstr/>
  </property>
  <property fmtid="{D5CDD505-2E9C-101B-9397-08002B2CF9AE}" pid="5" name="EGGManagedMetadata">
    <vt:lpwstr/>
  </property>
  <property fmtid="{D5CDD505-2E9C-101B-9397-08002B2CF9AE}" pid="6" name="EGGLanguage">
    <vt:lpwstr/>
  </property>
  <property fmtid="{D5CDD505-2E9C-101B-9397-08002B2CF9AE}" pid="7" name="_dlc_DocIdItemGuid">
    <vt:lpwstr>ad674b23-859c-42d2-b947-c466d5ed7adb</vt:lpwstr>
  </property>
  <property fmtid="{D5CDD505-2E9C-101B-9397-08002B2CF9AE}" pid="8" name="IsMyDocuments">
    <vt:bool>true</vt:bool>
  </property>
  <property fmtid="{D5CDD505-2E9C-101B-9397-08002B2CF9AE}" pid="9" name="h40fe40cbbaa4a7bbbba9a5208d988d6">
    <vt:lpwstr/>
  </property>
  <property fmtid="{D5CDD505-2E9C-101B-9397-08002B2CF9AE}" pid="10" name="c78b97e4c12c4c20b0df6d20612304ea">
    <vt:lpwstr/>
  </property>
  <property fmtid="{D5CDD505-2E9C-101B-9397-08002B2CF9AE}" pid="11" name="mc17f113f5dd411d8a3bee38389f1f5e">
    <vt:lpwstr/>
  </property>
  <property fmtid="{D5CDD505-2E9C-101B-9397-08002B2CF9AE}" pid="12" name="bd8cc583083d41f784818389c5973df3">
    <vt:lpwstr/>
  </property>
  <property fmtid="{D5CDD505-2E9C-101B-9397-08002B2CF9AE}" pid="13" name="ib27c15231334c20b4f626bc056d615e">
    <vt:lpwstr/>
  </property>
  <property fmtid="{D5CDD505-2E9C-101B-9397-08002B2CF9AE}" pid="14" name="a7600f9bab1f41e1a102f3c268944dff">
    <vt:lpwstr/>
  </property>
  <property fmtid="{D5CDD505-2E9C-101B-9397-08002B2CF9AE}" pid="15" name="f3c11a858e3b48c7aa6493781d033882">
    <vt:lpwstr/>
  </property>
</Properties>
</file>