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3EC88" w14:textId="7B8EE1BA" w:rsidR="003B0835" w:rsidRPr="003B0835" w:rsidRDefault="003B0835" w:rsidP="003B0835">
      <w:pPr>
        <w:pStyle w:val="berschrift1"/>
        <w:rPr>
          <w:lang w:val="it-IT"/>
        </w:rPr>
      </w:pPr>
      <w:bookmarkStart w:id="0" w:name="_Toc208392761"/>
      <w:proofErr w:type="spellStart"/>
      <w:r w:rsidRPr="003B0835">
        <w:rPr>
          <w:lang w:val="it-IT"/>
        </w:rPr>
        <w:t>conNEXTion</w:t>
      </w:r>
      <w:proofErr w:type="spellEnd"/>
      <w:r w:rsidRPr="003B0835">
        <w:rPr>
          <w:lang w:val="it-IT"/>
        </w:rPr>
        <w:t>: scopri i prossimi passi a EGGERZUM 2026</w:t>
      </w:r>
    </w:p>
    <w:p w14:paraId="264C2DA1" w14:textId="4E2343B5" w:rsidR="003B0835" w:rsidRPr="003B0835" w:rsidRDefault="00C21100" w:rsidP="003B0835">
      <w:pPr>
        <w:pStyle w:val="berschrift1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</w:t>
      </w:r>
      <w:r w:rsidR="003B0835" w:rsidRPr="003B0835">
        <w:rPr>
          <w:sz w:val="24"/>
          <w:szCs w:val="24"/>
          <w:lang w:val="it-IT"/>
        </w:rPr>
        <w:t>onnessioni</w:t>
      </w:r>
      <w:r>
        <w:rPr>
          <w:sz w:val="24"/>
          <w:szCs w:val="24"/>
          <w:lang w:val="it-IT"/>
        </w:rPr>
        <w:t xml:space="preserve"> innovative</w:t>
      </w:r>
      <w:r w:rsidR="003B0835" w:rsidRPr="003B0835">
        <w:rPr>
          <w:sz w:val="24"/>
          <w:szCs w:val="24"/>
          <w:lang w:val="it-IT"/>
        </w:rPr>
        <w:t xml:space="preserve"> tra persone, materiali e mondo digitale per impulsi orientati al futuro</w:t>
      </w:r>
    </w:p>
    <w:p w14:paraId="6DCF8BC2" w14:textId="77F36A23" w:rsidR="003B0835" w:rsidRPr="003B0835" w:rsidRDefault="003B0835" w:rsidP="003B0835">
      <w:pPr>
        <w:pStyle w:val="EVorspann"/>
        <w:rPr>
          <w:lang w:val="it-IT"/>
        </w:rPr>
      </w:pPr>
      <w:r>
        <w:rPr>
          <w:lang w:val="it-IT"/>
        </w:rPr>
        <w:t>All’insegna del</w:t>
      </w:r>
      <w:r w:rsidRPr="003B0835">
        <w:rPr>
          <w:lang w:val="it-IT"/>
        </w:rPr>
        <w:t xml:space="preserve"> motto "</w:t>
      </w:r>
      <w:proofErr w:type="spellStart"/>
      <w:r w:rsidRPr="003B0835">
        <w:rPr>
          <w:lang w:val="it-IT"/>
        </w:rPr>
        <w:t>conNEXTion</w:t>
      </w:r>
      <w:proofErr w:type="spellEnd"/>
      <w:r w:rsidRPr="003B0835">
        <w:rPr>
          <w:lang w:val="it-IT"/>
        </w:rPr>
        <w:t xml:space="preserve"> - NEXT STEPS", EGGER presenta l'ulteriore sviluppo del suo tema guida: connessioni tra persone, materiali e mondo digitale </w:t>
      </w:r>
      <w:r w:rsidR="0096725C">
        <w:rPr>
          <w:lang w:val="it-IT"/>
        </w:rPr>
        <w:t>per</w:t>
      </w:r>
      <w:r w:rsidRPr="003B0835">
        <w:rPr>
          <w:lang w:val="it-IT"/>
        </w:rPr>
        <w:t xml:space="preserve"> impulsi orientati al futuro. </w:t>
      </w:r>
      <w:r w:rsidR="00C21100">
        <w:rPr>
          <w:lang w:val="it-IT"/>
        </w:rPr>
        <w:t>Durante l’</w:t>
      </w:r>
      <w:r w:rsidRPr="003B0835">
        <w:rPr>
          <w:lang w:val="it-IT"/>
        </w:rPr>
        <w:t xml:space="preserve">EGGERZUM 2026 a </w:t>
      </w:r>
      <w:proofErr w:type="spellStart"/>
      <w:r w:rsidRPr="003B0835">
        <w:rPr>
          <w:lang w:val="it-IT"/>
        </w:rPr>
        <w:t>Brilon</w:t>
      </w:r>
      <w:proofErr w:type="spellEnd"/>
      <w:r w:rsidRPr="003B0835">
        <w:rPr>
          <w:lang w:val="it-IT"/>
        </w:rPr>
        <w:t xml:space="preserve"> (DE) e Caorso (IT), lo specialista dei materiali a base di legno mostrerà come tendenze, materiali e decori creino connessioni intelligenti e nuovi spazi per l'arredamento e l'</w:t>
      </w:r>
      <w:proofErr w:type="spellStart"/>
      <w:r w:rsidRPr="003B0835">
        <w:rPr>
          <w:lang w:val="it-IT"/>
        </w:rPr>
        <w:t>interior</w:t>
      </w:r>
      <w:proofErr w:type="spellEnd"/>
      <w:r w:rsidRPr="003B0835">
        <w:rPr>
          <w:lang w:val="it-IT"/>
        </w:rPr>
        <w:t xml:space="preserve"> design.</w:t>
      </w:r>
    </w:p>
    <w:p w14:paraId="4346EBAA" w14:textId="0F4C7F91" w:rsidR="00C21100" w:rsidRPr="00C21100" w:rsidRDefault="00C21100" w:rsidP="00C21100">
      <w:pPr>
        <w:pStyle w:val="EFlietext"/>
        <w:rPr>
          <w:lang w:val="it-IT"/>
        </w:rPr>
      </w:pPr>
      <w:r w:rsidRPr="00C21100">
        <w:rPr>
          <w:lang w:val="it-IT"/>
        </w:rPr>
        <w:t xml:space="preserve">Dopo il grande successo dell'ultimo EGGERZUM, EGGER persegue con coerenza il tema chiave </w:t>
      </w:r>
      <w:proofErr w:type="spellStart"/>
      <w:r w:rsidRPr="00C21100">
        <w:rPr>
          <w:lang w:val="it-IT"/>
        </w:rPr>
        <w:t>con</w:t>
      </w:r>
      <w:r w:rsidRPr="00C21100">
        <w:rPr>
          <w:b/>
          <w:bCs/>
          <w:i/>
          <w:iCs/>
          <w:lang w:val="it-IT"/>
        </w:rPr>
        <w:t>NEXT</w:t>
      </w:r>
      <w:r w:rsidRPr="00C21100">
        <w:rPr>
          <w:lang w:val="it-IT"/>
        </w:rPr>
        <w:t>ion</w:t>
      </w:r>
      <w:proofErr w:type="spellEnd"/>
      <w:r w:rsidRPr="00C21100">
        <w:rPr>
          <w:lang w:val="it-IT"/>
        </w:rPr>
        <w:t xml:space="preserve">. L'attenzione è rivolta all'interazione tra innovazioni digitali, esigenze reali e design autentico. </w:t>
      </w:r>
      <w:r w:rsidR="0096725C">
        <w:rPr>
          <w:lang w:val="it-IT"/>
        </w:rPr>
        <w:t>All’insegna del</w:t>
      </w:r>
      <w:r w:rsidRPr="00C21100">
        <w:rPr>
          <w:lang w:val="it-IT"/>
        </w:rPr>
        <w:t xml:space="preserve"> motto NEXT STEPS, l'azienda presenta tendenze attuali e </w:t>
      </w:r>
      <w:r w:rsidR="0096725C">
        <w:rPr>
          <w:lang w:val="it-IT"/>
        </w:rPr>
        <w:t>decori innovativi</w:t>
      </w:r>
      <w:r w:rsidRPr="00C21100">
        <w:rPr>
          <w:lang w:val="it-IT"/>
        </w:rPr>
        <w:t xml:space="preserve"> che</w:t>
      </w:r>
      <w:r w:rsidR="0096725C">
        <w:rPr>
          <w:lang w:val="it-IT"/>
        </w:rPr>
        <w:t xml:space="preserve">, </w:t>
      </w:r>
      <w:r w:rsidR="0096725C" w:rsidRPr="00C21100">
        <w:rPr>
          <w:lang w:val="it-IT"/>
        </w:rPr>
        <w:t>in un mondo sempre più complesso</w:t>
      </w:r>
      <w:r w:rsidR="0096725C">
        <w:rPr>
          <w:lang w:val="it-IT"/>
        </w:rPr>
        <w:t>,</w:t>
      </w:r>
      <w:r w:rsidRPr="00C21100">
        <w:rPr>
          <w:lang w:val="it-IT"/>
        </w:rPr>
        <w:t xml:space="preserve"> offrono orientamento, flessibilità e stabilità emotiva. </w:t>
      </w:r>
      <w:proofErr w:type="spellStart"/>
      <w:r w:rsidRPr="00C21100">
        <w:rPr>
          <w:lang w:val="it-IT"/>
        </w:rPr>
        <w:t>conNEXTion</w:t>
      </w:r>
      <w:proofErr w:type="spellEnd"/>
      <w:r w:rsidRPr="00C21100">
        <w:rPr>
          <w:lang w:val="it-IT"/>
        </w:rPr>
        <w:t xml:space="preserve"> </w:t>
      </w:r>
      <w:r w:rsidR="0096725C">
        <w:rPr>
          <w:lang w:val="it-IT"/>
        </w:rPr>
        <w:t>è stato</w:t>
      </w:r>
      <w:r w:rsidRPr="00C21100">
        <w:rPr>
          <w:lang w:val="it-IT"/>
        </w:rPr>
        <w:t xml:space="preserve"> il tema principale dell'EGGER Trend World</w:t>
      </w:r>
      <w:r w:rsidR="0096725C">
        <w:rPr>
          <w:lang w:val="it-IT"/>
        </w:rPr>
        <w:t xml:space="preserve"> anche lo scorso anno, a sottolineare</w:t>
      </w:r>
      <w:r w:rsidRPr="00C21100">
        <w:rPr>
          <w:lang w:val="it-IT"/>
        </w:rPr>
        <w:t xml:space="preserve"> la volontà dell'azienda di ripensare le connessioni</w:t>
      </w:r>
      <w:r w:rsidR="0096725C">
        <w:rPr>
          <w:lang w:val="it-IT"/>
        </w:rPr>
        <w:t>.</w:t>
      </w:r>
      <w:r>
        <w:rPr>
          <w:lang w:val="it-IT"/>
        </w:rPr>
        <w:t xml:space="preserve"> </w:t>
      </w:r>
      <w:r w:rsidR="0096725C">
        <w:rPr>
          <w:lang w:val="it-IT"/>
        </w:rPr>
        <w:t>U</w:t>
      </w:r>
      <w:r>
        <w:rPr>
          <w:lang w:val="it-IT"/>
        </w:rPr>
        <w:t>na</w:t>
      </w:r>
      <w:r w:rsidRPr="00C21100">
        <w:rPr>
          <w:lang w:val="it-IT"/>
        </w:rPr>
        <w:t xml:space="preserve"> filosofia </w:t>
      </w:r>
      <w:r>
        <w:rPr>
          <w:lang w:val="it-IT"/>
        </w:rPr>
        <w:t xml:space="preserve">che </w:t>
      </w:r>
      <w:r w:rsidRPr="00C21100">
        <w:rPr>
          <w:lang w:val="it-IT"/>
        </w:rPr>
        <w:t xml:space="preserve">caratterizza anche la mostra interna di quest'anno, che si terrà dal 17 novembre al 18 dicembre 2025 nelle sedi di </w:t>
      </w:r>
      <w:proofErr w:type="spellStart"/>
      <w:r w:rsidRPr="00C21100">
        <w:rPr>
          <w:lang w:val="it-IT"/>
        </w:rPr>
        <w:t>Brilon</w:t>
      </w:r>
      <w:proofErr w:type="spellEnd"/>
      <w:r w:rsidRPr="00C21100">
        <w:rPr>
          <w:lang w:val="it-IT"/>
        </w:rPr>
        <w:t xml:space="preserve"> (DE) e</w:t>
      </w:r>
      <w:r w:rsidR="00355BA1" w:rsidRPr="00355BA1">
        <w:rPr>
          <w:lang w:val="it-IT"/>
        </w:rPr>
        <w:t xml:space="preserve"> fino al 26 gennaio a </w:t>
      </w:r>
      <w:r w:rsidRPr="00C21100">
        <w:rPr>
          <w:lang w:val="it-IT"/>
        </w:rPr>
        <w:t>Caorso (IT).</w:t>
      </w:r>
    </w:p>
    <w:p w14:paraId="1490DE67" w14:textId="36A50ADA" w:rsidR="00C21100" w:rsidRPr="00C21100" w:rsidRDefault="00C21100" w:rsidP="00C21100">
      <w:pPr>
        <w:pStyle w:val="EZW"/>
        <w:rPr>
          <w:lang w:val="it-IT"/>
        </w:rPr>
      </w:pPr>
      <w:r w:rsidRPr="00C21100">
        <w:rPr>
          <w:lang w:val="it-IT"/>
        </w:rPr>
        <w:t xml:space="preserve">NEXT STEPS: </w:t>
      </w:r>
      <w:r w:rsidR="0096725C">
        <w:rPr>
          <w:lang w:val="it-IT"/>
        </w:rPr>
        <w:t>t</w:t>
      </w:r>
      <w:r w:rsidRPr="00C21100">
        <w:rPr>
          <w:lang w:val="it-IT"/>
        </w:rPr>
        <w:t>endenze per un mondo complesso</w:t>
      </w:r>
    </w:p>
    <w:p w14:paraId="14B0C201" w14:textId="60613457" w:rsidR="00C21100" w:rsidRPr="00C21100" w:rsidRDefault="00C21100" w:rsidP="00C21100">
      <w:pPr>
        <w:pStyle w:val="EFlietext"/>
        <w:rPr>
          <w:lang w:val="it-IT"/>
        </w:rPr>
      </w:pPr>
      <w:r w:rsidRPr="00C21100">
        <w:rPr>
          <w:lang w:val="it-IT"/>
        </w:rPr>
        <w:t>Con il motto "</w:t>
      </w:r>
      <w:proofErr w:type="spellStart"/>
      <w:r w:rsidRPr="00C21100">
        <w:rPr>
          <w:b/>
          <w:bCs/>
          <w:lang w:val="it-IT"/>
        </w:rPr>
        <w:t>conNEXTion</w:t>
      </w:r>
      <w:proofErr w:type="spellEnd"/>
      <w:r w:rsidRPr="00C21100">
        <w:rPr>
          <w:b/>
          <w:bCs/>
          <w:lang w:val="it-IT"/>
        </w:rPr>
        <w:t xml:space="preserve"> - NEXT STEPS</w:t>
      </w:r>
      <w:r w:rsidRPr="00C21100">
        <w:rPr>
          <w:lang w:val="it-IT"/>
        </w:rPr>
        <w:t xml:space="preserve">", EGGER sottolinea il suo ruolo di partner e forza trainante nel settore internazionale dei materiali </w:t>
      </w:r>
      <w:r w:rsidR="0096725C" w:rsidRPr="0096725C">
        <w:rPr>
          <w:lang w:val="it-IT"/>
        </w:rPr>
        <w:t xml:space="preserve">a </w:t>
      </w:r>
      <w:r w:rsidR="0096725C">
        <w:rPr>
          <w:lang w:val="it-IT"/>
        </w:rPr>
        <w:t>base di legno</w:t>
      </w:r>
      <w:r w:rsidRPr="00C21100">
        <w:rPr>
          <w:lang w:val="it-IT"/>
        </w:rPr>
        <w:t xml:space="preserve"> e dei mobili. </w:t>
      </w:r>
      <w:r w:rsidRPr="002F4A30">
        <w:rPr>
          <w:lang w:val="it-IT"/>
        </w:rPr>
        <w:t xml:space="preserve">"In EGGER, concepiamo le connessioni non solo come interfacce tecnologiche, ma anche come relazioni tra persone, materiali e idee. </w:t>
      </w:r>
      <w:r w:rsidRPr="00C21100">
        <w:rPr>
          <w:lang w:val="it-IT"/>
        </w:rPr>
        <w:t>Non sviluppiamo per il mercato, ma con il mercato</w:t>
      </w:r>
      <w:r w:rsidR="0096725C" w:rsidRPr="0096725C">
        <w:rPr>
          <w:lang w:val="it-IT"/>
        </w:rPr>
        <w:t>:</w:t>
      </w:r>
      <w:r w:rsidRPr="00C21100">
        <w:rPr>
          <w:lang w:val="it-IT"/>
        </w:rPr>
        <w:t xml:space="preserve"> </w:t>
      </w:r>
      <w:r w:rsidR="0096725C">
        <w:rPr>
          <w:lang w:val="it-IT"/>
        </w:rPr>
        <w:t>i</w:t>
      </w:r>
      <w:r w:rsidRPr="00C21100">
        <w:rPr>
          <w:lang w:val="it-IT"/>
        </w:rPr>
        <w:t xml:space="preserve">l dialogo con i nostri partner ci ispira a creare prodotti che offrano orientamento e consentano libertà creativa", spiega Roland Auer, </w:t>
      </w:r>
      <w:proofErr w:type="spellStart"/>
      <w:r w:rsidRPr="00C21100">
        <w:rPr>
          <w:lang w:val="it-IT"/>
        </w:rPr>
        <w:t>Chief</w:t>
      </w:r>
      <w:proofErr w:type="spellEnd"/>
      <w:r w:rsidRPr="00C21100">
        <w:rPr>
          <w:lang w:val="it-IT"/>
        </w:rPr>
        <w:t xml:space="preserve"> Marketing </w:t>
      </w:r>
      <w:proofErr w:type="spellStart"/>
      <w:r w:rsidRPr="00C21100">
        <w:rPr>
          <w:lang w:val="it-IT"/>
        </w:rPr>
        <w:t>Officer</w:t>
      </w:r>
      <w:proofErr w:type="spellEnd"/>
      <w:r w:rsidRPr="00C21100">
        <w:rPr>
          <w:lang w:val="it-IT"/>
        </w:rPr>
        <w:t xml:space="preserve"> del Gruppo EGGER.</w:t>
      </w:r>
    </w:p>
    <w:p w14:paraId="76EAE64E" w14:textId="2661B4E2" w:rsidR="00C21100" w:rsidRPr="0096725C" w:rsidRDefault="00C21100" w:rsidP="00C21100">
      <w:pPr>
        <w:pStyle w:val="EFlietext"/>
        <w:rPr>
          <w:lang w:val="it-IT"/>
        </w:rPr>
      </w:pPr>
      <w:r w:rsidRPr="0096725C">
        <w:rPr>
          <w:lang w:val="it-IT"/>
        </w:rPr>
        <w:t xml:space="preserve">I NEXT STEPS si inseriscono nella filosofia di tendenza attuale e mostrano come le esigenze di flessibilità, autenticità e comfort naturale si riflettano nei materiali e nei decori dello specialista dei materiali </w:t>
      </w:r>
      <w:r w:rsidR="0096725C" w:rsidRPr="0096725C">
        <w:rPr>
          <w:lang w:val="it-IT"/>
        </w:rPr>
        <w:t xml:space="preserve">a </w:t>
      </w:r>
      <w:r w:rsidR="0096725C">
        <w:rPr>
          <w:lang w:val="it-IT"/>
        </w:rPr>
        <w:t>base di</w:t>
      </w:r>
      <w:r w:rsidRPr="0096725C">
        <w:rPr>
          <w:lang w:val="it-IT"/>
        </w:rPr>
        <w:t xml:space="preserve"> legno. In un'epoca in cui le esigenze </w:t>
      </w:r>
      <w:r w:rsidR="0096725C">
        <w:rPr>
          <w:lang w:val="it-IT"/>
        </w:rPr>
        <w:t>in termini di</w:t>
      </w:r>
      <w:r w:rsidRPr="0096725C">
        <w:rPr>
          <w:lang w:val="it-IT"/>
        </w:rPr>
        <w:t xml:space="preserve"> design e funzionalità sono in continua evoluzione, per EGGER è fondamentale riconoscere queste tendenze</w:t>
      </w:r>
      <w:r w:rsidR="0096725C">
        <w:rPr>
          <w:lang w:val="it-IT"/>
        </w:rPr>
        <w:t xml:space="preserve"> e </w:t>
      </w:r>
      <w:r w:rsidRPr="0096725C">
        <w:rPr>
          <w:lang w:val="it-IT"/>
        </w:rPr>
        <w:t xml:space="preserve">implementarle attivamente in prodotti innovativi. "Non </w:t>
      </w:r>
      <w:r w:rsidR="0096725C" w:rsidRPr="0096725C">
        <w:rPr>
          <w:lang w:val="it-IT"/>
        </w:rPr>
        <w:t xml:space="preserve">le </w:t>
      </w:r>
      <w:r w:rsidRPr="0096725C">
        <w:rPr>
          <w:lang w:val="it-IT"/>
        </w:rPr>
        <w:t xml:space="preserve">consideriamo una moda passeggera, ma indicatori di sviluppi a lungo termine", sottolinea Klaus Monhoff, </w:t>
      </w:r>
      <w:r w:rsidR="0096725C" w:rsidRPr="0096725C">
        <w:rPr>
          <w:lang w:val="it-IT"/>
        </w:rPr>
        <w:t xml:space="preserve">Head of Design and </w:t>
      </w:r>
      <w:proofErr w:type="spellStart"/>
      <w:r w:rsidR="0096725C" w:rsidRPr="0096725C">
        <w:rPr>
          <w:lang w:val="it-IT"/>
        </w:rPr>
        <w:t>Decor</w:t>
      </w:r>
      <w:proofErr w:type="spellEnd"/>
      <w:r w:rsidR="0096725C" w:rsidRPr="0096725C">
        <w:rPr>
          <w:lang w:val="it-IT"/>
        </w:rPr>
        <w:t xml:space="preserve"> Management</w:t>
      </w:r>
      <w:r w:rsidRPr="0096725C">
        <w:rPr>
          <w:lang w:val="it-IT"/>
        </w:rPr>
        <w:t xml:space="preserve"> del Gruppo EGGER.</w:t>
      </w:r>
    </w:p>
    <w:p w14:paraId="18ED3128" w14:textId="77777777" w:rsidR="00CC391B" w:rsidRPr="0096725C" w:rsidRDefault="00CC391B" w:rsidP="00EC175D">
      <w:pPr>
        <w:pStyle w:val="EZW"/>
        <w:rPr>
          <w:lang w:val="it-IT"/>
        </w:rPr>
      </w:pPr>
    </w:p>
    <w:p w14:paraId="144D1DA6" w14:textId="77777777" w:rsidR="00CC391B" w:rsidRPr="00CC391B" w:rsidRDefault="00CC391B" w:rsidP="00CC391B">
      <w:pPr>
        <w:pStyle w:val="EZW"/>
        <w:rPr>
          <w:lang w:val="it-IT"/>
        </w:rPr>
      </w:pPr>
      <w:r w:rsidRPr="00CC391B">
        <w:rPr>
          <w:lang w:val="it-IT"/>
        </w:rPr>
        <w:lastRenderedPageBreak/>
        <w:t>Orientamento attraverso la connessione: stabilità e flessibilità in armonia</w:t>
      </w:r>
    </w:p>
    <w:p w14:paraId="6D77368E" w14:textId="3DFFF9F9" w:rsidR="00CC391B" w:rsidRPr="00CC391B" w:rsidRDefault="00CC391B" w:rsidP="00CC391B">
      <w:pPr>
        <w:pStyle w:val="EFlietext"/>
        <w:rPr>
          <w:lang w:val="it-IT"/>
        </w:rPr>
      </w:pPr>
      <w:r w:rsidRPr="00CC391B">
        <w:rPr>
          <w:lang w:val="it-IT"/>
        </w:rPr>
        <w:t xml:space="preserve">La digitalizzazione avanzata non sta cambiando solo gli ambienti di lavoro, ma anche il nostro modo di pensare e </w:t>
      </w:r>
      <w:r w:rsidR="0096725C" w:rsidRPr="0096725C">
        <w:rPr>
          <w:lang w:val="it-IT"/>
        </w:rPr>
        <w:t xml:space="preserve">la </w:t>
      </w:r>
      <w:r w:rsidR="0096725C">
        <w:rPr>
          <w:lang w:val="it-IT"/>
        </w:rPr>
        <w:t>nostra percezione</w:t>
      </w:r>
      <w:r w:rsidRPr="00CC391B">
        <w:rPr>
          <w:lang w:val="it-IT"/>
        </w:rPr>
        <w:t xml:space="preserve">. Ciò che ieri sembrava lineare e facile da pianificare, è </w:t>
      </w:r>
      <w:r w:rsidR="0096725C" w:rsidRPr="00CC391B">
        <w:rPr>
          <w:lang w:val="it-IT"/>
        </w:rPr>
        <w:t xml:space="preserve">ora </w:t>
      </w:r>
      <w:r w:rsidRPr="00CC391B">
        <w:rPr>
          <w:lang w:val="it-IT"/>
        </w:rPr>
        <w:t xml:space="preserve">caratterizzato da una moltitudine di possibilità e influenze. </w:t>
      </w:r>
      <w:r w:rsidRPr="002F4A30">
        <w:rPr>
          <w:lang w:val="it-IT"/>
        </w:rPr>
        <w:t xml:space="preserve">In questo mondo complesso, sta emergendo una nuova esigenza: l'orientamento attraverso la connessione. </w:t>
      </w:r>
      <w:r w:rsidR="0096725C" w:rsidRPr="0096725C">
        <w:rPr>
          <w:lang w:val="it-IT"/>
        </w:rPr>
        <w:t>Un</w:t>
      </w:r>
      <w:r w:rsidR="0096725C">
        <w:rPr>
          <w:lang w:val="it-IT"/>
        </w:rPr>
        <w:t xml:space="preserve"> cambiamento sociale che </w:t>
      </w:r>
      <w:r w:rsidRPr="00CC391B">
        <w:rPr>
          <w:lang w:val="it-IT"/>
        </w:rPr>
        <w:t xml:space="preserve">EGGER coglie </w:t>
      </w:r>
      <w:r w:rsidR="0096725C">
        <w:rPr>
          <w:lang w:val="it-IT"/>
        </w:rPr>
        <w:t>e</w:t>
      </w:r>
      <w:r w:rsidRPr="00CC391B">
        <w:rPr>
          <w:lang w:val="it-IT"/>
        </w:rPr>
        <w:t xml:space="preserve"> traduce nel linguaggio dei materiali. Le connessioni, digitali o emozionali, costituiscono la base per una concezione </w:t>
      </w:r>
      <w:r w:rsidR="0096725C" w:rsidRPr="0096725C">
        <w:rPr>
          <w:lang w:val="it-IT"/>
        </w:rPr>
        <w:t>di</w:t>
      </w:r>
      <w:r w:rsidRPr="00CC391B">
        <w:rPr>
          <w:lang w:val="it-IT"/>
        </w:rPr>
        <w:t xml:space="preserve"> design che trasmette stabilità senza perdere flessibilità.</w:t>
      </w:r>
    </w:p>
    <w:p w14:paraId="1174C9D8" w14:textId="0C07892C" w:rsidR="00CC391B" w:rsidRPr="00CC391B" w:rsidRDefault="00CC391B" w:rsidP="00CC391B">
      <w:pPr>
        <w:pStyle w:val="EFlietext"/>
        <w:rPr>
          <w:lang w:val="it-IT"/>
        </w:rPr>
      </w:pPr>
      <w:r w:rsidRPr="00CC391B">
        <w:rPr>
          <w:lang w:val="it-IT"/>
        </w:rPr>
        <w:t xml:space="preserve">"Stiamo osservando che le persone </w:t>
      </w:r>
      <w:r w:rsidR="0096725C" w:rsidRPr="0096725C">
        <w:rPr>
          <w:lang w:val="it-IT"/>
        </w:rPr>
        <w:t>han</w:t>
      </w:r>
      <w:r w:rsidR="0096725C">
        <w:rPr>
          <w:lang w:val="it-IT"/>
        </w:rPr>
        <w:t>no smesso di cercare il</w:t>
      </w:r>
      <w:r w:rsidRPr="00CC391B">
        <w:rPr>
          <w:lang w:val="it-IT"/>
        </w:rPr>
        <w:t xml:space="preserve"> 'di più', </w:t>
      </w:r>
      <w:r w:rsidR="0096725C">
        <w:rPr>
          <w:lang w:val="it-IT"/>
        </w:rPr>
        <w:t>a favore di</w:t>
      </w:r>
      <w:r w:rsidRPr="00CC391B">
        <w:rPr>
          <w:lang w:val="it-IT"/>
        </w:rPr>
        <w:t xml:space="preserve"> ciò che sembra 'giusto' per loro", spiega Matthias Wombacher del Design and </w:t>
      </w:r>
      <w:proofErr w:type="spellStart"/>
      <w:r w:rsidRPr="00CC391B">
        <w:rPr>
          <w:lang w:val="it-IT"/>
        </w:rPr>
        <w:t>Decor</w:t>
      </w:r>
      <w:proofErr w:type="spellEnd"/>
      <w:r w:rsidRPr="00CC391B">
        <w:rPr>
          <w:lang w:val="it-IT"/>
        </w:rPr>
        <w:t xml:space="preserve"> Management del Gruppo EGGER. </w:t>
      </w:r>
      <w:r w:rsidRPr="002F4A30">
        <w:rPr>
          <w:lang w:val="it-IT"/>
        </w:rPr>
        <w:t xml:space="preserve">E aggiunge: "Nelle nostre analisi delle tendenze, parliamo quindi di </w:t>
      </w:r>
      <w:r w:rsidRPr="002F4A30">
        <w:rPr>
          <w:i/>
          <w:iCs/>
          <w:lang w:val="it-IT"/>
        </w:rPr>
        <w:t>possibilismo</w:t>
      </w:r>
      <w:r w:rsidRPr="002F4A30">
        <w:rPr>
          <w:lang w:val="it-IT"/>
        </w:rPr>
        <w:t xml:space="preserve">, ovvero di attenzione a ciò che è fattibile e sensato. </w:t>
      </w:r>
      <w:r w:rsidRPr="00CC391B">
        <w:rPr>
          <w:lang w:val="it-IT"/>
        </w:rPr>
        <w:t>I</w:t>
      </w:r>
      <w:r w:rsidR="0096725C" w:rsidRPr="0096725C">
        <w:rPr>
          <w:lang w:val="it-IT"/>
        </w:rPr>
        <w:t>n qu</w:t>
      </w:r>
      <w:r w:rsidR="0096725C">
        <w:rPr>
          <w:lang w:val="it-IT"/>
        </w:rPr>
        <w:t>esto contesto, i</w:t>
      </w:r>
      <w:r w:rsidRPr="00CC391B">
        <w:rPr>
          <w:lang w:val="it-IT"/>
        </w:rPr>
        <w:t xml:space="preserve"> nostri decori offrono una base armoniosa, consentendo l'individualità e creando allo stesso tempo tranquillità."</w:t>
      </w:r>
    </w:p>
    <w:p w14:paraId="09BE1E40" w14:textId="77777777" w:rsidR="00CC391B" w:rsidRPr="00CC391B" w:rsidRDefault="00CC391B" w:rsidP="00CC391B">
      <w:pPr>
        <w:pStyle w:val="EZW"/>
        <w:rPr>
          <w:lang w:val="it-IT"/>
        </w:rPr>
      </w:pPr>
      <w:r w:rsidRPr="00CC391B">
        <w:rPr>
          <w:lang w:val="it-IT"/>
        </w:rPr>
        <w:t>Vivere in armonia: ispirazione per ambienti contemporanei</w:t>
      </w:r>
    </w:p>
    <w:p w14:paraId="5D9B3359" w14:textId="5CFDF44E" w:rsidR="00CC391B" w:rsidRPr="00CC391B" w:rsidRDefault="0096725C" w:rsidP="00CC391B">
      <w:pPr>
        <w:pStyle w:val="EFlietext"/>
        <w:rPr>
          <w:lang w:val="it-IT"/>
        </w:rPr>
      </w:pPr>
      <w:r>
        <w:rPr>
          <w:lang w:val="it-IT"/>
        </w:rPr>
        <w:t>Con</w:t>
      </w:r>
      <w:r w:rsidR="00CC391B" w:rsidRPr="00CC391B">
        <w:rPr>
          <w:lang w:val="it-IT"/>
        </w:rPr>
        <w:t xml:space="preserve"> "</w:t>
      </w:r>
      <w:proofErr w:type="spellStart"/>
      <w:r w:rsidR="00CC391B" w:rsidRPr="00CC391B">
        <w:rPr>
          <w:b/>
          <w:bCs/>
          <w:lang w:val="it-IT"/>
        </w:rPr>
        <w:t>conNEXTion</w:t>
      </w:r>
      <w:proofErr w:type="spellEnd"/>
      <w:r w:rsidR="00CC391B" w:rsidRPr="00CC391B">
        <w:rPr>
          <w:b/>
          <w:bCs/>
          <w:lang w:val="it-IT"/>
        </w:rPr>
        <w:t xml:space="preserve"> - NEXT STEPS</w:t>
      </w:r>
      <w:r w:rsidR="00CC391B" w:rsidRPr="00CC391B">
        <w:rPr>
          <w:lang w:val="it-IT"/>
        </w:rPr>
        <w:t>", EGGER mostra come quest</w:t>
      </w:r>
      <w:r>
        <w:rPr>
          <w:lang w:val="it-IT"/>
        </w:rPr>
        <w:t>a</w:t>
      </w:r>
      <w:r w:rsidR="00CC391B" w:rsidRPr="00CC391B">
        <w:rPr>
          <w:lang w:val="it-IT"/>
        </w:rPr>
        <w:t xml:space="preserve"> nuov</w:t>
      </w:r>
      <w:r>
        <w:rPr>
          <w:lang w:val="it-IT"/>
        </w:rPr>
        <w:t>a</w:t>
      </w:r>
      <w:r w:rsidR="00CC391B" w:rsidRPr="00CC391B">
        <w:rPr>
          <w:lang w:val="it-IT"/>
        </w:rPr>
        <w:t xml:space="preserve"> </w:t>
      </w:r>
      <w:r>
        <w:rPr>
          <w:lang w:val="it-IT"/>
        </w:rPr>
        <w:t>attitudine</w:t>
      </w:r>
      <w:r w:rsidR="00CC391B" w:rsidRPr="00CC391B">
        <w:rPr>
          <w:lang w:val="it-IT"/>
        </w:rPr>
        <w:t xml:space="preserve"> stia prendendo forma. Tre mondi di tendenza illustrano come sia possibile interpretare in modo versatile i legami tra naturalezza, emozione e modernità. "Le nostre combinazioni di decori non sono mondi di tendenza a sé stanti, ma spazi di ispirazione</w:t>
      </w:r>
      <w:r w:rsidRPr="0096725C">
        <w:rPr>
          <w:lang w:val="it-IT"/>
        </w:rPr>
        <w:t>,</w:t>
      </w:r>
      <w:r w:rsidR="00CC391B" w:rsidRPr="00CC391B">
        <w:rPr>
          <w:lang w:val="it-IT"/>
        </w:rPr>
        <w:t xml:space="preserve"> esempi di come il tema possa essere ulteriormente sviluppato in diverse direzioni", spiega Monhoff. Lo specialista di materiali a base di legno </w:t>
      </w:r>
      <w:r w:rsidRPr="0096725C">
        <w:rPr>
          <w:lang w:val="it-IT"/>
        </w:rPr>
        <w:t>ne h</w:t>
      </w:r>
      <w:r>
        <w:rPr>
          <w:lang w:val="it-IT"/>
        </w:rPr>
        <w:t>a definiti tre</w:t>
      </w:r>
      <w:r w:rsidR="00CC391B" w:rsidRPr="00CC391B">
        <w:rPr>
          <w:lang w:val="it-IT"/>
        </w:rPr>
        <w:t xml:space="preserve">: </w:t>
      </w:r>
      <w:proofErr w:type="spellStart"/>
      <w:r w:rsidR="00CC391B" w:rsidRPr="00CC391B">
        <w:rPr>
          <w:b/>
          <w:bCs/>
          <w:lang w:val="it-IT"/>
        </w:rPr>
        <w:t>Gentle</w:t>
      </w:r>
      <w:proofErr w:type="spellEnd"/>
      <w:r w:rsidR="00CC391B" w:rsidRPr="00CC391B">
        <w:rPr>
          <w:b/>
          <w:bCs/>
          <w:lang w:val="it-IT"/>
        </w:rPr>
        <w:t xml:space="preserve"> </w:t>
      </w:r>
      <w:proofErr w:type="spellStart"/>
      <w:r w:rsidR="00CC391B" w:rsidRPr="00CC391B">
        <w:rPr>
          <w:b/>
          <w:bCs/>
          <w:lang w:val="it-IT"/>
        </w:rPr>
        <w:t>Cocooning</w:t>
      </w:r>
      <w:proofErr w:type="spellEnd"/>
      <w:r w:rsidR="00CC391B" w:rsidRPr="00CC391B">
        <w:rPr>
          <w:lang w:val="it-IT"/>
        </w:rPr>
        <w:t xml:space="preserve">, </w:t>
      </w:r>
      <w:proofErr w:type="spellStart"/>
      <w:r w:rsidR="00CC391B" w:rsidRPr="00CC391B">
        <w:rPr>
          <w:b/>
          <w:bCs/>
          <w:lang w:val="it-IT"/>
        </w:rPr>
        <w:t>Grounded</w:t>
      </w:r>
      <w:proofErr w:type="spellEnd"/>
      <w:r w:rsidR="00CC391B" w:rsidRPr="00CC391B">
        <w:rPr>
          <w:b/>
          <w:bCs/>
          <w:lang w:val="it-IT"/>
        </w:rPr>
        <w:t xml:space="preserve"> Elegance</w:t>
      </w:r>
      <w:r w:rsidR="00CC391B" w:rsidRPr="00CC391B">
        <w:rPr>
          <w:lang w:val="it-IT"/>
        </w:rPr>
        <w:t xml:space="preserve"> e </w:t>
      </w:r>
      <w:r w:rsidR="00CC391B" w:rsidRPr="00CC391B">
        <w:rPr>
          <w:b/>
          <w:bCs/>
          <w:lang w:val="it-IT"/>
        </w:rPr>
        <w:t xml:space="preserve">Terra </w:t>
      </w:r>
      <w:proofErr w:type="spellStart"/>
      <w:r w:rsidR="00CC391B" w:rsidRPr="00CC391B">
        <w:rPr>
          <w:b/>
          <w:bCs/>
          <w:lang w:val="it-IT"/>
        </w:rPr>
        <w:t>Shades</w:t>
      </w:r>
      <w:proofErr w:type="spellEnd"/>
      <w:r w:rsidR="00CC391B" w:rsidRPr="00CC391B">
        <w:rPr>
          <w:lang w:val="it-IT"/>
        </w:rPr>
        <w:t>.</w:t>
      </w:r>
    </w:p>
    <w:p w14:paraId="59737CB8" w14:textId="22F95E23" w:rsidR="00CC391B" w:rsidRPr="00CC391B" w:rsidRDefault="00000000" w:rsidP="008B7FDA">
      <w:pPr>
        <w:pStyle w:val="EFlietext"/>
        <w:rPr>
          <w:lang w:val="it-IT"/>
        </w:rPr>
      </w:pPr>
      <w:r w:rsidRPr="00073DCB">
        <w:rPr>
          <w:noProof/>
          <w:lang w:val="en-US" w:eastAsia="en-US"/>
        </w:rPr>
        <w:drawing>
          <wp:anchor distT="0" distB="0" distL="114300" distR="114300" simplePos="0" relativeHeight="251660288" behindDoc="1" locked="0" layoutInCell="1" allowOverlap="1" wp14:anchorId="67FA4EC1" wp14:editId="08AC2699">
            <wp:simplePos x="0" y="0"/>
            <wp:positionH relativeFrom="column">
              <wp:posOffset>25400</wp:posOffset>
            </wp:positionH>
            <wp:positionV relativeFrom="paragraph">
              <wp:posOffset>44119</wp:posOffset>
            </wp:positionV>
            <wp:extent cx="2880000" cy="1663025"/>
            <wp:effectExtent l="0" t="0" r="0" b="0"/>
            <wp:wrapTight wrapText="bothSides">
              <wp:wrapPolygon edited="0">
                <wp:start x="0" y="0"/>
                <wp:lineTo x="0" y="21286"/>
                <wp:lineTo x="21433" y="21286"/>
                <wp:lineTo x="21433" y="0"/>
                <wp:lineTo x="0" y="0"/>
              </wp:wrapPolygon>
            </wp:wrapTight>
            <wp:docPr id="120062620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626204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6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6725C">
        <w:rPr>
          <w:b/>
          <w:bCs/>
          <w:lang w:val="it-IT"/>
        </w:rPr>
        <w:t>Gentle</w:t>
      </w:r>
      <w:proofErr w:type="spellEnd"/>
      <w:r w:rsidRPr="0096725C">
        <w:rPr>
          <w:b/>
          <w:bCs/>
          <w:lang w:val="it-IT"/>
        </w:rPr>
        <w:t xml:space="preserve"> </w:t>
      </w:r>
      <w:proofErr w:type="spellStart"/>
      <w:r w:rsidRPr="0096725C">
        <w:rPr>
          <w:b/>
          <w:bCs/>
          <w:lang w:val="it-IT"/>
        </w:rPr>
        <w:t>Cocooning</w:t>
      </w:r>
      <w:proofErr w:type="spellEnd"/>
      <w:r w:rsidRPr="0096725C">
        <w:rPr>
          <w:lang w:val="it-IT"/>
        </w:rPr>
        <w:t xml:space="preserve"> </w:t>
      </w:r>
      <w:r w:rsidR="0096725C">
        <w:rPr>
          <w:lang w:val="it-IT"/>
        </w:rPr>
        <w:t>t</w:t>
      </w:r>
      <w:r w:rsidR="0096725C" w:rsidRPr="00CC391B">
        <w:rPr>
          <w:lang w:val="it-IT"/>
        </w:rPr>
        <w:t>rasforma la casa in un abbraccio leggero che trasmette un senso di sicurezza e libertà individuale</w:t>
      </w:r>
      <w:r w:rsidR="0096725C">
        <w:rPr>
          <w:lang w:val="it-IT"/>
        </w:rPr>
        <w:t xml:space="preserve"> dove</w:t>
      </w:r>
      <w:r w:rsidR="0096725C" w:rsidRPr="00CC391B">
        <w:rPr>
          <w:lang w:val="it-IT"/>
        </w:rPr>
        <w:t xml:space="preserve"> </w:t>
      </w:r>
      <w:r w:rsidR="0096725C" w:rsidRPr="0096725C">
        <w:rPr>
          <w:b/>
          <w:bCs/>
          <w:lang w:val="it-IT"/>
        </w:rPr>
        <w:t>g</w:t>
      </w:r>
      <w:r w:rsidR="0096725C" w:rsidRPr="00CC391B">
        <w:rPr>
          <w:b/>
          <w:bCs/>
          <w:lang w:val="it-IT"/>
        </w:rPr>
        <w:t>li spazi non devono appesantire, ma avvolgere dolcemente</w:t>
      </w:r>
      <w:r w:rsidR="0096725C" w:rsidRPr="00CC391B">
        <w:rPr>
          <w:lang w:val="it-IT"/>
        </w:rPr>
        <w:t xml:space="preserve">. </w:t>
      </w:r>
      <w:r w:rsidR="0096725C" w:rsidRPr="00CC391B">
        <w:rPr>
          <w:b/>
          <w:bCs/>
          <w:lang w:val="it-IT"/>
        </w:rPr>
        <w:t>Legni chiari e naturalmente eleganti incontrano calde tonalità neutre</w:t>
      </w:r>
      <w:r w:rsidR="0096725C" w:rsidRPr="00CC391B">
        <w:rPr>
          <w:lang w:val="it-IT"/>
        </w:rPr>
        <w:t>. Con la combinazione di decori</w:t>
      </w:r>
      <w:r w:rsidR="0096725C" w:rsidRPr="002C0BD4">
        <w:rPr>
          <w:lang w:val="it-IT"/>
        </w:rPr>
        <w:t xml:space="preserve"> </w:t>
      </w:r>
      <w:r w:rsidR="007D388A" w:rsidRPr="002C0BD4">
        <w:rPr>
          <w:i/>
          <w:iCs/>
          <w:lang w:val="it-IT"/>
        </w:rPr>
        <w:t xml:space="preserve">U220 ST9 </w:t>
      </w:r>
      <w:r w:rsidR="0096725C" w:rsidRPr="002C0BD4">
        <w:rPr>
          <w:i/>
          <w:iCs/>
          <w:lang w:val="it-IT"/>
        </w:rPr>
        <w:t>Beige soft</w:t>
      </w:r>
      <w:r w:rsidRPr="002C0BD4">
        <w:rPr>
          <w:lang w:val="it-IT"/>
        </w:rPr>
        <w:t xml:space="preserve">, </w:t>
      </w:r>
      <w:r w:rsidR="007D388A" w:rsidRPr="002C0BD4">
        <w:rPr>
          <w:i/>
          <w:iCs/>
          <w:lang w:val="it-IT"/>
        </w:rPr>
        <w:t xml:space="preserve">U726 ST9 </w:t>
      </w:r>
      <w:proofErr w:type="spellStart"/>
      <w:r w:rsidR="00C22154">
        <w:rPr>
          <w:i/>
          <w:iCs/>
          <w:lang w:val="it-IT"/>
        </w:rPr>
        <w:t>E</w:t>
      </w:r>
      <w:r w:rsidR="002C0BD4" w:rsidRPr="002C0BD4">
        <w:rPr>
          <w:i/>
          <w:iCs/>
          <w:lang w:val="it-IT"/>
        </w:rPr>
        <w:t>cru</w:t>
      </w:r>
      <w:proofErr w:type="spellEnd"/>
      <w:r w:rsidRPr="002C0BD4">
        <w:rPr>
          <w:lang w:val="it-IT"/>
        </w:rPr>
        <w:t xml:space="preserve"> </w:t>
      </w:r>
      <w:r w:rsidR="002C0BD4" w:rsidRPr="002C0BD4">
        <w:rPr>
          <w:lang w:val="it-IT"/>
        </w:rPr>
        <w:t>e</w:t>
      </w:r>
      <w:r w:rsidRPr="002C0BD4">
        <w:rPr>
          <w:lang w:val="it-IT"/>
        </w:rPr>
        <w:t xml:space="preserve"> </w:t>
      </w:r>
      <w:r w:rsidR="007D388A" w:rsidRPr="002C0BD4">
        <w:rPr>
          <w:i/>
          <w:iCs/>
          <w:lang w:val="it-IT"/>
        </w:rPr>
        <w:t xml:space="preserve">U716 ST9 </w:t>
      </w:r>
      <w:r w:rsidR="00C22154">
        <w:rPr>
          <w:i/>
          <w:iCs/>
          <w:lang w:val="it-IT"/>
        </w:rPr>
        <w:t xml:space="preserve">Grigio </w:t>
      </w:r>
      <w:proofErr w:type="spellStart"/>
      <w:r w:rsidR="00C22154">
        <w:rPr>
          <w:i/>
          <w:iCs/>
          <w:lang w:val="it-IT"/>
        </w:rPr>
        <w:t>gravity</w:t>
      </w:r>
      <w:proofErr w:type="spellEnd"/>
      <w:r w:rsidRPr="002C0BD4">
        <w:rPr>
          <w:lang w:val="it-IT"/>
        </w:rPr>
        <w:t xml:space="preserve">, </w:t>
      </w:r>
      <w:r w:rsidR="002C0BD4" w:rsidRPr="00CC391B">
        <w:rPr>
          <w:lang w:val="it-IT"/>
        </w:rPr>
        <w:t>il produttore di materiali a base di legno crea una base armoniosa con un design tono su tono che lascia spazio a</w:t>
      </w:r>
      <w:r w:rsidR="002C0BD4">
        <w:rPr>
          <w:lang w:val="it-IT"/>
        </w:rPr>
        <w:t>d</w:t>
      </w:r>
      <w:r w:rsidR="002C0BD4" w:rsidRPr="00CC391B">
        <w:rPr>
          <w:lang w:val="it-IT"/>
        </w:rPr>
        <w:t xml:space="preserve"> accenti personali. </w:t>
      </w:r>
      <w:r w:rsidRPr="002C0BD4">
        <w:rPr>
          <w:lang w:val="it-IT"/>
        </w:rPr>
        <w:t>In combina</w:t>
      </w:r>
      <w:r w:rsidR="002C0BD4" w:rsidRPr="002C0BD4">
        <w:rPr>
          <w:lang w:val="it-IT"/>
        </w:rPr>
        <w:t xml:space="preserve">zione con sofisticati effetti pietra e legno, come </w:t>
      </w:r>
      <w:r w:rsidR="00374C5F" w:rsidRPr="002C0BD4">
        <w:rPr>
          <w:i/>
          <w:iCs/>
          <w:lang w:val="it-IT"/>
        </w:rPr>
        <w:t xml:space="preserve">F9431 ST76 Camerino </w:t>
      </w:r>
      <w:r w:rsidR="00C22154">
        <w:rPr>
          <w:i/>
          <w:iCs/>
          <w:lang w:val="it-IT"/>
        </w:rPr>
        <w:t>b</w:t>
      </w:r>
      <w:r w:rsidR="00374C5F" w:rsidRPr="002C0BD4">
        <w:rPr>
          <w:i/>
          <w:iCs/>
          <w:lang w:val="it-IT"/>
        </w:rPr>
        <w:t>eige</w:t>
      </w:r>
      <w:r w:rsidRPr="002C0BD4">
        <w:rPr>
          <w:lang w:val="it-IT"/>
        </w:rPr>
        <w:t xml:space="preserve"> </w:t>
      </w:r>
      <w:r w:rsidR="002C0BD4" w:rsidRPr="002C0BD4">
        <w:rPr>
          <w:lang w:val="it-IT"/>
        </w:rPr>
        <w:t>e</w:t>
      </w:r>
      <w:r w:rsidRPr="002C0BD4">
        <w:rPr>
          <w:lang w:val="it-IT"/>
        </w:rPr>
        <w:t xml:space="preserve"> </w:t>
      </w:r>
      <w:r w:rsidR="00374C5F" w:rsidRPr="002C0BD4">
        <w:rPr>
          <w:i/>
          <w:iCs/>
          <w:lang w:val="it-IT"/>
        </w:rPr>
        <w:t xml:space="preserve">H9784 ST19 </w:t>
      </w:r>
      <w:r w:rsidR="00C22154">
        <w:rPr>
          <w:i/>
          <w:iCs/>
          <w:lang w:val="it-IT"/>
        </w:rPr>
        <w:t>Legno Bolivar sabbia</w:t>
      </w:r>
      <w:r w:rsidR="00C22154" w:rsidRPr="00C22154">
        <w:rPr>
          <w:lang w:val="it-IT"/>
        </w:rPr>
        <w:t>,</w:t>
      </w:r>
      <w:r w:rsidRPr="002C0BD4">
        <w:rPr>
          <w:lang w:val="it-IT"/>
        </w:rPr>
        <w:t xml:space="preserve"> </w:t>
      </w:r>
      <w:r w:rsidR="002C0BD4" w:rsidRPr="002C0BD4">
        <w:rPr>
          <w:lang w:val="it-IT"/>
        </w:rPr>
        <w:t>si ott</w:t>
      </w:r>
      <w:r w:rsidR="002C0BD4">
        <w:rPr>
          <w:lang w:val="it-IT"/>
        </w:rPr>
        <w:t>iene</w:t>
      </w:r>
      <w:r w:rsidR="002C0BD4" w:rsidRPr="002C0BD4">
        <w:rPr>
          <w:lang w:val="it-IT"/>
        </w:rPr>
        <w:t xml:space="preserve"> un design </w:t>
      </w:r>
      <w:r w:rsidR="002C0BD4" w:rsidRPr="002C0BD4">
        <w:rPr>
          <w:b/>
          <w:bCs/>
          <w:lang w:val="it-IT"/>
        </w:rPr>
        <w:t>semplice ma espressivo</w:t>
      </w:r>
      <w:r w:rsidR="002C0BD4">
        <w:rPr>
          <w:lang w:val="it-IT"/>
        </w:rPr>
        <w:t xml:space="preserve"> che crea</w:t>
      </w:r>
      <w:r w:rsidRPr="002C0BD4">
        <w:rPr>
          <w:lang w:val="it-IT"/>
        </w:rPr>
        <w:t xml:space="preserve"> </w:t>
      </w:r>
      <w:r w:rsidR="002C0BD4" w:rsidRPr="00CC391B">
        <w:rPr>
          <w:lang w:val="it-IT"/>
        </w:rPr>
        <w:t>un'atmosfera di calore, morbidezza e leggerezza.</w:t>
      </w:r>
    </w:p>
    <w:p w14:paraId="2C312716" w14:textId="310C630C" w:rsidR="00CC391B" w:rsidRPr="00CC391B" w:rsidRDefault="00000000" w:rsidP="00383E83">
      <w:pPr>
        <w:pStyle w:val="EFlietext"/>
        <w:rPr>
          <w:lang w:val="it-IT"/>
        </w:rPr>
      </w:pPr>
      <w:r w:rsidRPr="00073DCB">
        <w:rPr>
          <w:noProof/>
          <w:lang w:val="en-US" w:eastAsia="en-US"/>
        </w:rPr>
        <w:lastRenderedPageBreak/>
        <w:drawing>
          <wp:anchor distT="0" distB="0" distL="114300" distR="114300" simplePos="0" relativeHeight="251659264" behindDoc="1" locked="0" layoutInCell="1" allowOverlap="1" wp14:anchorId="4F515EF3" wp14:editId="7FB45FEC">
            <wp:simplePos x="0" y="0"/>
            <wp:positionH relativeFrom="column">
              <wp:posOffset>2479979</wp:posOffset>
            </wp:positionH>
            <wp:positionV relativeFrom="paragraph">
              <wp:posOffset>69215</wp:posOffset>
            </wp:positionV>
            <wp:extent cx="2879725" cy="1629410"/>
            <wp:effectExtent l="0" t="0" r="0" b="8890"/>
            <wp:wrapSquare wrapText="bothSides"/>
            <wp:docPr id="615004370" name="Grafik 1" descr="Ein Bild, das Screenshot, Beige, Gebäude, Brau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004370" name="Grafik 1" descr="Ein Bild, das Screenshot, Beige, Gebäude, Braun enthält.&#10;&#10;KI-generierte Inhalte können fehlerhaft sein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" r="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29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D6291" w:rsidRPr="002C0BD4">
        <w:rPr>
          <w:b/>
          <w:bCs/>
          <w:lang w:val="it-IT"/>
        </w:rPr>
        <w:t>Grounded</w:t>
      </w:r>
      <w:proofErr w:type="spellEnd"/>
      <w:r w:rsidR="003D6291" w:rsidRPr="002C0BD4">
        <w:rPr>
          <w:b/>
          <w:bCs/>
          <w:lang w:val="it-IT"/>
        </w:rPr>
        <w:t xml:space="preserve"> Elegance</w:t>
      </w:r>
      <w:r w:rsidR="003D6291" w:rsidRPr="002C0BD4">
        <w:rPr>
          <w:lang w:val="it-IT"/>
        </w:rPr>
        <w:t xml:space="preserve"> </w:t>
      </w:r>
      <w:r w:rsidR="002C0BD4" w:rsidRPr="00CC391B">
        <w:rPr>
          <w:lang w:val="it-IT"/>
        </w:rPr>
        <w:t xml:space="preserve">unisce qualità e concretezza per </w:t>
      </w:r>
      <w:r w:rsidR="002C0BD4">
        <w:rPr>
          <w:lang w:val="it-IT"/>
        </w:rPr>
        <w:t>dar vita a</w:t>
      </w:r>
      <w:r w:rsidR="002C0BD4" w:rsidRPr="00CC391B">
        <w:rPr>
          <w:lang w:val="it-IT"/>
        </w:rPr>
        <w:t xml:space="preserve"> una nuova forma di eleganza. </w:t>
      </w:r>
      <w:r w:rsidR="002C0BD4" w:rsidRPr="00CC391B">
        <w:rPr>
          <w:b/>
          <w:bCs/>
          <w:lang w:val="it-IT"/>
        </w:rPr>
        <w:t xml:space="preserve">Effetti legno </w:t>
      </w:r>
      <w:r w:rsidR="002C0BD4">
        <w:rPr>
          <w:b/>
          <w:bCs/>
          <w:lang w:val="it-IT"/>
        </w:rPr>
        <w:t>rigati</w:t>
      </w:r>
      <w:r w:rsidR="002C0BD4" w:rsidRPr="00CC391B">
        <w:rPr>
          <w:b/>
          <w:bCs/>
          <w:lang w:val="it-IT"/>
        </w:rPr>
        <w:t xml:space="preserve"> e artigianali</w:t>
      </w:r>
      <w:r w:rsidR="002C0BD4" w:rsidRPr="00CC391B">
        <w:rPr>
          <w:lang w:val="it-IT"/>
        </w:rPr>
        <w:t xml:space="preserve"> in stile </w:t>
      </w:r>
      <w:proofErr w:type="spellStart"/>
      <w:r w:rsidR="002C0BD4" w:rsidRPr="00CC391B">
        <w:rPr>
          <w:lang w:val="it-IT"/>
        </w:rPr>
        <w:t>bookmatch</w:t>
      </w:r>
      <w:proofErr w:type="spellEnd"/>
      <w:r w:rsidR="002C0BD4" w:rsidRPr="00CC391B">
        <w:rPr>
          <w:lang w:val="it-IT"/>
        </w:rPr>
        <w:t xml:space="preserve"> </w:t>
      </w:r>
      <w:r w:rsidR="002C0BD4">
        <w:rPr>
          <w:lang w:val="it-IT"/>
        </w:rPr>
        <w:t>dai</w:t>
      </w:r>
      <w:r w:rsidR="002C0BD4" w:rsidRPr="00CC391B">
        <w:rPr>
          <w:lang w:val="it-IT"/>
        </w:rPr>
        <w:t xml:space="preserve"> colori caldi e saturi, abbinati a materiali classici come </w:t>
      </w:r>
      <w:r w:rsidR="002C0BD4" w:rsidRPr="00CC391B">
        <w:rPr>
          <w:b/>
          <w:bCs/>
          <w:lang w:val="it-IT"/>
        </w:rPr>
        <w:t>il travertino e il marmo</w:t>
      </w:r>
      <w:r w:rsidR="002C0BD4" w:rsidRPr="00CC391B">
        <w:rPr>
          <w:lang w:val="it-IT"/>
        </w:rPr>
        <w:t xml:space="preserve">, </w:t>
      </w:r>
      <w:r w:rsidR="002C0BD4">
        <w:rPr>
          <w:lang w:val="it-IT"/>
        </w:rPr>
        <w:t>trasmettono</w:t>
      </w:r>
      <w:r w:rsidR="002C0BD4" w:rsidRPr="00CC391B">
        <w:rPr>
          <w:lang w:val="it-IT"/>
        </w:rPr>
        <w:t xml:space="preserve"> un elevato livello di qualità.</w:t>
      </w:r>
      <w:r w:rsidR="003D6291" w:rsidRPr="002C0BD4">
        <w:rPr>
          <w:lang w:val="it-IT"/>
        </w:rPr>
        <w:t xml:space="preserve"> </w:t>
      </w:r>
      <w:r w:rsidR="00412B8E" w:rsidRPr="00412B8E">
        <w:rPr>
          <w:lang w:val="it-IT"/>
        </w:rPr>
        <w:t>Nella combinazione di decori EGGER</w:t>
      </w:r>
      <w:r w:rsidR="003D6291" w:rsidRPr="00412B8E">
        <w:rPr>
          <w:lang w:val="it-IT"/>
        </w:rPr>
        <w:t xml:space="preserve"> </w:t>
      </w:r>
      <w:r w:rsidR="00374C5F" w:rsidRPr="00412B8E">
        <w:rPr>
          <w:i/>
          <w:iCs/>
          <w:lang w:val="it-IT"/>
        </w:rPr>
        <w:t>U220 ST9 Beige</w:t>
      </w:r>
      <w:r w:rsidR="00C22154">
        <w:rPr>
          <w:i/>
          <w:iCs/>
          <w:lang w:val="it-IT"/>
        </w:rPr>
        <w:t xml:space="preserve"> s</w:t>
      </w:r>
      <w:r w:rsidR="00C22154" w:rsidRPr="00412B8E">
        <w:rPr>
          <w:i/>
          <w:iCs/>
          <w:lang w:val="it-IT"/>
        </w:rPr>
        <w:t>oft</w:t>
      </w:r>
      <w:r w:rsidR="003D6291" w:rsidRPr="00412B8E">
        <w:rPr>
          <w:lang w:val="it-IT"/>
        </w:rPr>
        <w:t xml:space="preserve">, </w:t>
      </w:r>
      <w:r w:rsidR="00374C5F" w:rsidRPr="00412B8E">
        <w:rPr>
          <w:i/>
          <w:iCs/>
          <w:lang w:val="it-IT"/>
        </w:rPr>
        <w:t>U250 ST9 Beige</w:t>
      </w:r>
      <w:r w:rsidR="008249FF">
        <w:rPr>
          <w:i/>
          <w:iCs/>
          <w:lang w:val="it-IT"/>
        </w:rPr>
        <w:t xml:space="preserve"> caramello</w:t>
      </w:r>
      <w:r w:rsidR="003D6291" w:rsidRPr="00412B8E">
        <w:rPr>
          <w:lang w:val="it-IT"/>
        </w:rPr>
        <w:t xml:space="preserve">, </w:t>
      </w:r>
      <w:r w:rsidR="00374C5F" w:rsidRPr="00412B8E">
        <w:rPr>
          <w:i/>
          <w:iCs/>
          <w:lang w:val="it-IT"/>
        </w:rPr>
        <w:t xml:space="preserve">F9581 ST20 </w:t>
      </w:r>
      <w:r w:rsidR="008249FF">
        <w:rPr>
          <w:i/>
          <w:iCs/>
          <w:lang w:val="it-IT"/>
        </w:rPr>
        <w:t>Metallo incrociato bronzo</w:t>
      </w:r>
      <w:r w:rsidR="003D6291" w:rsidRPr="00412B8E">
        <w:rPr>
          <w:lang w:val="it-IT"/>
        </w:rPr>
        <w:t xml:space="preserve">, </w:t>
      </w:r>
      <w:r w:rsidR="00374C5F" w:rsidRPr="00412B8E">
        <w:rPr>
          <w:i/>
          <w:iCs/>
          <w:lang w:val="it-IT"/>
        </w:rPr>
        <w:t xml:space="preserve">F9071 PM </w:t>
      </w:r>
      <w:r w:rsidR="008249FF">
        <w:rPr>
          <w:i/>
          <w:iCs/>
          <w:lang w:val="it-IT"/>
        </w:rPr>
        <w:t xml:space="preserve">Marmo </w:t>
      </w:r>
      <w:proofErr w:type="spellStart"/>
      <w:r w:rsidR="008249FF">
        <w:rPr>
          <w:i/>
          <w:iCs/>
          <w:lang w:val="it-IT"/>
        </w:rPr>
        <w:t>Glamos</w:t>
      </w:r>
      <w:proofErr w:type="spellEnd"/>
      <w:r w:rsidR="008249FF">
        <w:rPr>
          <w:i/>
          <w:iCs/>
          <w:lang w:val="it-IT"/>
        </w:rPr>
        <w:t xml:space="preserve"> grigio</w:t>
      </w:r>
      <w:r w:rsidR="003D6291" w:rsidRPr="00412B8E">
        <w:rPr>
          <w:lang w:val="it-IT"/>
        </w:rPr>
        <w:t xml:space="preserve"> </w:t>
      </w:r>
      <w:r w:rsidR="00412B8E" w:rsidRPr="00412B8E">
        <w:rPr>
          <w:lang w:val="it-IT"/>
        </w:rPr>
        <w:t>e</w:t>
      </w:r>
      <w:r w:rsidR="003D6291" w:rsidRPr="00412B8E">
        <w:rPr>
          <w:lang w:val="it-IT"/>
        </w:rPr>
        <w:t xml:space="preserve"> </w:t>
      </w:r>
      <w:r w:rsidR="00374C5F" w:rsidRPr="00412B8E">
        <w:rPr>
          <w:i/>
          <w:iCs/>
          <w:lang w:val="it-IT"/>
        </w:rPr>
        <w:t xml:space="preserve">H9799 ST12 </w:t>
      </w:r>
      <w:r w:rsidR="008249FF">
        <w:rPr>
          <w:i/>
          <w:iCs/>
          <w:lang w:val="it-IT"/>
        </w:rPr>
        <w:t xml:space="preserve">Noce </w:t>
      </w:r>
      <w:proofErr w:type="spellStart"/>
      <w:r w:rsidR="00374C5F" w:rsidRPr="00412B8E">
        <w:rPr>
          <w:i/>
          <w:iCs/>
          <w:lang w:val="it-IT"/>
        </w:rPr>
        <w:t>Bookmatch</w:t>
      </w:r>
      <w:proofErr w:type="spellEnd"/>
      <w:r w:rsidR="003D6291" w:rsidRPr="00412B8E">
        <w:rPr>
          <w:lang w:val="it-IT"/>
        </w:rPr>
        <w:t xml:space="preserve">, </w:t>
      </w:r>
      <w:r w:rsidR="00412B8E" w:rsidRPr="00412B8E">
        <w:rPr>
          <w:lang w:val="it-IT"/>
        </w:rPr>
        <w:t xml:space="preserve">il </w:t>
      </w:r>
      <w:r w:rsidR="00412B8E" w:rsidRPr="00412B8E">
        <w:rPr>
          <w:b/>
          <w:bCs/>
          <w:lang w:val="it-IT"/>
        </w:rPr>
        <w:t>lusso discreto</w:t>
      </w:r>
      <w:r w:rsidR="00412B8E" w:rsidRPr="00412B8E">
        <w:rPr>
          <w:lang w:val="it-IT"/>
        </w:rPr>
        <w:t xml:space="preserve"> diventa pi</w:t>
      </w:r>
      <w:r w:rsidR="00412B8E">
        <w:rPr>
          <w:lang w:val="it-IT"/>
        </w:rPr>
        <w:t xml:space="preserve">ù </w:t>
      </w:r>
      <w:r w:rsidR="00412B8E" w:rsidRPr="00412B8E">
        <w:rPr>
          <w:b/>
          <w:bCs/>
          <w:lang w:val="it-IT"/>
        </w:rPr>
        <w:t>concreto e accessibile</w:t>
      </w:r>
      <w:r w:rsidR="00412B8E">
        <w:rPr>
          <w:lang w:val="it-IT"/>
        </w:rPr>
        <w:t xml:space="preserve"> grazie all’abbinamento di forme e colori moderni. I m</w:t>
      </w:r>
      <w:r w:rsidR="00412B8E" w:rsidRPr="00CC391B">
        <w:rPr>
          <w:lang w:val="it-IT"/>
        </w:rPr>
        <w:t>ateriali eleganti si armonizzano perfettamente</w:t>
      </w:r>
      <w:r w:rsidR="00412B8E" w:rsidRPr="00412B8E">
        <w:rPr>
          <w:lang w:val="it-IT"/>
        </w:rPr>
        <w:t xml:space="preserve"> </w:t>
      </w:r>
      <w:r w:rsidR="00412B8E">
        <w:rPr>
          <w:lang w:val="it-IT"/>
        </w:rPr>
        <w:t>nei</w:t>
      </w:r>
      <w:r w:rsidR="00412B8E" w:rsidRPr="00CC391B">
        <w:rPr>
          <w:lang w:val="it-IT"/>
        </w:rPr>
        <w:t xml:space="preserve"> design contemporanei, creando </w:t>
      </w:r>
      <w:r w:rsidR="00412B8E">
        <w:rPr>
          <w:lang w:val="it-IT"/>
        </w:rPr>
        <w:t>ambienti</w:t>
      </w:r>
      <w:r w:rsidR="00412B8E" w:rsidRPr="00CC391B">
        <w:rPr>
          <w:lang w:val="it-IT"/>
        </w:rPr>
        <w:t xml:space="preserve"> accattivant</w:t>
      </w:r>
      <w:r w:rsidR="00412B8E">
        <w:rPr>
          <w:lang w:val="it-IT"/>
        </w:rPr>
        <w:t>i</w:t>
      </w:r>
      <w:r w:rsidR="00412B8E" w:rsidRPr="00CC391B">
        <w:rPr>
          <w:lang w:val="it-IT"/>
        </w:rPr>
        <w:t xml:space="preserve"> che incarna</w:t>
      </w:r>
      <w:r w:rsidR="00412B8E">
        <w:rPr>
          <w:lang w:val="it-IT"/>
        </w:rPr>
        <w:t>no</w:t>
      </w:r>
      <w:r w:rsidR="00412B8E" w:rsidRPr="00CC391B">
        <w:rPr>
          <w:lang w:val="it-IT"/>
        </w:rPr>
        <w:t xml:space="preserve"> stile </w:t>
      </w:r>
      <w:r w:rsidR="00412B8E">
        <w:rPr>
          <w:lang w:val="it-IT"/>
        </w:rPr>
        <w:t>e</w:t>
      </w:r>
      <w:r w:rsidR="00412B8E" w:rsidRPr="00CC391B">
        <w:rPr>
          <w:lang w:val="it-IT"/>
        </w:rPr>
        <w:t xml:space="preserve"> comfort.</w:t>
      </w:r>
    </w:p>
    <w:p w14:paraId="6BB038C9" w14:textId="35634E53" w:rsidR="0054236F" w:rsidRPr="00CC391B" w:rsidRDefault="00000000" w:rsidP="00C22154">
      <w:pPr>
        <w:pStyle w:val="EFlietext"/>
        <w:rPr>
          <w:lang w:val="it-IT"/>
        </w:rPr>
      </w:pPr>
      <w:r w:rsidRPr="00412B8E">
        <w:rPr>
          <w:noProof/>
          <w:lang w:eastAsia="en-US"/>
        </w:rPr>
        <w:drawing>
          <wp:anchor distT="0" distB="0" distL="114300" distR="114300" simplePos="0" relativeHeight="251658240" behindDoc="1" locked="0" layoutInCell="1" allowOverlap="1" wp14:anchorId="45D0E429" wp14:editId="79CDC372">
            <wp:simplePos x="0" y="0"/>
            <wp:positionH relativeFrom="column">
              <wp:posOffset>2482850</wp:posOffset>
            </wp:positionH>
            <wp:positionV relativeFrom="paragraph">
              <wp:posOffset>1091869</wp:posOffset>
            </wp:positionV>
            <wp:extent cx="2879725" cy="1615440"/>
            <wp:effectExtent l="0" t="0" r="0" b="3810"/>
            <wp:wrapSquare wrapText="bothSides"/>
            <wp:docPr id="649509858" name="Grafik 1" descr="Ein Bild, das Screenshot, Braun, Beige, Hellbrau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509858" name="Grafik 1" descr="Ein Bild, das Screenshot, Braun, Beige, Hellbraun enthält.&#10;&#10;KI-generierte Inhalte können fehlerhaft sein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2" r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15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B8E" w:rsidRPr="00412B8E">
        <w:rPr>
          <w:lang w:val="it-IT"/>
        </w:rPr>
        <w:t>Le tonalità</w:t>
      </w:r>
      <w:r w:rsidR="00412B8E" w:rsidRPr="00412B8E">
        <w:rPr>
          <w:b/>
          <w:bCs/>
          <w:lang w:val="it-IT"/>
        </w:rPr>
        <w:t xml:space="preserve"> </w:t>
      </w:r>
      <w:r w:rsidR="005B678D" w:rsidRPr="00412B8E">
        <w:rPr>
          <w:b/>
          <w:bCs/>
          <w:lang w:val="it-IT"/>
        </w:rPr>
        <w:t xml:space="preserve">Terra </w:t>
      </w:r>
      <w:proofErr w:type="spellStart"/>
      <w:r w:rsidR="005B678D" w:rsidRPr="00412B8E">
        <w:rPr>
          <w:b/>
          <w:bCs/>
          <w:lang w:val="it-IT"/>
        </w:rPr>
        <w:t>Shades</w:t>
      </w:r>
      <w:proofErr w:type="spellEnd"/>
      <w:r w:rsidR="005B678D" w:rsidRPr="00412B8E">
        <w:rPr>
          <w:lang w:val="it-IT"/>
        </w:rPr>
        <w:t xml:space="preserve"> </w:t>
      </w:r>
      <w:r w:rsidR="00412B8E" w:rsidRPr="00412B8E">
        <w:rPr>
          <w:lang w:val="it-IT"/>
        </w:rPr>
        <w:t xml:space="preserve">uniscono </w:t>
      </w:r>
      <w:r w:rsidR="00412B8E" w:rsidRPr="00412B8E">
        <w:rPr>
          <w:b/>
          <w:bCs/>
          <w:lang w:val="it-IT"/>
        </w:rPr>
        <w:t>naturalezza ed energia</w:t>
      </w:r>
      <w:r w:rsidR="00412B8E" w:rsidRPr="00412B8E">
        <w:rPr>
          <w:lang w:val="it-IT"/>
        </w:rPr>
        <w:t xml:space="preserve"> e incarnano la tendenza verso </w:t>
      </w:r>
      <w:r w:rsidR="005B678D" w:rsidRPr="00412B8E">
        <w:rPr>
          <w:lang w:val="it-IT"/>
        </w:rPr>
        <w:t xml:space="preserve"> </w:t>
      </w:r>
      <w:r w:rsidR="00412B8E" w:rsidRPr="00412B8E">
        <w:rPr>
          <w:lang w:val="it-IT"/>
        </w:rPr>
        <w:t xml:space="preserve">un’autenticità </w:t>
      </w:r>
      <w:r w:rsidR="00412B8E" w:rsidRPr="00CC391B">
        <w:rPr>
          <w:lang w:val="it-IT"/>
        </w:rPr>
        <w:t xml:space="preserve">terrosa, che dona profondità agli ambienti e li rende accoglienti allo stesso tempo. I nuovi colori naturali e terrosi sono più intensi dei precedenti </w:t>
      </w:r>
      <w:proofErr w:type="spellStart"/>
      <w:r w:rsidR="00412B8E">
        <w:rPr>
          <w:lang w:val="it-IT"/>
        </w:rPr>
        <w:t>Muted</w:t>
      </w:r>
      <w:proofErr w:type="spellEnd"/>
      <w:r w:rsidR="00412B8E">
        <w:rPr>
          <w:lang w:val="it-IT"/>
        </w:rPr>
        <w:t xml:space="preserve"> </w:t>
      </w:r>
      <w:proofErr w:type="spellStart"/>
      <w:r w:rsidR="00412B8E">
        <w:rPr>
          <w:lang w:val="it-IT"/>
        </w:rPr>
        <w:t>Colours</w:t>
      </w:r>
      <w:proofErr w:type="spellEnd"/>
      <w:r w:rsidR="00412B8E" w:rsidRPr="00CC391B">
        <w:rPr>
          <w:lang w:val="it-IT"/>
        </w:rPr>
        <w:t xml:space="preserve"> e offrono più di un semplice accento: i toni terracotta e argilla creano </w:t>
      </w:r>
      <w:r w:rsidR="00412B8E" w:rsidRPr="00CC391B">
        <w:rPr>
          <w:b/>
          <w:bCs/>
          <w:lang w:val="it-IT"/>
        </w:rPr>
        <w:t xml:space="preserve">caldi </w:t>
      </w:r>
      <w:r w:rsidR="00412B8E" w:rsidRPr="00412B8E">
        <w:rPr>
          <w:b/>
          <w:bCs/>
          <w:lang w:val="it-IT"/>
        </w:rPr>
        <w:t>accenni</w:t>
      </w:r>
      <w:r w:rsidR="00412B8E" w:rsidRPr="00CC391B">
        <w:rPr>
          <w:lang w:val="it-IT"/>
        </w:rPr>
        <w:t xml:space="preserve"> </w:t>
      </w:r>
      <w:r w:rsidR="00412B8E">
        <w:rPr>
          <w:lang w:val="it-IT"/>
        </w:rPr>
        <w:t>in perfetta armonia</w:t>
      </w:r>
      <w:r w:rsidR="00412B8E" w:rsidRPr="00CC391B">
        <w:rPr>
          <w:lang w:val="it-IT"/>
        </w:rPr>
        <w:t xml:space="preserve"> con le nuove tonalità neutre, come il Beige </w:t>
      </w:r>
      <w:r w:rsidR="00412B8E">
        <w:rPr>
          <w:lang w:val="it-IT"/>
        </w:rPr>
        <w:t>soft</w:t>
      </w:r>
      <w:r w:rsidR="00412B8E" w:rsidRPr="00CC391B">
        <w:rPr>
          <w:lang w:val="it-IT"/>
        </w:rPr>
        <w:t>.</w:t>
      </w:r>
      <w:r w:rsidR="00412B8E">
        <w:rPr>
          <w:lang w:val="it-IT"/>
        </w:rPr>
        <w:t xml:space="preserve"> Le</w:t>
      </w:r>
      <w:r w:rsidR="00412B8E" w:rsidRPr="00CC391B">
        <w:rPr>
          <w:lang w:val="it-IT"/>
        </w:rPr>
        <w:t xml:space="preserve"> Terra </w:t>
      </w:r>
      <w:proofErr w:type="spellStart"/>
      <w:r w:rsidR="00412B8E" w:rsidRPr="00CC391B">
        <w:rPr>
          <w:lang w:val="it-IT"/>
        </w:rPr>
        <w:t>Shades</w:t>
      </w:r>
      <w:proofErr w:type="spellEnd"/>
      <w:r w:rsidR="00412B8E" w:rsidRPr="00CC391B">
        <w:rPr>
          <w:lang w:val="it-IT"/>
        </w:rPr>
        <w:t xml:space="preserve"> si integrano perfettamente nelle attuali </w:t>
      </w:r>
      <w:r w:rsidR="00412B8E" w:rsidRPr="00CC391B">
        <w:rPr>
          <w:b/>
          <w:bCs/>
          <w:lang w:val="it-IT"/>
        </w:rPr>
        <w:t>combinazioni di effetti legno e pietra</w:t>
      </w:r>
      <w:r w:rsidR="00412B8E" w:rsidRPr="00CC391B">
        <w:rPr>
          <w:lang w:val="it-IT"/>
        </w:rPr>
        <w:t xml:space="preserve"> e definiscono </w:t>
      </w:r>
      <w:r w:rsidR="00412B8E" w:rsidRPr="00CC391B">
        <w:rPr>
          <w:b/>
          <w:bCs/>
          <w:lang w:val="it-IT"/>
        </w:rPr>
        <w:t>una palette di colori morbida e armoniosa nelle tonalità del rosso e del marrone</w:t>
      </w:r>
      <w:r w:rsidR="00412B8E" w:rsidRPr="00412B8E">
        <w:rPr>
          <w:lang w:val="it-IT"/>
        </w:rPr>
        <w:t xml:space="preserve">. I decori </w:t>
      </w:r>
      <w:r w:rsidR="005B678D" w:rsidRPr="00412B8E">
        <w:rPr>
          <w:lang w:val="it-IT"/>
        </w:rPr>
        <w:t xml:space="preserve">EGGER </w:t>
      </w:r>
      <w:r w:rsidR="00574463" w:rsidRPr="00412B8E">
        <w:rPr>
          <w:i/>
          <w:iCs/>
          <w:lang w:val="it-IT"/>
        </w:rPr>
        <w:t xml:space="preserve">U385 ST9 </w:t>
      </w:r>
      <w:r w:rsidR="008249FF">
        <w:rPr>
          <w:i/>
          <w:iCs/>
          <w:lang w:val="it-IT"/>
        </w:rPr>
        <w:t>Rosso canyon</w:t>
      </w:r>
      <w:r w:rsidR="005B678D" w:rsidRPr="00412B8E">
        <w:rPr>
          <w:lang w:val="it-IT"/>
        </w:rPr>
        <w:t xml:space="preserve"> </w:t>
      </w:r>
      <w:r w:rsidR="00412B8E" w:rsidRPr="00412B8E">
        <w:rPr>
          <w:lang w:val="it-IT"/>
        </w:rPr>
        <w:t>e</w:t>
      </w:r>
      <w:r w:rsidR="005B678D" w:rsidRPr="00412B8E">
        <w:rPr>
          <w:lang w:val="it-IT"/>
        </w:rPr>
        <w:t xml:space="preserve"> </w:t>
      </w:r>
      <w:r w:rsidR="00574463" w:rsidRPr="00412B8E">
        <w:rPr>
          <w:i/>
          <w:iCs/>
          <w:lang w:val="it-IT"/>
        </w:rPr>
        <w:t xml:space="preserve">U820 ST9 Nude </w:t>
      </w:r>
      <w:r w:rsidR="008249FF">
        <w:rPr>
          <w:i/>
          <w:iCs/>
          <w:lang w:val="it-IT"/>
        </w:rPr>
        <w:t>moca</w:t>
      </w:r>
      <w:r w:rsidR="005B678D" w:rsidRPr="00412B8E">
        <w:rPr>
          <w:lang w:val="it-IT"/>
        </w:rPr>
        <w:t xml:space="preserve">, </w:t>
      </w:r>
      <w:r w:rsidR="00412B8E" w:rsidRPr="00412B8E">
        <w:rPr>
          <w:lang w:val="it-IT"/>
        </w:rPr>
        <w:t>in combinazione con</w:t>
      </w:r>
      <w:r w:rsidR="005B678D" w:rsidRPr="00412B8E">
        <w:rPr>
          <w:lang w:val="it-IT"/>
        </w:rPr>
        <w:t xml:space="preserve"> </w:t>
      </w:r>
      <w:r w:rsidR="00574463" w:rsidRPr="00412B8E">
        <w:rPr>
          <w:i/>
          <w:iCs/>
          <w:lang w:val="it-IT"/>
        </w:rPr>
        <w:t xml:space="preserve">H3379 ST35 </w:t>
      </w:r>
      <w:r w:rsidR="008249FF">
        <w:rPr>
          <w:i/>
          <w:iCs/>
          <w:lang w:val="it-IT"/>
        </w:rPr>
        <w:t xml:space="preserve">Rovere </w:t>
      </w:r>
      <w:proofErr w:type="spellStart"/>
      <w:r w:rsidR="008249FF">
        <w:rPr>
          <w:i/>
          <w:iCs/>
          <w:lang w:val="it-IT"/>
        </w:rPr>
        <w:t>Rocher</w:t>
      </w:r>
      <w:proofErr w:type="spellEnd"/>
      <w:r w:rsidR="008249FF">
        <w:rPr>
          <w:i/>
          <w:iCs/>
          <w:lang w:val="it-IT"/>
        </w:rPr>
        <w:t xml:space="preserve"> bruno</w:t>
      </w:r>
      <w:r w:rsidR="005B678D" w:rsidRPr="00412B8E">
        <w:rPr>
          <w:lang w:val="it-IT"/>
        </w:rPr>
        <w:t xml:space="preserve"> </w:t>
      </w:r>
      <w:r w:rsidR="00412B8E" w:rsidRPr="00412B8E">
        <w:rPr>
          <w:lang w:val="it-IT"/>
        </w:rPr>
        <w:t>e</w:t>
      </w:r>
      <w:r w:rsidR="005B678D" w:rsidRPr="00412B8E">
        <w:rPr>
          <w:lang w:val="it-IT"/>
        </w:rPr>
        <w:t xml:space="preserve"> </w:t>
      </w:r>
      <w:r w:rsidR="00574463" w:rsidRPr="00412B8E">
        <w:rPr>
          <w:i/>
          <w:iCs/>
          <w:lang w:val="it-IT"/>
        </w:rPr>
        <w:t xml:space="preserve">F9123 PG </w:t>
      </w:r>
      <w:r w:rsidR="008249FF">
        <w:rPr>
          <w:i/>
          <w:iCs/>
          <w:lang w:val="it-IT"/>
        </w:rPr>
        <w:t xml:space="preserve">Marmo Minozzo </w:t>
      </w:r>
      <w:proofErr w:type="spellStart"/>
      <w:r w:rsidR="008249FF">
        <w:rPr>
          <w:i/>
          <w:iCs/>
          <w:lang w:val="it-IT"/>
        </w:rPr>
        <w:t>taupe</w:t>
      </w:r>
      <w:proofErr w:type="spellEnd"/>
      <w:r w:rsidR="005B678D" w:rsidRPr="00412B8E">
        <w:rPr>
          <w:lang w:val="it-IT"/>
        </w:rPr>
        <w:t xml:space="preserve">, </w:t>
      </w:r>
      <w:r w:rsidR="00412B8E" w:rsidRPr="00412B8E">
        <w:rPr>
          <w:lang w:val="it-IT"/>
        </w:rPr>
        <w:t xml:space="preserve">creano un'atmosfera invitante che incarna </w:t>
      </w:r>
      <w:r w:rsidR="00412B8E">
        <w:rPr>
          <w:lang w:val="it-IT"/>
        </w:rPr>
        <w:t>naturalezza e un’</w:t>
      </w:r>
      <w:r w:rsidR="00412B8E" w:rsidRPr="00412B8E">
        <w:rPr>
          <w:lang w:val="it-IT"/>
        </w:rPr>
        <w:t>eleganza raffinata.</w:t>
      </w:r>
      <w:r w:rsidR="00412B8E">
        <w:rPr>
          <w:lang w:val="it-IT"/>
        </w:rPr>
        <w:t xml:space="preserve"> </w:t>
      </w:r>
      <w:r w:rsidR="00C22154" w:rsidRPr="00CC391B">
        <w:rPr>
          <w:lang w:val="it-IT"/>
        </w:rPr>
        <w:t xml:space="preserve">È la riduzione all'essenziale e il ritorno alla naturalezza e all'armonia che EGGER utilizza per creare ambienti che trasmettono un senso di sicurezza e benessere. "Il nostro compito è quello di fornire ai designer una guida con materiali che ispirino e creino </w:t>
      </w:r>
      <w:r w:rsidR="00C22154" w:rsidRPr="00C22154">
        <w:rPr>
          <w:lang w:val="it-IT"/>
        </w:rPr>
        <w:t>connessioni. Soprattutto in tempi di incertezza, queste connessioni forniscono orientamento e creano spazio per la progettazione futura", sottolinea Wombacher.</w:t>
      </w:r>
      <w:r w:rsidRPr="00CC391B">
        <w:rPr>
          <w:lang w:val="it-IT"/>
        </w:rPr>
        <w:br w:type="page"/>
      </w:r>
    </w:p>
    <w:p w14:paraId="627F5640" w14:textId="77777777" w:rsidR="0074392F" w:rsidRPr="00073DCB" w:rsidRDefault="00000000" w:rsidP="00434205">
      <w:pPr>
        <w:spacing w:after="240" w:line="380" w:lineRule="exact"/>
        <w:rPr>
          <w:i/>
          <w:color w:val="666666"/>
          <w:lang w:val="de-DE"/>
        </w:rPr>
      </w:pPr>
      <w:r w:rsidRPr="00073DCB">
        <w:rPr>
          <w:rFonts w:cs="Arial"/>
          <w:b/>
          <w:color w:val="E31B37"/>
          <w:sz w:val="32"/>
          <w:szCs w:val="32"/>
          <w:lang w:val="en-GB"/>
        </w:rPr>
        <w:lastRenderedPageBreak/>
        <w:t>Captions</w:t>
      </w:r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773"/>
        <w:gridCol w:w="3732"/>
      </w:tblGrid>
      <w:tr w:rsidR="00C660B5" w:rsidRPr="00355BA1" w14:paraId="0AE6A864" w14:textId="77777777" w:rsidTr="00284F57">
        <w:tc>
          <w:tcPr>
            <w:tcW w:w="4773" w:type="dxa"/>
          </w:tcPr>
          <w:p w14:paraId="4A1CD05B" w14:textId="77777777" w:rsidR="00A77CD8" w:rsidRPr="00073DCB" w:rsidRDefault="00000000" w:rsidP="00D1028B">
            <w:pPr>
              <w:spacing w:before="216"/>
              <w:rPr>
                <w:color w:val="666666"/>
                <w:lang w:val="de-DE"/>
              </w:rPr>
            </w:pPr>
            <w:r w:rsidRPr="00073DCB">
              <w:rPr>
                <w:noProof/>
                <w:color w:val="666666"/>
                <w:lang w:val="de-DE"/>
              </w:rPr>
              <w:drawing>
                <wp:inline distT="0" distB="0" distL="0" distR="0" wp14:anchorId="65CFE259" wp14:editId="732B6CEF">
                  <wp:extent cx="2880000" cy="2096030"/>
                  <wp:effectExtent l="0" t="0" r="0" b="0"/>
                  <wp:docPr id="8368812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8812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9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4D761417" w14:textId="395971AF" w:rsidR="007D2CE2" w:rsidRPr="007D2CE2" w:rsidRDefault="00000000" w:rsidP="007D2CE2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EGGERZUM 2026</w:t>
            </w:r>
            <w:r w:rsidRPr="007D2CE2">
              <w:rPr>
                <w:color w:val="666666"/>
                <w:sz w:val="18"/>
                <w:szCs w:val="18"/>
                <w:lang w:val="it-IT"/>
              </w:rPr>
              <w:t xml:space="preserve">: </w:t>
            </w:r>
            <w:r w:rsidR="00715314" w:rsidRPr="007D2CE2">
              <w:rPr>
                <w:color w:val="666666"/>
                <w:sz w:val="18"/>
                <w:szCs w:val="18"/>
                <w:lang w:val="it-IT"/>
              </w:rPr>
              <w:t>all’insegna del</w:t>
            </w:r>
            <w:r w:rsidRPr="007D2CE2">
              <w:rPr>
                <w:color w:val="666666"/>
                <w:sz w:val="18"/>
                <w:szCs w:val="18"/>
                <w:lang w:val="it-IT"/>
              </w:rPr>
              <w:t xml:space="preserve"> "</w:t>
            </w:r>
            <w:proofErr w:type="spellStart"/>
            <w:r w:rsidR="00F405DC"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con</w:t>
            </w:r>
            <w:r w:rsidR="00F405DC" w:rsidRPr="007D2CE2">
              <w:rPr>
                <w:b/>
                <w:bCs/>
                <w:i/>
                <w:iCs/>
                <w:color w:val="666666"/>
                <w:sz w:val="18"/>
                <w:szCs w:val="18"/>
                <w:lang w:val="it-IT"/>
              </w:rPr>
              <w:t>NEXT</w:t>
            </w:r>
            <w:r w:rsidR="00F405DC"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ion</w:t>
            </w:r>
            <w:proofErr w:type="spellEnd"/>
            <w:r w:rsidR="00F405DC"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 xml:space="preserve"> - NEXT STEPS</w:t>
            </w:r>
            <w:r w:rsidRPr="007D2CE2">
              <w:rPr>
                <w:color w:val="666666"/>
                <w:sz w:val="18"/>
                <w:szCs w:val="18"/>
                <w:lang w:val="it-IT"/>
              </w:rPr>
              <w:t>", EGGER p</w:t>
            </w:r>
            <w:r w:rsidR="00715314" w:rsidRPr="007D2CE2">
              <w:rPr>
                <w:color w:val="666666"/>
                <w:sz w:val="18"/>
                <w:szCs w:val="18"/>
                <w:lang w:val="it-IT"/>
              </w:rPr>
              <w:t xml:space="preserve">resenta l’ulteriore </w:t>
            </w:r>
            <w:r w:rsidR="00355BA1" w:rsidRPr="007D2CE2">
              <w:rPr>
                <w:color w:val="666666"/>
                <w:sz w:val="18"/>
                <w:szCs w:val="18"/>
                <w:lang w:val="it-IT"/>
              </w:rPr>
              <w:t>sviluppo</w:t>
            </w:r>
            <w:r w:rsidR="00715314" w:rsidRPr="007D2CE2">
              <w:rPr>
                <w:color w:val="666666"/>
                <w:sz w:val="18"/>
                <w:szCs w:val="18"/>
                <w:lang w:val="it-IT"/>
              </w:rPr>
              <w:t xml:space="preserve"> del suo tema guida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. </w:t>
            </w:r>
            <w:r w:rsidR="007D2CE2">
              <w:rPr>
                <w:color w:val="666666"/>
                <w:sz w:val="18"/>
                <w:szCs w:val="18"/>
                <w:lang w:val="it-IT"/>
              </w:rPr>
              <w:t>L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>e connessioni tra persone, materiali e mondo digitale creano impulsi orientati al futuro. Combinazioni intelligenti di tendenze, materiali e decori aprono nuovi spazi per l'arredamento e l'</w:t>
            </w:r>
            <w:proofErr w:type="spellStart"/>
            <w:r w:rsidR="007D2CE2" w:rsidRPr="007D2CE2">
              <w:rPr>
                <w:color w:val="666666"/>
                <w:sz w:val="18"/>
                <w:szCs w:val="18"/>
                <w:lang w:val="it-IT"/>
              </w:rPr>
              <w:t>interior</w:t>
            </w:r>
            <w:proofErr w:type="spellEnd"/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design.</w:t>
            </w:r>
          </w:p>
          <w:p w14:paraId="4E721D9B" w14:textId="0144E731" w:rsidR="00B41C80" w:rsidRPr="007D2CE2" w:rsidRDefault="00B41C80" w:rsidP="00B41C80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</w:p>
        </w:tc>
      </w:tr>
      <w:tr w:rsidR="00C660B5" w:rsidRPr="00355BA1" w14:paraId="747CFBC1" w14:textId="77777777" w:rsidTr="00284F57">
        <w:tc>
          <w:tcPr>
            <w:tcW w:w="4773" w:type="dxa"/>
          </w:tcPr>
          <w:p w14:paraId="4DD6B914" w14:textId="77777777" w:rsidR="009C6980" w:rsidRPr="00073DCB" w:rsidRDefault="00000000" w:rsidP="009C6980">
            <w:pPr>
              <w:spacing w:before="216"/>
              <w:rPr>
                <w:noProof/>
                <w:lang w:val="de-DE" w:eastAsia="en-US"/>
              </w:rPr>
            </w:pPr>
            <w:r w:rsidRPr="00073DCB">
              <w:rPr>
                <w:noProof/>
                <w:lang w:val="en-US" w:eastAsia="en-US"/>
              </w:rPr>
              <w:drawing>
                <wp:inline distT="0" distB="0" distL="0" distR="0" wp14:anchorId="63FF0FA6" wp14:editId="4B0832D7">
                  <wp:extent cx="2880000" cy="1612665"/>
                  <wp:effectExtent l="0" t="0" r="0" b="6985"/>
                  <wp:docPr id="145843834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843834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61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05A651C9" w14:textId="54D6DE16" w:rsidR="007D2CE2" w:rsidRPr="007D2CE2" w:rsidRDefault="00000000" w:rsidP="007D2CE2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  <w:proofErr w:type="spellStart"/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Gentle</w:t>
            </w:r>
            <w:proofErr w:type="spellEnd"/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cocooning</w:t>
            </w:r>
            <w:proofErr w:type="spellEnd"/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 xml:space="preserve"> 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>trasforma la casa in un abbraccio leggero che trasmette sicurezza e libertà individuale. Gli spazi non devono appesantire, ma avvolgere dolcemente. Legni chiari</w:t>
            </w:r>
            <w:r w:rsidR="007D2CE2">
              <w:rPr>
                <w:color w:val="666666"/>
                <w:sz w:val="18"/>
                <w:szCs w:val="18"/>
                <w:lang w:val="it-IT"/>
              </w:rPr>
              <w:t xml:space="preserve"> e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naturalmente eleganti, incontrano calde tonalità neutre, dal beige tenue al marrone caldo</w:t>
            </w:r>
            <w:r w:rsidR="007D2CE2">
              <w:rPr>
                <w:color w:val="666666"/>
                <w:sz w:val="18"/>
                <w:szCs w:val="18"/>
                <w:lang w:val="it-IT"/>
              </w:rPr>
              <w:t>.</w:t>
            </w:r>
          </w:p>
          <w:p w14:paraId="4187094F" w14:textId="589C3AC6" w:rsidR="009C6980" w:rsidRPr="007D2CE2" w:rsidRDefault="009C6980" w:rsidP="009C6980">
            <w:pPr>
              <w:spacing w:before="216" w:line="280" w:lineRule="atLeast"/>
              <w:rPr>
                <w:b/>
                <w:bCs/>
                <w:color w:val="666666"/>
                <w:sz w:val="18"/>
                <w:szCs w:val="18"/>
                <w:lang w:val="it-IT"/>
              </w:rPr>
            </w:pPr>
          </w:p>
        </w:tc>
      </w:tr>
      <w:tr w:rsidR="00C660B5" w:rsidRPr="00355BA1" w14:paraId="26F0B813" w14:textId="77777777" w:rsidTr="00284F57">
        <w:tc>
          <w:tcPr>
            <w:tcW w:w="4773" w:type="dxa"/>
          </w:tcPr>
          <w:p w14:paraId="79D31611" w14:textId="77777777" w:rsidR="009C6980" w:rsidRPr="00073DCB" w:rsidRDefault="00000000" w:rsidP="009C6980">
            <w:pPr>
              <w:spacing w:before="216"/>
              <w:rPr>
                <w:noProof/>
                <w:lang w:val="de-DE" w:eastAsia="en-US"/>
              </w:rPr>
            </w:pPr>
            <w:r w:rsidRPr="00073DCB">
              <w:rPr>
                <w:noProof/>
                <w:lang w:val="de-DE" w:eastAsia="en-US"/>
              </w:rPr>
              <w:drawing>
                <wp:inline distT="0" distB="0" distL="0" distR="0" wp14:anchorId="14932C4A" wp14:editId="6D16BF9D">
                  <wp:extent cx="2880000" cy="1621120"/>
                  <wp:effectExtent l="0" t="0" r="0" b="0"/>
                  <wp:docPr id="54176048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76048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62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5F85DD41" w14:textId="74031EC8" w:rsidR="007D2CE2" w:rsidRPr="007D2CE2" w:rsidRDefault="00000000" w:rsidP="007D2CE2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 xml:space="preserve">Terra </w:t>
            </w:r>
            <w:proofErr w:type="spellStart"/>
            <w:r w:rsidRPr="007D2CE2">
              <w:rPr>
                <w:b/>
                <w:bCs/>
                <w:color w:val="666666"/>
                <w:sz w:val="18"/>
                <w:szCs w:val="18"/>
                <w:lang w:val="it-IT"/>
              </w:rPr>
              <w:t>Shades</w:t>
            </w:r>
            <w:proofErr w:type="spellEnd"/>
            <w:r w:rsidRPr="007D2CE2">
              <w:rPr>
                <w:color w:val="666666"/>
                <w:sz w:val="18"/>
                <w:szCs w:val="18"/>
                <w:lang w:val="it-IT"/>
              </w:rPr>
              <w:t xml:space="preserve"> </w:t>
            </w:r>
            <w:r w:rsidR="007D2CE2">
              <w:rPr>
                <w:color w:val="666666"/>
                <w:sz w:val="18"/>
                <w:szCs w:val="18"/>
                <w:lang w:val="it-IT"/>
              </w:rPr>
              <w:t xml:space="preserve">uniscono 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naturalezza ed energia e incarnano la tendenza verso un'autenticità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che richiama la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terra,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donando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profondità agli ambienti e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rendendoli</w:t>
            </w:r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accoglienti allo stesso tempo. I nuovi colori naturali e terrosi sono più intensi dei precedenti </w:t>
            </w:r>
            <w:proofErr w:type="spellStart"/>
            <w:r w:rsidR="007D2CE2">
              <w:rPr>
                <w:color w:val="666666"/>
                <w:sz w:val="18"/>
                <w:szCs w:val="18"/>
                <w:lang w:val="it-IT"/>
              </w:rPr>
              <w:t>Muted</w:t>
            </w:r>
            <w:proofErr w:type="spellEnd"/>
            <w:r w:rsidR="007D2CE2">
              <w:rPr>
                <w:color w:val="666666"/>
                <w:sz w:val="18"/>
                <w:szCs w:val="18"/>
                <w:lang w:val="it-IT"/>
              </w:rPr>
              <w:t xml:space="preserve"> </w:t>
            </w:r>
            <w:proofErr w:type="spellStart"/>
            <w:r w:rsidR="007D2CE2">
              <w:rPr>
                <w:color w:val="666666"/>
                <w:sz w:val="18"/>
                <w:szCs w:val="18"/>
                <w:lang w:val="it-IT"/>
              </w:rPr>
              <w:t>Colours</w:t>
            </w:r>
            <w:proofErr w:type="spellEnd"/>
            <w:r w:rsidR="007D2CE2" w:rsidRPr="007D2CE2">
              <w:rPr>
                <w:color w:val="666666"/>
                <w:sz w:val="18"/>
                <w:szCs w:val="18"/>
                <w:lang w:val="it-IT"/>
              </w:rPr>
              <w:t xml:space="preserve"> e offrono più di un semplice accento: creano caldi riflessi.</w:t>
            </w:r>
          </w:p>
          <w:p w14:paraId="32028D3A" w14:textId="2D85FE93" w:rsidR="009C6980" w:rsidRPr="007D2CE2" w:rsidRDefault="009C6980" w:rsidP="009C6980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</w:p>
        </w:tc>
      </w:tr>
      <w:tr w:rsidR="00C660B5" w:rsidRPr="00355BA1" w14:paraId="0DE09731" w14:textId="77777777" w:rsidTr="00284F57">
        <w:tc>
          <w:tcPr>
            <w:tcW w:w="4773" w:type="dxa"/>
          </w:tcPr>
          <w:p w14:paraId="7BD267BF" w14:textId="77777777" w:rsidR="009C6980" w:rsidRPr="00073DCB" w:rsidRDefault="00000000" w:rsidP="009C6980">
            <w:pPr>
              <w:spacing w:before="216"/>
              <w:rPr>
                <w:noProof/>
                <w:lang w:val="en-US" w:eastAsia="en-US"/>
              </w:rPr>
            </w:pPr>
            <w:r w:rsidRPr="00073DCB">
              <w:rPr>
                <w:noProof/>
                <w:lang w:val="en-US" w:eastAsia="en-US"/>
              </w:rPr>
              <w:lastRenderedPageBreak/>
              <w:drawing>
                <wp:inline distT="0" distB="0" distL="0" distR="0" wp14:anchorId="1CC1D4BC" wp14:editId="530AFCF3">
                  <wp:extent cx="2880000" cy="1614356"/>
                  <wp:effectExtent l="0" t="0" r="0" b="5080"/>
                  <wp:docPr id="17158220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582206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614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2CDE623A" w14:textId="33ECBC80" w:rsidR="002F4A30" w:rsidRPr="002F4A30" w:rsidRDefault="00000000" w:rsidP="002F4A30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  <w:proofErr w:type="spellStart"/>
            <w:r w:rsidRPr="002F4A30">
              <w:rPr>
                <w:b/>
                <w:bCs/>
                <w:color w:val="666666"/>
                <w:sz w:val="18"/>
                <w:szCs w:val="18"/>
                <w:lang w:val="it-IT"/>
              </w:rPr>
              <w:t>Grounded</w:t>
            </w:r>
            <w:proofErr w:type="spellEnd"/>
            <w:r w:rsidRPr="002F4A30">
              <w:rPr>
                <w:b/>
                <w:bCs/>
                <w:color w:val="666666"/>
                <w:sz w:val="18"/>
                <w:szCs w:val="18"/>
                <w:lang w:val="it-IT"/>
              </w:rPr>
              <w:t xml:space="preserve"> Elegance</w:t>
            </w:r>
            <w:r w:rsidRPr="002F4A30">
              <w:rPr>
                <w:color w:val="666666"/>
                <w:sz w:val="18"/>
                <w:szCs w:val="18"/>
                <w:lang w:val="it-IT"/>
              </w:rPr>
              <w:t xml:space="preserve"> </w:t>
            </w:r>
            <w:r w:rsidR="002F4A30" w:rsidRPr="002F4A30">
              <w:rPr>
                <w:color w:val="666666"/>
                <w:sz w:val="18"/>
                <w:szCs w:val="18"/>
                <w:lang w:val="it-IT"/>
              </w:rPr>
              <w:t xml:space="preserve">coniuga qualità e concretezza per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dar vita a</w:t>
            </w:r>
            <w:r w:rsidR="002F4A30" w:rsidRPr="002F4A30">
              <w:rPr>
                <w:color w:val="666666"/>
                <w:sz w:val="18"/>
                <w:szCs w:val="18"/>
                <w:lang w:val="it-IT"/>
              </w:rPr>
              <w:t xml:space="preserve"> una nuova forma di eleganza. Effetti legno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rigati</w:t>
            </w:r>
            <w:r w:rsidR="002F4A30" w:rsidRPr="002F4A30">
              <w:rPr>
                <w:color w:val="666666"/>
                <w:sz w:val="18"/>
                <w:szCs w:val="18"/>
                <w:lang w:val="it-IT"/>
              </w:rPr>
              <w:t xml:space="preserve"> e artigianali, in colori caldi e corposi, abbinati a materiali classici come il travertino e il marmo, </w:t>
            </w:r>
            <w:r w:rsidR="002F4A30">
              <w:rPr>
                <w:color w:val="666666"/>
                <w:sz w:val="18"/>
                <w:szCs w:val="18"/>
                <w:lang w:val="it-IT"/>
              </w:rPr>
              <w:t>trasmettono</w:t>
            </w:r>
            <w:r w:rsidR="002F4A30" w:rsidRPr="002F4A30">
              <w:rPr>
                <w:color w:val="666666"/>
                <w:sz w:val="18"/>
                <w:szCs w:val="18"/>
                <w:lang w:val="it-IT"/>
              </w:rPr>
              <w:t xml:space="preserve"> un elevato livello di qualità. Questo lusso discreto diventa più concreto e accessibile attraverso abbinamenti con forme e colori moderni.</w:t>
            </w:r>
          </w:p>
          <w:p w14:paraId="51E30917" w14:textId="6A6B21E9" w:rsidR="009C6980" w:rsidRPr="002F4A30" w:rsidRDefault="009C6980" w:rsidP="009C6980">
            <w:pPr>
              <w:spacing w:before="216" w:line="280" w:lineRule="atLeast"/>
              <w:rPr>
                <w:color w:val="666666"/>
                <w:sz w:val="18"/>
                <w:szCs w:val="18"/>
                <w:lang w:val="it-IT"/>
              </w:rPr>
            </w:pPr>
          </w:p>
        </w:tc>
      </w:tr>
    </w:tbl>
    <w:p w14:paraId="7C14F27D" w14:textId="77777777" w:rsidR="00B71A9C" w:rsidRPr="002F4A30" w:rsidRDefault="00B71A9C" w:rsidP="007068DE">
      <w:pPr>
        <w:rPr>
          <w:rStyle w:val="FOTOS"/>
          <w:color w:val="595959"/>
          <w:lang w:val="it-IT"/>
        </w:rPr>
      </w:pPr>
    </w:p>
    <w:bookmarkEnd w:id="0"/>
    <w:p w14:paraId="329516B2" w14:textId="77777777" w:rsidR="002F4A30" w:rsidRDefault="002F4A30" w:rsidP="007068DE">
      <w:pPr>
        <w:rPr>
          <w:b/>
          <w:bCs/>
          <w:color w:val="595959"/>
          <w:sz w:val="16"/>
          <w:lang w:val="it-IT"/>
        </w:rPr>
      </w:pPr>
      <w:r w:rsidRPr="002F4A30">
        <w:rPr>
          <w:b/>
          <w:bCs/>
          <w:color w:val="595959"/>
          <w:sz w:val="16"/>
          <w:lang w:val="it-IT"/>
        </w:rPr>
        <w:t xml:space="preserve">FOTO: </w:t>
      </w:r>
      <w:r w:rsidRPr="002F4A30">
        <w:rPr>
          <w:color w:val="595959"/>
          <w:sz w:val="16"/>
          <w:lang w:val="it-IT"/>
        </w:rPr>
        <w:t xml:space="preserve">EGGER </w:t>
      </w:r>
      <w:proofErr w:type="spellStart"/>
      <w:r w:rsidRPr="002F4A30">
        <w:rPr>
          <w:color w:val="595959"/>
          <w:sz w:val="16"/>
          <w:lang w:val="it-IT"/>
        </w:rPr>
        <w:t>Holzwerkstoffe</w:t>
      </w:r>
      <w:proofErr w:type="spellEnd"/>
      <w:r w:rsidRPr="002F4A30">
        <w:rPr>
          <w:color w:val="595959"/>
          <w:sz w:val="16"/>
          <w:lang w:val="it-IT"/>
        </w:rPr>
        <w:t>, le ristampe sono gratuite in caso di menzione del titolare dei diritti d’autore</w:t>
      </w:r>
    </w:p>
    <w:p w14:paraId="190E31E0" w14:textId="5D0ED630" w:rsidR="008272B0" w:rsidRPr="002F4A30" w:rsidRDefault="002F4A30" w:rsidP="007068DE">
      <w:pPr>
        <w:rPr>
          <w:rStyle w:val="FOTOS"/>
          <w:b w:val="0"/>
          <w:bCs w:val="0"/>
          <w:color w:val="595959"/>
          <w:lang w:val="it-IT"/>
        </w:rPr>
      </w:pPr>
      <w:r w:rsidRPr="002F4A30">
        <w:rPr>
          <w:rStyle w:val="FOTOS"/>
          <w:caps/>
          <w:color w:val="595959"/>
          <w:lang w:val="it-IT"/>
        </w:rPr>
        <w:t>RIPRODUZIONE:</w:t>
      </w:r>
      <w:r w:rsidRPr="002F4A30">
        <w:rPr>
          <w:rStyle w:val="Copyright"/>
          <w:color w:val="595959"/>
          <w:lang w:val="it-IT"/>
        </w:rPr>
        <w:t xml:space="preserve"> </w:t>
      </w:r>
      <w:r w:rsidRPr="002F4A30">
        <w:rPr>
          <w:color w:val="595959"/>
          <w:sz w:val="16"/>
          <w:lang w:val="it-IT"/>
        </w:rPr>
        <w:t>tutti i decori menzionati sono riproduzioni.</w:t>
      </w:r>
    </w:p>
    <w:p w14:paraId="509C23E8" w14:textId="6323A70C" w:rsidR="00284F57" w:rsidRPr="002F4A30" w:rsidRDefault="002F4A30" w:rsidP="00284F57">
      <w:pPr>
        <w:pStyle w:val="EFlietext"/>
        <w:rPr>
          <w:lang w:val="it-IT"/>
        </w:rPr>
      </w:pPr>
      <w:r w:rsidRPr="002F4A30">
        <w:rPr>
          <w:b/>
          <w:bCs/>
          <w:caps/>
          <w:color w:val="595959"/>
          <w:sz w:val="16"/>
          <w:lang w:val="it-IT"/>
        </w:rPr>
        <w:t>DOWNLOAD IMMAGINI:</w:t>
      </w:r>
      <w:r w:rsidRPr="002F4A30">
        <w:rPr>
          <w:rStyle w:val="FOTOS"/>
          <w:caps/>
          <w:color w:val="595959"/>
          <w:lang w:val="it-IT"/>
        </w:rPr>
        <w:t xml:space="preserve"> </w:t>
      </w:r>
      <w:hyperlink r:id="rId17" w:history="1">
        <w:r w:rsidR="00293884" w:rsidRPr="002F4A30">
          <w:rPr>
            <w:rStyle w:val="Hyperlink"/>
            <w:sz w:val="16"/>
            <w:lang w:val="it-IT"/>
          </w:rPr>
          <w:t>https://celum.egger.com/pinaccess/showpin.do?pinCode=isBAnmpqlWwg</w:t>
        </w:r>
      </w:hyperlink>
    </w:p>
    <w:p w14:paraId="111A6AB4" w14:textId="77777777" w:rsidR="00284F57" w:rsidRPr="002F4A30" w:rsidRDefault="00000000" w:rsidP="00284F57">
      <w:pPr>
        <w:pStyle w:val="EFlietext"/>
        <w:rPr>
          <w:lang w:val="it-IT"/>
        </w:rPr>
      </w:pPr>
      <w:r w:rsidRPr="002F4A30">
        <w:rPr>
          <w:lang w:val="it-IT"/>
        </w:rPr>
        <w:br w:type="page"/>
      </w:r>
    </w:p>
    <w:p w14:paraId="0E29508D" w14:textId="77777777" w:rsidR="002F4A30" w:rsidRPr="002F4A30" w:rsidRDefault="002F4A30" w:rsidP="002F4A30">
      <w:pPr>
        <w:pStyle w:val="E2"/>
        <w:rPr>
          <w:lang w:val="it-IT"/>
        </w:rPr>
      </w:pPr>
      <w:r w:rsidRPr="002F4A30">
        <w:rPr>
          <w:lang w:val="it-IT"/>
        </w:rPr>
        <w:lastRenderedPageBreak/>
        <w:t>A proposito di EGGER</w:t>
      </w:r>
    </w:p>
    <w:p w14:paraId="6203DE2E" w14:textId="77777777" w:rsidR="002F4A30" w:rsidRPr="002F4A30" w:rsidRDefault="002F4A30" w:rsidP="002F4A30">
      <w:pPr>
        <w:pStyle w:val="EFlietext"/>
        <w:spacing w:after="120"/>
        <w:rPr>
          <w:sz w:val="18"/>
          <w:szCs w:val="18"/>
          <w:lang w:val="it-IT"/>
        </w:rPr>
      </w:pPr>
      <w:r w:rsidRPr="002F4A30">
        <w:rPr>
          <w:sz w:val="18"/>
          <w:szCs w:val="18"/>
          <w:lang w:val="it-IT"/>
        </w:rPr>
        <w:t>Fondata nel 1961, l'azienda a conduzione familiare è un produttore di materiali a base di legno leader a livello internazionale con circa 12.000 dipendenti e 22 stabilimenti di produzione in tutto il mondo. EGGER è un fornitore completo per i mobili e gli arredamenti interni, per l'edilizia e i pavimenti a base di legno ed è quindi un partner affidabile per l'industria del mobile, i distributori di legno e pavimenti, i negozi di bricolage e i mercati del fai-da-te. Nell'esercizio finanziario 2024/2025, il Gruppo EGGER ha realizzato ricavi pari a 4,13 miliardi di euro.</w:t>
      </w:r>
    </w:p>
    <w:p w14:paraId="496F63F3" w14:textId="77777777" w:rsidR="002F4A30" w:rsidRPr="002F4A30" w:rsidRDefault="002F4A30" w:rsidP="002F4A30">
      <w:pPr>
        <w:pStyle w:val="EFlietext"/>
        <w:spacing w:after="120"/>
        <w:rPr>
          <w:sz w:val="18"/>
          <w:szCs w:val="18"/>
          <w:lang w:val="it-IT"/>
        </w:rPr>
      </w:pPr>
      <w:r w:rsidRPr="002F4A30">
        <w:rPr>
          <w:sz w:val="18"/>
          <w:szCs w:val="18"/>
          <w:lang w:val="it-IT"/>
        </w:rPr>
        <w:t>La gestione aziendale sostenibile è il focus di EGGER. L'azienda familiare prende sul serio le sue responsabilità nei confronti della tutela del clima e si impegna a raggiungere l'ambizioso obiettivo Net Zero entro il 2050. Il 66% del legno usato nei prodotti a base di legno EGGER proviene già dal riciclo o da sottoprodotti di segheria. Al termine della loro lunga vita utile, i prodotti EGGER sono a loro volta ampiamente riciclabili e possono essere reintrodotti nel ciclo produttivo. EGGER si impegna costantemente per raggiungere l'obiettivo di creare "di più dalla preziosa risorsa legno", consentendo così di vivere e lavorare in modo sostenibile.</w:t>
      </w:r>
    </w:p>
    <w:p w14:paraId="3F659047" w14:textId="77777777" w:rsidR="00200820" w:rsidRPr="00355BA1" w:rsidRDefault="00200820" w:rsidP="00293884">
      <w:pPr>
        <w:pStyle w:val="EFlietext"/>
        <w:rPr>
          <w:rStyle w:val="Copyright"/>
          <w:color w:val="595959"/>
          <w:lang w:val="it-IT"/>
        </w:rPr>
      </w:pPr>
    </w:p>
    <w:p w14:paraId="365CCBC2" w14:textId="77777777" w:rsidR="00293884" w:rsidRPr="002F4A30" w:rsidRDefault="00293884" w:rsidP="00293884">
      <w:pPr>
        <w:pStyle w:val="EFlietext"/>
        <w:rPr>
          <w:rStyle w:val="Copyright"/>
          <w:color w:val="595959"/>
          <w:lang w:val="it-IT"/>
        </w:rPr>
      </w:pPr>
    </w:p>
    <w:p w14:paraId="2101B4C2" w14:textId="77777777" w:rsidR="005F62B3" w:rsidRPr="002F4A30" w:rsidRDefault="005F62B3" w:rsidP="00293884">
      <w:pPr>
        <w:pStyle w:val="EFlietext"/>
        <w:rPr>
          <w:rStyle w:val="Copyright"/>
          <w:color w:val="595959"/>
          <w:lang w:val="it-IT"/>
        </w:rPr>
      </w:pPr>
    </w:p>
    <w:p w14:paraId="598043CD" w14:textId="77777777" w:rsidR="005F62B3" w:rsidRPr="002F4A30" w:rsidRDefault="005F62B3" w:rsidP="00293884">
      <w:pPr>
        <w:pStyle w:val="EFlietext"/>
        <w:rPr>
          <w:rStyle w:val="Copyright"/>
          <w:color w:val="595959"/>
          <w:lang w:val="it-IT"/>
        </w:rPr>
      </w:pPr>
    </w:p>
    <w:p w14:paraId="28B5FAB2" w14:textId="77777777" w:rsidR="005F62B3" w:rsidRPr="002F4A30" w:rsidRDefault="005F62B3" w:rsidP="00293884">
      <w:pPr>
        <w:pStyle w:val="EFlietext"/>
        <w:rPr>
          <w:rStyle w:val="Copyright"/>
          <w:color w:val="595959"/>
          <w:lang w:val="it-IT"/>
        </w:rPr>
      </w:pPr>
    </w:p>
    <w:p w14:paraId="685F55BB" w14:textId="77777777" w:rsidR="005F62B3" w:rsidRPr="002F4A30" w:rsidRDefault="005F62B3" w:rsidP="00293884">
      <w:pPr>
        <w:pStyle w:val="EFlietext"/>
        <w:rPr>
          <w:rStyle w:val="Copyright"/>
          <w:color w:val="595959"/>
          <w:lang w:val="it-IT"/>
        </w:rPr>
      </w:pPr>
    </w:p>
    <w:p w14:paraId="2C68C352" w14:textId="77777777" w:rsidR="00293884" w:rsidRPr="002F4A30" w:rsidRDefault="00293884" w:rsidP="00293884">
      <w:pPr>
        <w:pStyle w:val="EFlietext"/>
        <w:rPr>
          <w:rStyle w:val="Copyright"/>
          <w:color w:val="595959"/>
          <w:lang w:val="it-IT"/>
        </w:rPr>
      </w:pPr>
    </w:p>
    <w:p w14:paraId="617A269E" w14:textId="4CBD6D93" w:rsidR="003C1734" w:rsidRPr="00355BA1" w:rsidRDefault="002F4A30" w:rsidP="003C1734">
      <w:pPr>
        <w:spacing w:line="260" w:lineRule="exact"/>
        <w:jc w:val="both"/>
        <w:rPr>
          <w:b/>
          <w:color w:val="E31B37"/>
          <w:sz w:val="16"/>
          <w:szCs w:val="16"/>
          <w:lang w:val="it-IT"/>
        </w:rPr>
      </w:pPr>
      <w:r w:rsidRPr="00355BA1">
        <w:rPr>
          <w:b/>
          <w:color w:val="E31B37"/>
          <w:sz w:val="16"/>
          <w:szCs w:val="16"/>
          <w:lang w:val="it-IT"/>
        </w:rPr>
        <w:t>Per eventuali domande:</w:t>
      </w:r>
    </w:p>
    <w:p w14:paraId="60F568C6" w14:textId="77777777" w:rsidR="002F4A30" w:rsidRPr="00355BA1" w:rsidRDefault="002F4A30" w:rsidP="003C1734">
      <w:pPr>
        <w:spacing w:line="260" w:lineRule="exact"/>
        <w:jc w:val="both"/>
        <w:rPr>
          <w:color w:val="666666"/>
          <w:lang w:val="it-IT"/>
        </w:rPr>
      </w:pPr>
    </w:p>
    <w:p w14:paraId="2628565D" w14:textId="77777777" w:rsidR="003C1734" w:rsidRPr="00355BA1" w:rsidRDefault="00000000" w:rsidP="00B34F10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  <w:lang w:val="it-IT"/>
        </w:rPr>
      </w:pPr>
      <w:r w:rsidRPr="00355BA1">
        <w:rPr>
          <w:b w:val="0"/>
          <w:color w:val="666666"/>
          <w:szCs w:val="16"/>
          <w:lang w:val="it-IT"/>
        </w:rPr>
        <w:t>FRITZ EGGER GmbH &amp; Co OG</w:t>
      </w:r>
    </w:p>
    <w:p w14:paraId="7485F4E4" w14:textId="77777777" w:rsidR="003C1734" w:rsidRPr="00073DCB" w:rsidRDefault="00000000" w:rsidP="00B34F10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</w:rPr>
      </w:pPr>
      <w:r w:rsidRPr="003B0835">
        <w:rPr>
          <w:b w:val="0"/>
          <w:color w:val="666666"/>
          <w:szCs w:val="16"/>
        </w:rPr>
        <w:t>Holzwerkstoffe</w:t>
      </w:r>
    </w:p>
    <w:p w14:paraId="5210B721" w14:textId="77777777" w:rsidR="003C1734" w:rsidRPr="00073DCB" w:rsidRDefault="00000000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3B0835">
        <w:rPr>
          <w:color w:val="666666"/>
          <w:lang w:val="de-DE"/>
        </w:rPr>
        <w:t>Verena Feiersinger</w:t>
      </w:r>
    </w:p>
    <w:p w14:paraId="664E40D5" w14:textId="77777777" w:rsidR="003C1734" w:rsidRPr="00073DCB" w:rsidRDefault="00000000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3B0835">
        <w:rPr>
          <w:color w:val="666666"/>
          <w:lang w:val="de-DE"/>
        </w:rPr>
        <w:t>Weiberndorf 8</w:t>
      </w:r>
    </w:p>
    <w:p w14:paraId="631A0F08" w14:textId="77777777" w:rsidR="003C1734" w:rsidRPr="00073DCB" w:rsidRDefault="00000000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3B0835">
        <w:rPr>
          <w:color w:val="666666"/>
          <w:lang w:val="de-DE"/>
        </w:rPr>
        <w:t>6380 St. Johann in Tirol</w:t>
      </w:r>
    </w:p>
    <w:p w14:paraId="79BF9612" w14:textId="77777777" w:rsidR="003C1734" w:rsidRPr="00073DCB" w:rsidRDefault="00000000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073DCB">
        <w:rPr>
          <w:color w:val="666666"/>
          <w:lang w:val="en-GB"/>
        </w:rPr>
        <w:t>Austria</w:t>
      </w:r>
    </w:p>
    <w:p w14:paraId="45ED2D85" w14:textId="77777777" w:rsidR="003C1734" w:rsidRPr="00073DCB" w:rsidRDefault="00000000" w:rsidP="00B34F10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 w:rsidRPr="00073DCB">
        <w:rPr>
          <w:color w:val="666666"/>
          <w:lang w:val="en-GB"/>
        </w:rPr>
        <w:t>T</w:t>
      </w:r>
      <w:r w:rsidRPr="00073DCB">
        <w:rPr>
          <w:color w:val="666666"/>
          <w:lang w:val="en-GB"/>
        </w:rPr>
        <w:tab/>
        <w:t>+43 5 0600-11135</w:t>
      </w:r>
    </w:p>
    <w:p w14:paraId="36F82042" w14:textId="77777777" w:rsidR="003C1734" w:rsidRPr="00293884" w:rsidRDefault="003C1734" w:rsidP="00293884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hyperlink r:id="rId18" w:history="1">
        <w:r w:rsidRPr="00073DCB">
          <w:rPr>
            <w:rStyle w:val="Hyperlink"/>
            <w:lang w:val="en-GB"/>
          </w:rPr>
          <w:t>verena.feiersinger@egger.com</w:t>
        </w:r>
      </w:hyperlink>
    </w:p>
    <w:sectPr w:rsidR="003C1734" w:rsidRPr="00293884" w:rsidSect="008272B0">
      <w:headerReference w:type="default" r:id="rId19"/>
      <w:footerReference w:type="default" r:id="rId20"/>
      <w:headerReference w:type="first" r:id="rId21"/>
      <w:footerReference w:type="first" r:id="rId22"/>
      <w:pgSz w:w="11906" w:h="16838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1B1DA" w14:textId="77777777" w:rsidR="00B23615" w:rsidRPr="002724CD" w:rsidRDefault="00B23615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6AD3DB89" w14:textId="77777777" w:rsidR="00B23615" w:rsidRPr="002724CD" w:rsidRDefault="00B23615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1D75D" w14:textId="77777777" w:rsidR="00FB3C59" w:rsidRPr="002B2E62" w:rsidRDefault="00000000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14B8A8" wp14:editId="1FFCEB03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FCD7F3" w14:textId="7AD14E1A" w:rsidR="00FB3C59" w:rsidRPr="00BB60AD" w:rsidRDefault="00000000" w:rsidP="00A672DE">
                          <w:pPr>
                            <w:pStyle w:val="Fuzeile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355BA1">
                            <w:rPr>
                              <w:rStyle w:val="Seitenzahl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1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355BA1"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3084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6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3F57466" w14:textId="77777777" w:rsidR="00FB3C59" w:rsidRDefault="00FB3C59" w:rsidP="00A672DE"/>
                        <w:p w14:paraId="1A7F2ED8" w14:textId="77777777" w:rsidR="00FB3C59" w:rsidRDefault="00FB3C59" w:rsidP="00A672DE"/>
                        <w:p w14:paraId="1C34DA61" w14:textId="77777777" w:rsidR="00FB3C59" w:rsidRDefault="00FB3C59" w:rsidP="00A672DE"/>
                        <w:p w14:paraId="32AA80C6" w14:textId="77777777" w:rsidR="00FB3C59" w:rsidRDefault="00FB3C59" w:rsidP="00A672DE"/>
                        <w:p w14:paraId="521AF4FC" w14:textId="77777777" w:rsidR="00FB3C59" w:rsidRDefault="00FB3C59" w:rsidP="00A672DE"/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14B8A8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" filled="f" stroked="f">
              <v:textbox inset="0,0,0,0">
                <w:txbxContent>
                  <w:p w14:paraId="69FCD7F3" w14:textId="7AD14E1A" w:rsidR="00FB3C59" w:rsidRPr="00BB60AD" w:rsidRDefault="00000000" w:rsidP="00A672DE">
                    <w:pPr>
                      <w:pStyle w:val="Fuzeile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355BA1">
                      <w:rPr>
                        <w:rStyle w:val="Seitenzahl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1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355BA1"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73084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6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23F57466" w14:textId="77777777" w:rsidR="00FB3C59" w:rsidRDefault="00FB3C59" w:rsidP="00A672DE"/>
                  <w:p w14:paraId="1A7F2ED8" w14:textId="77777777" w:rsidR="00FB3C59" w:rsidRDefault="00FB3C59" w:rsidP="00A672DE"/>
                  <w:p w14:paraId="1C34DA61" w14:textId="77777777" w:rsidR="00FB3C59" w:rsidRDefault="00FB3C59" w:rsidP="00A672DE"/>
                  <w:p w14:paraId="32AA80C6" w14:textId="77777777" w:rsidR="00FB3C59" w:rsidRDefault="00FB3C59" w:rsidP="00A672DE"/>
                  <w:p w14:paraId="521AF4FC" w14:textId="77777777" w:rsidR="00FB3C59" w:rsidRDefault="00FB3C59" w:rsidP="00A672DE"/>
                </w:txbxContent>
              </v:textbox>
              <w10:wrap anchorx="page" anchory="page"/>
            </v:shape>
          </w:pict>
        </mc:Fallback>
      </mc:AlternateContent>
    </w:r>
    <w:r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5021A" w14:textId="77777777" w:rsidR="00FB3C59" w:rsidRPr="002724CD" w:rsidRDefault="00FB3C59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44DD8" w14:textId="77777777" w:rsidR="00B23615" w:rsidRPr="002724CD" w:rsidRDefault="00B23615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4F526A32" w14:textId="77777777" w:rsidR="00B23615" w:rsidRPr="002724CD" w:rsidRDefault="00B23615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629DA" w14:textId="77777777" w:rsidR="00FB3C59" w:rsidRPr="002724CD" w:rsidRDefault="00000000" w:rsidP="00BC1B1A">
    <w:pPr>
      <w:spacing w:after="672"/>
      <w:ind w:left="-426"/>
      <w:rPr>
        <w:lang w:val="de-DE"/>
      </w:rPr>
    </w:pP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2BEE99" wp14:editId="106D4E82">
              <wp:simplePos x="0" y="0"/>
              <wp:positionH relativeFrom="page">
                <wp:posOffset>648335</wp:posOffset>
              </wp:positionH>
              <wp:positionV relativeFrom="page">
                <wp:posOffset>1440180</wp:posOffset>
              </wp:positionV>
              <wp:extent cx="3627120" cy="798830"/>
              <wp:effectExtent l="635" t="1905" r="1270" b="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2712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99F8B2" w14:textId="1E1CD3B5" w:rsidR="00FB3C59" w:rsidRPr="003B0835" w:rsidRDefault="00000000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</w:pPr>
                          <w:r w:rsidRPr="003B0835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 xml:space="preserve">EGGER </w:t>
                          </w:r>
                          <w:r w:rsidR="003B0835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>C</w:t>
                          </w:r>
                          <w:r w:rsidR="003B0835" w:rsidRPr="003B0835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>onferenza s</w:t>
                          </w:r>
                          <w:r w:rsidR="003B0835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>tampa</w:t>
                          </w:r>
                        </w:p>
                        <w:p w14:paraId="63E695BC" w14:textId="3901E3AC" w:rsidR="00FB3C59" w:rsidRPr="003B0835" w:rsidRDefault="00000000" w:rsidP="00F83548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lang w:val="it-IT"/>
                            </w:rPr>
                          </w:pPr>
                          <w:r w:rsidRPr="003B0835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 xml:space="preserve">EGGERZUM 2026, </w:t>
                          </w:r>
                          <w:r w:rsidR="003B0835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>novembre</w:t>
                          </w:r>
                          <w:r w:rsidRPr="003B0835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 xml:space="preserve"> 2025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2BEE99" id="Rectangle 20" o:spid="_x0000_s1026" style="position:absolute;left:0;text-align:left;margin-left:51.05pt;margin-top:113.4pt;width:285.6pt;height:62.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" fillcolor="#e31937" stroked="f">
              <v:textbox style="mso-fit-shape-to-text:t" inset="3.75mm,3.75mm,3.75mm,3.75mm">
                <w:txbxContent>
                  <w:p w14:paraId="2E99F8B2" w14:textId="1E1CD3B5" w:rsidR="00FB3C59" w:rsidRPr="003B0835" w:rsidRDefault="00000000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it-IT"/>
                      </w:rPr>
                    </w:pPr>
                    <w:r w:rsidRPr="003B0835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 xml:space="preserve">EGGER </w:t>
                    </w:r>
                    <w:r w:rsidR="003B0835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>C</w:t>
                    </w:r>
                    <w:r w:rsidR="003B0835" w:rsidRPr="003B0835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>onferenza s</w:t>
                    </w:r>
                    <w:r w:rsidR="003B0835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>tampa</w:t>
                    </w:r>
                  </w:p>
                  <w:p w14:paraId="63E695BC" w14:textId="3901E3AC" w:rsidR="00FB3C59" w:rsidRPr="003B0835" w:rsidRDefault="00000000" w:rsidP="00F83548">
                    <w:pPr>
                      <w:pStyle w:val="TITEL1"/>
                      <w:spacing w:after="0" w:line="380" w:lineRule="exact"/>
                      <w:jc w:val="left"/>
                      <w:rPr>
                        <w:lang w:val="it-IT"/>
                      </w:rPr>
                    </w:pPr>
                    <w:r w:rsidRPr="003B0835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 xml:space="preserve">EGGERZUM 2026, </w:t>
                    </w:r>
                    <w:r w:rsidR="003B0835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>novembre</w:t>
                    </w:r>
                    <w:r w:rsidRPr="003B0835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 xml:space="preserve"> 2025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63360" behindDoc="0" locked="0" layoutInCell="1" allowOverlap="1" wp14:anchorId="4C698C6B" wp14:editId="083CD1BF">
          <wp:simplePos x="0" y="0"/>
          <wp:positionH relativeFrom="page">
            <wp:posOffset>-88265</wp:posOffset>
          </wp:positionH>
          <wp:positionV relativeFrom="page">
            <wp:posOffset>34290</wp:posOffset>
          </wp:positionV>
          <wp:extent cx="7632065" cy="871855"/>
          <wp:effectExtent l="0" t="0" r="0" b="7620"/>
          <wp:wrapNone/>
          <wp:docPr id="11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0473CF1" wp14:editId="67F9B800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3" o:spid="_x0000_s2050" style="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isibility:visible;z-index:251659264" from="29.7pt,309.85pt" to="29.7pt,309.8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A9344" w14:textId="77777777" w:rsidR="00FB3C59" w:rsidRPr="002724CD" w:rsidRDefault="00000000" w:rsidP="00EF3465">
    <w:pPr>
      <w:pStyle w:val="Kopfzeile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60288" behindDoc="0" locked="0" layoutInCell="1" allowOverlap="1" wp14:anchorId="44D08DCF" wp14:editId="0FDD0F2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530194818">
    <w:abstractNumId w:val="1"/>
  </w:num>
  <w:num w:numId="2" w16cid:durableId="673413883">
    <w:abstractNumId w:val="4"/>
  </w:num>
  <w:num w:numId="3" w16cid:durableId="1649049001">
    <w:abstractNumId w:val="2"/>
  </w:num>
  <w:num w:numId="4" w16cid:durableId="1602646108">
    <w:abstractNumId w:val="0"/>
  </w:num>
  <w:num w:numId="5" w16cid:durableId="18447369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051"/>
    <w:rsid w:val="00006633"/>
    <w:rsid w:val="000074F4"/>
    <w:rsid w:val="0000797B"/>
    <w:rsid w:val="00010A13"/>
    <w:rsid w:val="00024EBD"/>
    <w:rsid w:val="00034D46"/>
    <w:rsid w:val="000376F4"/>
    <w:rsid w:val="00042295"/>
    <w:rsid w:val="000507FB"/>
    <w:rsid w:val="000528C1"/>
    <w:rsid w:val="00053858"/>
    <w:rsid w:val="000643E9"/>
    <w:rsid w:val="00067147"/>
    <w:rsid w:val="00067246"/>
    <w:rsid w:val="00067B59"/>
    <w:rsid w:val="00070374"/>
    <w:rsid w:val="00073DCB"/>
    <w:rsid w:val="0007565A"/>
    <w:rsid w:val="000911EF"/>
    <w:rsid w:val="0009305E"/>
    <w:rsid w:val="00096889"/>
    <w:rsid w:val="000A09EB"/>
    <w:rsid w:val="000A2C0F"/>
    <w:rsid w:val="000B45A4"/>
    <w:rsid w:val="000D3F69"/>
    <w:rsid w:val="000D6D50"/>
    <w:rsid w:val="000D7A10"/>
    <w:rsid w:val="000E3C7C"/>
    <w:rsid w:val="000F5248"/>
    <w:rsid w:val="000F6261"/>
    <w:rsid w:val="000F7DE5"/>
    <w:rsid w:val="00101AF7"/>
    <w:rsid w:val="00110715"/>
    <w:rsid w:val="0011256A"/>
    <w:rsid w:val="00120D0F"/>
    <w:rsid w:val="00143192"/>
    <w:rsid w:val="001637C4"/>
    <w:rsid w:val="001644FC"/>
    <w:rsid w:val="0016779A"/>
    <w:rsid w:val="00170D33"/>
    <w:rsid w:val="0017657B"/>
    <w:rsid w:val="00177661"/>
    <w:rsid w:val="00190232"/>
    <w:rsid w:val="00193647"/>
    <w:rsid w:val="001950C4"/>
    <w:rsid w:val="001A1003"/>
    <w:rsid w:val="001A2D8D"/>
    <w:rsid w:val="001A7405"/>
    <w:rsid w:val="001B0116"/>
    <w:rsid w:val="001B1EA4"/>
    <w:rsid w:val="001D584F"/>
    <w:rsid w:val="001E1CB1"/>
    <w:rsid w:val="001E2992"/>
    <w:rsid w:val="001F62D0"/>
    <w:rsid w:val="001F6F7C"/>
    <w:rsid w:val="001F77DE"/>
    <w:rsid w:val="00200820"/>
    <w:rsid w:val="00200D2E"/>
    <w:rsid w:val="00203EF7"/>
    <w:rsid w:val="00227A64"/>
    <w:rsid w:val="00230C20"/>
    <w:rsid w:val="00235039"/>
    <w:rsid w:val="00236A52"/>
    <w:rsid w:val="00240016"/>
    <w:rsid w:val="00243AEC"/>
    <w:rsid w:val="00246DD0"/>
    <w:rsid w:val="002520F8"/>
    <w:rsid w:val="00260495"/>
    <w:rsid w:val="00270901"/>
    <w:rsid w:val="00271A5E"/>
    <w:rsid w:val="002724CD"/>
    <w:rsid w:val="00273B55"/>
    <w:rsid w:val="002828D1"/>
    <w:rsid w:val="00284F57"/>
    <w:rsid w:val="00286F8C"/>
    <w:rsid w:val="00290EBF"/>
    <w:rsid w:val="00293884"/>
    <w:rsid w:val="00294EF2"/>
    <w:rsid w:val="00296E19"/>
    <w:rsid w:val="002A431B"/>
    <w:rsid w:val="002A5BEF"/>
    <w:rsid w:val="002B10B9"/>
    <w:rsid w:val="002B10D3"/>
    <w:rsid w:val="002B2E62"/>
    <w:rsid w:val="002C071F"/>
    <w:rsid w:val="002C0BD4"/>
    <w:rsid w:val="002C395E"/>
    <w:rsid w:val="002C50E2"/>
    <w:rsid w:val="002D5EC2"/>
    <w:rsid w:val="002D6864"/>
    <w:rsid w:val="002D7E9F"/>
    <w:rsid w:val="002E73F5"/>
    <w:rsid w:val="002F05DA"/>
    <w:rsid w:val="002F4A30"/>
    <w:rsid w:val="003063CB"/>
    <w:rsid w:val="00307A85"/>
    <w:rsid w:val="00315EF6"/>
    <w:rsid w:val="00323714"/>
    <w:rsid w:val="00325DD3"/>
    <w:rsid w:val="00331717"/>
    <w:rsid w:val="00332492"/>
    <w:rsid w:val="00333B45"/>
    <w:rsid w:val="00335BCC"/>
    <w:rsid w:val="00340BFD"/>
    <w:rsid w:val="00340CF1"/>
    <w:rsid w:val="0034393C"/>
    <w:rsid w:val="00352F57"/>
    <w:rsid w:val="00355BA1"/>
    <w:rsid w:val="00362398"/>
    <w:rsid w:val="00374C5F"/>
    <w:rsid w:val="0037627A"/>
    <w:rsid w:val="00383116"/>
    <w:rsid w:val="00383E83"/>
    <w:rsid w:val="00385711"/>
    <w:rsid w:val="003877F8"/>
    <w:rsid w:val="003907E4"/>
    <w:rsid w:val="0039613D"/>
    <w:rsid w:val="003B0835"/>
    <w:rsid w:val="003B4130"/>
    <w:rsid w:val="003C1734"/>
    <w:rsid w:val="003C45CA"/>
    <w:rsid w:val="003C476E"/>
    <w:rsid w:val="003C4D13"/>
    <w:rsid w:val="003C6692"/>
    <w:rsid w:val="003D1523"/>
    <w:rsid w:val="003D3017"/>
    <w:rsid w:val="003D6291"/>
    <w:rsid w:val="003F4F51"/>
    <w:rsid w:val="004048F0"/>
    <w:rsid w:val="00407425"/>
    <w:rsid w:val="00412B8E"/>
    <w:rsid w:val="00413CA2"/>
    <w:rsid w:val="00422395"/>
    <w:rsid w:val="004261D5"/>
    <w:rsid w:val="00434205"/>
    <w:rsid w:val="00440E23"/>
    <w:rsid w:val="00440E44"/>
    <w:rsid w:val="00453C81"/>
    <w:rsid w:val="00454BEC"/>
    <w:rsid w:val="00457735"/>
    <w:rsid w:val="00463051"/>
    <w:rsid w:val="00467A6D"/>
    <w:rsid w:val="004752F8"/>
    <w:rsid w:val="00476384"/>
    <w:rsid w:val="004807CD"/>
    <w:rsid w:val="00490A42"/>
    <w:rsid w:val="004919FF"/>
    <w:rsid w:val="004A0A46"/>
    <w:rsid w:val="004A3C7F"/>
    <w:rsid w:val="004B4A38"/>
    <w:rsid w:val="004D1AD6"/>
    <w:rsid w:val="004D5E31"/>
    <w:rsid w:val="004E03C4"/>
    <w:rsid w:val="004E06FC"/>
    <w:rsid w:val="004E0DB7"/>
    <w:rsid w:val="004E4F29"/>
    <w:rsid w:val="004E4F51"/>
    <w:rsid w:val="004F4795"/>
    <w:rsid w:val="00525EB0"/>
    <w:rsid w:val="00525FDA"/>
    <w:rsid w:val="0054236F"/>
    <w:rsid w:val="00552F9D"/>
    <w:rsid w:val="0057076A"/>
    <w:rsid w:val="00572F99"/>
    <w:rsid w:val="00574463"/>
    <w:rsid w:val="00597048"/>
    <w:rsid w:val="005A465A"/>
    <w:rsid w:val="005A6F06"/>
    <w:rsid w:val="005B678D"/>
    <w:rsid w:val="005B7AF0"/>
    <w:rsid w:val="005C29C7"/>
    <w:rsid w:val="005C5C94"/>
    <w:rsid w:val="005D4054"/>
    <w:rsid w:val="005D7389"/>
    <w:rsid w:val="005E2606"/>
    <w:rsid w:val="005E32E1"/>
    <w:rsid w:val="005F62B3"/>
    <w:rsid w:val="00602EF1"/>
    <w:rsid w:val="006039B4"/>
    <w:rsid w:val="00613C56"/>
    <w:rsid w:val="00614526"/>
    <w:rsid w:val="0062676E"/>
    <w:rsid w:val="006277CD"/>
    <w:rsid w:val="00627A4F"/>
    <w:rsid w:val="00631BA5"/>
    <w:rsid w:val="00633B84"/>
    <w:rsid w:val="00646969"/>
    <w:rsid w:val="0065278A"/>
    <w:rsid w:val="00654BCC"/>
    <w:rsid w:val="00667262"/>
    <w:rsid w:val="006833E5"/>
    <w:rsid w:val="00685104"/>
    <w:rsid w:val="00695457"/>
    <w:rsid w:val="006A47FD"/>
    <w:rsid w:val="006B1CF3"/>
    <w:rsid w:val="006B2DAB"/>
    <w:rsid w:val="006B74BC"/>
    <w:rsid w:val="006C269D"/>
    <w:rsid w:val="006C4B91"/>
    <w:rsid w:val="006C6ED1"/>
    <w:rsid w:val="006D7D80"/>
    <w:rsid w:val="006E2535"/>
    <w:rsid w:val="006E3314"/>
    <w:rsid w:val="006E6194"/>
    <w:rsid w:val="006E756B"/>
    <w:rsid w:val="006F13E7"/>
    <w:rsid w:val="006F548C"/>
    <w:rsid w:val="00700488"/>
    <w:rsid w:val="00700DC4"/>
    <w:rsid w:val="00701399"/>
    <w:rsid w:val="007068DE"/>
    <w:rsid w:val="007101BF"/>
    <w:rsid w:val="00715314"/>
    <w:rsid w:val="00722542"/>
    <w:rsid w:val="007239C5"/>
    <w:rsid w:val="007242BD"/>
    <w:rsid w:val="00730841"/>
    <w:rsid w:val="007409BE"/>
    <w:rsid w:val="00741995"/>
    <w:rsid w:val="00742DDB"/>
    <w:rsid w:val="0074392F"/>
    <w:rsid w:val="00746B38"/>
    <w:rsid w:val="007675F9"/>
    <w:rsid w:val="00774C7F"/>
    <w:rsid w:val="007806D6"/>
    <w:rsid w:val="00781C4A"/>
    <w:rsid w:val="00782EB9"/>
    <w:rsid w:val="00783630"/>
    <w:rsid w:val="00786258"/>
    <w:rsid w:val="007949CD"/>
    <w:rsid w:val="00795BF7"/>
    <w:rsid w:val="00797D84"/>
    <w:rsid w:val="007A231A"/>
    <w:rsid w:val="007A57A0"/>
    <w:rsid w:val="007A7F82"/>
    <w:rsid w:val="007B023C"/>
    <w:rsid w:val="007B21B8"/>
    <w:rsid w:val="007B21E0"/>
    <w:rsid w:val="007B6C41"/>
    <w:rsid w:val="007B749D"/>
    <w:rsid w:val="007C6D8A"/>
    <w:rsid w:val="007D2CE2"/>
    <w:rsid w:val="007D33B4"/>
    <w:rsid w:val="007D3547"/>
    <w:rsid w:val="007D388A"/>
    <w:rsid w:val="007D51F7"/>
    <w:rsid w:val="007E2B91"/>
    <w:rsid w:val="007F2853"/>
    <w:rsid w:val="008040E4"/>
    <w:rsid w:val="008075AB"/>
    <w:rsid w:val="00816BC6"/>
    <w:rsid w:val="00817021"/>
    <w:rsid w:val="00817731"/>
    <w:rsid w:val="00820438"/>
    <w:rsid w:val="008249FF"/>
    <w:rsid w:val="00825689"/>
    <w:rsid w:val="008272B0"/>
    <w:rsid w:val="0082770C"/>
    <w:rsid w:val="00831C0A"/>
    <w:rsid w:val="00833E72"/>
    <w:rsid w:val="00841C09"/>
    <w:rsid w:val="00850C6B"/>
    <w:rsid w:val="00852A50"/>
    <w:rsid w:val="00861980"/>
    <w:rsid w:val="0086517A"/>
    <w:rsid w:val="00872B87"/>
    <w:rsid w:val="00876E31"/>
    <w:rsid w:val="00886BFB"/>
    <w:rsid w:val="008979B3"/>
    <w:rsid w:val="00897CCB"/>
    <w:rsid w:val="008A366B"/>
    <w:rsid w:val="008A46B1"/>
    <w:rsid w:val="008A4D3B"/>
    <w:rsid w:val="008A6865"/>
    <w:rsid w:val="008B123A"/>
    <w:rsid w:val="008B7FDA"/>
    <w:rsid w:val="008C0582"/>
    <w:rsid w:val="008C667B"/>
    <w:rsid w:val="008C7C20"/>
    <w:rsid w:val="008D558B"/>
    <w:rsid w:val="008D704F"/>
    <w:rsid w:val="008E2CD4"/>
    <w:rsid w:val="008F1F9A"/>
    <w:rsid w:val="008F2A4E"/>
    <w:rsid w:val="00900B53"/>
    <w:rsid w:val="009044D3"/>
    <w:rsid w:val="00925DC9"/>
    <w:rsid w:val="00946B19"/>
    <w:rsid w:val="009507CA"/>
    <w:rsid w:val="00954349"/>
    <w:rsid w:val="009613BF"/>
    <w:rsid w:val="009651B5"/>
    <w:rsid w:val="0096635A"/>
    <w:rsid w:val="0096725C"/>
    <w:rsid w:val="00967AC6"/>
    <w:rsid w:val="0097646B"/>
    <w:rsid w:val="009801EB"/>
    <w:rsid w:val="0098465F"/>
    <w:rsid w:val="00987318"/>
    <w:rsid w:val="00987D86"/>
    <w:rsid w:val="00996F55"/>
    <w:rsid w:val="00997638"/>
    <w:rsid w:val="009A4597"/>
    <w:rsid w:val="009A5233"/>
    <w:rsid w:val="009B2BB0"/>
    <w:rsid w:val="009B3A3F"/>
    <w:rsid w:val="009B66DA"/>
    <w:rsid w:val="009C6533"/>
    <w:rsid w:val="009C6980"/>
    <w:rsid w:val="009C6B47"/>
    <w:rsid w:val="009C789C"/>
    <w:rsid w:val="009E377F"/>
    <w:rsid w:val="009E51DE"/>
    <w:rsid w:val="00A04A6C"/>
    <w:rsid w:val="00A10669"/>
    <w:rsid w:val="00A15012"/>
    <w:rsid w:val="00A21B6C"/>
    <w:rsid w:val="00A23336"/>
    <w:rsid w:val="00A234C3"/>
    <w:rsid w:val="00A25AC1"/>
    <w:rsid w:val="00A26AEA"/>
    <w:rsid w:val="00A4033E"/>
    <w:rsid w:val="00A43AA2"/>
    <w:rsid w:val="00A44B7D"/>
    <w:rsid w:val="00A52B69"/>
    <w:rsid w:val="00A54324"/>
    <w:rsid w:val="00A554C8"/>
    <w:rsid w:val="00A55795"/>
    <w:rsid w:val="00A6268A"/>
    <w:rsid w:val="00A63F7F"/>
    <w:rsid w:val="00A656D6"/>
    <w:rsid w:val="00A672DE"/>
    <w:rsid w:val="00A677A8"/>
    <w:rsid w:val="00A67B68"/>
    <w:rsid w:val="00A717E8"/>
    <w:rsid w:val="00A72429"/>
    <w:rsid w:val="00A77B76"/>
    <w:rsid w:val="00A77CD8"/>
    <w:rsid w:val="00A77EB0"/>
    <w:rsid w:val="00A8548E"/>
    <w:rsid w:val="00A92D2C"/>
    <w:rsid w:val="00AA2ADA"/>
    <w:rsid w:val="00AA64A0"/>
    <w:rsid w:val="00AB014A"/>
    <w:rsid w:val="00AB3251"/>
    <w:rsid w:val="00AB4165"/>
    <w:rsid w:val="00AB4FE5"/>
    <w:rsid w:val="00AB6964"/>
    <w:rsid w:val="00AB6CB2"/>
    <w:rsid w:val="00AC1D1C"/>
    <w:rsid w:val="00AC2843"/>
    <w:rsid w:val="00AC6238"/>
    <w:rsid w:val="00AC6EF7"/>
    <w:rsid w:val="00AD10EE"/>
    <w:rsid w:val="00AD68F7"/>
    <w:rsid w:val="00AD6C8E"/>
    <w:rsid w:val="00AE10F7"/>
    <w:rsid w:val="00AE422E"/>
    <w:rsid w:val="00B03AD3"/>
    <w:rsid w:val="00B122A5"/>
    <w:rsid w:val="00B178C7"/>
    <w:rsid w:val="00B23615"/>
    <w:rsid w:val="00B34F10"/>
    <w:rsid w:val="00B352E7"/>
    <w:rsid w:val="00B3614A"/>
    <w:rsid w:val="00B410F3"/>
    <w:rsid w:val="00B41C80"/>
    <w:rsid w:val="00B424F1"/>
    <w:rsid w:val="00B45552"/>
    <w:rsid w:val="00B53A43"/>
    <w:rsid w:val="00B55318"/>
    <w:rsid w:val="00B55A33"/>
    <w:rsid w:val="00B57B08"/>
    <w:rsid w:val="00B71A9C"/>
    <w:rsid w:val="00B72048"/>
    <w:rsid w:val="00B82E41"/>
    <w:rsid w:val="00B853CA"/>
    <w:rsid w:val="00BA14E2"/>
    <w:rsid w:val="00BA3CA6"/>
    <w:rsid w:val="00BA3DCB"/>
    <w:rsid w:val="00BB60AD"/>
    <w:rsid w:val="00BC0A9E"/>
    <w:rsid w:val="00BC1B1A"/>
    <w:rsid w:val="00BC2583"/>
    <w:rsid w:val="00BC495E"/>
    <w:rsid w:val="00BC6FC0"/>
    <w:rsid w:val="00BC73DE"/>
    <w:rsid w:val="00BC76EB"/>
    <w:rsid w:val="00BD569F"/>
    <w:rsid w:val="00BD5E26"/>
    <w:rsid w:val="00BE1291"/>
    <w:rsid w:val="00BE4D47"/>
    <w:rsid w:val="00BE6490"/>
    <w:rsid w:val="00BF27D3"/>
    <w:rsid w:val="00C02AD5"/>
    <w:rsid w:val="00C052E1"/>
    <w:rsid w:val="00C13408"/>
    <w:rsid w:val="00C1753A"/>
    <w:rsid w:val="00C21100"/>
    <w:rsid w:val="00C22154"/>
    <w:rsid w:val="00C24D11"/>
    <w:rsid w:val="00C375BA"/>
    <w:rsid w:val="00C3774B"/>
    <w:rsid w:val="00C466F5"/>
    <w:rsid w:val="00C52A6C"/>
    <w:rsid w:val="00C55FD7"/>
    <w:rsid w:val="00C56CBC"/>
    <w:rsid w:val="00C6022C"/>
    <w:rsid w:val="00C60E6D"/>
    <w:rsid w:val="00C660B5"/>
    <w:rsid w:val="00C74450"/>
    <w:rsid w:val="00C81ED3"/>
    <w:rsid w:val="00C849D0"/>
    <w:rsid w:val="00C86F5C"/>
    <w:rsid w:val="00CA368A"/>
    <w:rsid w:val="00CA5C45"/>
    <w:rsid w:val="00CB2362"/>
    <w:rsid w:val="00CC056A"/>
    <w:rsid w:val="00CC391B"/>
    <w:rsid w:val="00CC4D71"/>
    <w:rsid w:val="00CD0778"/>
    <w:rsid w:val="00CE05D8"/>
    <w:rsid w:val="00CE3849"/>
    <w:rsid w:val="00CF5BF1"/>
    <w:rsid w:val="00CF7B0C"/>
    <w:rsid w:val="00D027E3"/>
    <w:rsid w:val="00D06CC5"/>
    <w:rsid w:val="00D1028B"/>
    <w:rsid w:val="00D11795"/>
    <w:rsid w:val="00D121AC"/>
    <w:rsid w:val="00D15D54"/>
    <w:rsid w:val="00D373FD"/>
    <w:rsid w:val="00D407E0"/>
    <w:rsid w:val="00D54262"/>
    <w:rsid w:val="00D60683"/>
    <w:rsid w:val="00D6166B"/>
    <w:rsid w:val="00D654E4"/>
    <w:rsid w:val="00D65A3A"/>
    <w:rsid w:val="00D700A9"/>
    <w:rsid w:val="00D810DE"/>
    <w:rsid w:val="00D930CC"/>
    <w:rsid w:val="00D9580D"/>
    <w:rsid w:val="00DB24A1"/>
    <w:rsid w:val="00DB72E1"/>
    <w:rsid w:val="00DB7478"/>
    <w:rsid w:val="00DB7DAC"/>
    <w:rsid w:val="00DC161D"/>
    <w:rsid w:val="00DC1C93"/>
    <w:rsid w:val="00DC6104"/>
    <w:rsid w:val="00DD0722"/>
    <w:rsid w:val="00DD2B45"/>
    <w:rsid w:val="00DD33CA"/>
    <w:rsid w:val="00DD3A34"/>
    <w:rsid w:val="00DE0343"/>
    <w:rsid w:val="00DE35D7"/>
    <w:rsid w:val="00DE4845"/>
    <w:rsid w:val="00DE4F39"/>
    <w:rsid w:val="00DF38E3"/>
    <w:rsid w:val="00E053C5"/>
    <w:rsid w:val="00E06532"/>
    <w:rsid w:val="00E17E3A"/>
    <w:rsid w:val="00E26201"/>
    <w:rsid w:val="00E34759"/>
    <w:rsid w:val="00E50774"/>
    <w:rsid w:val="00E55F1D"/>
    <w:rsid w:val="00E55F59"/>
    <w:rsid w:val="00E5637A"/>
    <w:rsid w:val="00E74012"/>
    <w:rsid w:val="00E818A1"/>
    <w:rsid w:val="00E81FA4"/>
    <w:rsid w:val="00E820B8"/>
    <w:rsid w:val="00E835DE"/>
    <w:rsid w:val="00E94F8F"/>
    <w:rsid w:val="00EA7D12"/>
    <w:rsid w:val="00EB0498"/>
    <w:rsid w:val="00EC175D"/>
    <w:rsid w:val="00ED0EEC"/>
    <w:rsid w:val="00ED47AC"/>
    <w:rsid w:val="00EE49BB"/>
    <w:rsid w:val="00EF3465"/>
    <w:rsid w:val="00F02BC8"/>
    <w:rsid w:val="00F05987"/>
    <w:rsid w:val="00F05BF8"/>
    <w:rsid w:val="00F07020"/>
    <w:rsid w:val="00F12591"/>
    <w:rsid w:val="00F1790F"/>
    <w:rsid w:val="00F25B4D"/>
    <w:rsid w:val="00F3057B"/>
    <w:rsid w:val="00F405DC"/>
    <w:rsid w:val="00F41A37"/>
    <w:rsid w:val="00F4445B"/>
    <w:rsid w:val="00F45128"/>
    <w:rsid w:val="00F508A9"/>
    <w:rsid w:val="00F54E4F"/>
    <w:rsid w:val="00F55851"/>
    <w:rsid w:val="00F60E9F"/>
    <w:rsid w:val="00F61780"/>
    <w:rsid w:val="00F64B1F"/>
    <w:rsid w:val="00F83548"/>
    <w:rsid w:val="00F9234B"/>
    <w:rsid w:val="00FA2DB7"/>
    <w:rsid w:val="00FB2E35"/>
    <w:rsid w:val="00FB3C59"/>
    <w:rsid w:val="00FB6974"/>
    <w:rsid w:val="00FB7411"/>
    <w:rsid w:val="00FC2722"/>
    <w:rsid w:val="00FC6AC6"/>
    <w:rsid w:val="00FD08BA"/>
    <w:rsid w:val="00FD26CA"/>
    <w:rsid w:val="00FD5B32"/>
    <w:rsid w:val="00FE203D"/>
    <w:rsid w:val="00FE259E"/>
    <w:rsid w:val="00FE3971"/>
    <w:rsid w:val="00FF42A6"/>
    <w:rsid w:val="00FF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1CB4BF"/>
  <w15:chartTrackingRefBased/>
  <w15:docId w15:val="{1DE3D3D8-C818-4C3F-9773-530A63B6B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berschrift1">
    <w:name w:val="heading 1"/>
    <w:aliases w:val="Überschrift"/>
    <w:basedOn w:val="Standard"/>
    <w:next w:val="Standard"/>
    <w:link w:val="berschrift1Zchn"/>
    <w:qFormat/>
    <w:rsid w:val="00463051"/>
    <w:pPr>
      <w:spacing w:after="240" w:line="380" w:lineRule="exact"/>
      <w:outlineLvl w:val="0"/>
    </w:pPr>
    <w:rPr>
      <w:b/>
      <w:color w:val="E31B37"/>
      <w:sz w:val="32"/>
      <w:szCs w:val="32"/>
      <w:u w:color="000000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oterNormal">
    <w:name w:val="Footer_Normal"/>
    <w:basedOn w:val="Standard"/>
    <w:next w:val="Standard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Kopfzeile">
    <w:name w:val="header"/>
    <w:basedOn w:val="Standard"/>
    <w:rsid w:val="000D3F69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07A85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nhideWhenUsed/>
    <w:rsid w:val="00C81ED3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Standard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Standard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berschrift1Zchn">
    <w:name w:val="Überschrift 1 Zchn"/>
    <w:aliases w:val="Überschrift Zchn"/>
    <w:link w:val="berschrift1"/>
    <w:rsid w:val="00463051"/>
    <w:rPr>
      <w:rFonts w:ascii="Arial" w:hAnsi="Arial"/>
      <w:b/>
      <w:color w:val="E31B37"/>
      <w:sz w:val="32"/>
      <w:szCs w:val="32"/>
      <w:u w:color="000000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Standard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yperlink">
    <w:name w:val="Hyperlink"/>
    <w:uiPriority w:val="99"/>
    <w:unhideWhenUsed/>
    <w:rsid w:val="00A26AEA"/>
    <w:rPr>
      <w:color w:val="0000FF"/>
      <w:u w:val="single"/>
    </w:rPr>
  </w:style>
  <w:style w:type="paragraph" w:styleId="Verzeichnis1">
    <w:name w:val="toc 1"/>
    <w:basedOn w:val="Standard"/>
    <w:next w:val="Standard"/>
    <w:link w:val="Verzeichnis1Zchn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Verzeichnis1Zchn">
    <w:name w:val="Verzeichnis 1 Zchn"/>
    <w:link w:val="Verzeichnis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Standard"/>
    <w:next w:val="Standard"/>
    <w:link w:val="UnterzeileZchn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NurText">
    <w:name w:val="Plain Text"/>
    <w:basedOn w:val="Standard"/>
    <w:link w:val="NurTextZchn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NurTextZchn">
    <w:name w:val="Nur Text Zchn"/>
    <w:link w:val="NurTex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Standard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Standard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berschrift2Zchn">
    <w:name w:val="Überschrift 2 Zchn"/>
    <w:link w:val="berschrift2"/>
    <w:uiPriority w:val="9"/>
    <w:semiHidden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Standard"/>
    <w:next w:val="Standard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Listenabsatz">
    <w:name w:val="List Paragraph"/>
    <w:basedOn w:val="Standard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NormaleTabelle"/>
    <w:uiPriority w:val="59"/>
    <w:rsid w:val="00D65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ckfragen">
    <w:name w:val="Rückfragen"/>
    <w:basedOn w:val="Standard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Standard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Kommentartext">
    <w:name w:val="annotation text"/>
    <w:basedOn w:val="Standard"/>
    <w:link w:val="KommentartextZchn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KommentartextZchn">
    <w:name w:val="Kommentartext Zchn"/>
    <w:link w:val="Kommentartext"/>
    <w:uiPriority w:val="99"/>
    <w:rsid w:val="00F55851"/>
    <w:rPr>
      <w:rFonts w:ascii="Arial" w:hAnsi="Arial"/>
      <w:lang w:val="de-DE" w:eastAsia="de-DE"/>
    </w:rPr>
  </w:style>
  <w:style w:type="character" w:styleId="Fett">
    <w:name w:val="Strong"/>
    <w:uiPriority w:val="22"/>
    <w:qFormat/>
    <w:rsid w:val="00F55851"/>
    <w:rPr>
      <w:b/>
      <w:bCs/>
    </w:rPr>
  </w:style>
  <w:style w:type="character" w:styleId="Seitenzahl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paragraph" w:customStyle="1" w:styleId="E2">
    <w:name w:val="E Ü2"/>
    <w:basedOn w:val="Standard"/>
    <w:link w:val="E2Zchn"/>
    <w:qFormat/>
    <w:rsid w:val="00463051"/>
    <w:pPr>
      <w:spacing w:after="240" w:line="300" w:lineRule="exact"/>
      <w:jc w:val="both"/>
    </w:pPr>
    <w:rPr>
      <w:b/>
      <w:color w:val="666666"/>
      <w:sz w:val="24"/>
      <w:szCs w:val="24"/>
      <w:u w:color="000000"/>
      <w:lang w:val="de-DE"/>
    </w:rPr>
  </w:style>
  <w:style w:type="character" w:customStyle="1" w:styleId="E2Zchn">
    <w:name w:val="E Ü2 Zchn"/>
    <w:basedOn w:val="Absatz-Standardschriftart"/>
    <w:link w:val="E2"/>
    <w:rsid w:val="00463051"/>
    <w:rPr>
      <w:rFonts w:ascii="Arial" w:hAnsi="Arial"/>
      <w:b/>
      <w:color w:val="666666"/>
      <w:sz w:val="24"/>
      <w:szCs w:val="24"/>
      <w:u w:color="000000"/>
      <w:lang w:val="de-DE" w:eastAsia="de-DE"/>
    </w:rPr>
  </w:style>
  <w:style w:type="paragraph" w:customStyle="1" w:styleId="EVorspann">
    <w:name w:val="E Vorspann"/>
    <w:basedOn w:val="Unterzeile"/>
    <w:link w:val="EVorspannZchn"/>
    <w:qFormat/>
    <w:rsid w:val="00463051"/>
    <w:pPr>
      <w:spacing w:after="360" w:line="280" w:lineRule="exact"/>
      <w:ind w:left="0"/>
    </w:pPr>
    <w:rPr>
      <w:b/>
      <w:color w:val="666666"/>
      <w:sz w:val="20"/>
      <w:szCs w:val="20"/>
      <w:u w:color="000000"/>
    </w:rPr>
  </w:style>
  <w:style w:type="character" w:customStyle="1" w:styleId="UnterzeileZchn">
    <w:name w:val="Unterzeile Zchn"/>
    <w:basedOn w:val="Absatz-Standardschriftart"/>
    <w:link w:val="Unterzeile"/>
    <w:rsid w:val="00463051"/>
    <w:rPr>
      <w:rFonts w:ascii="Arial" w:hAnsi="Arial"/>
      <w:sz w:val="24"/>
      <w:szCs w:val="24"/>
      <w:lang w:val="de-DE" w:eastAsia="de-DE"/>
    </w:rPr>
  </w:style>
  <w:style w:type="character" w:customStyle="1" w:styleId="EVorspannZchn">
    <w:name w:val="E Vorspann Zchn"/>
    <w:basedOn w:val="UnterzeileZchn"/>
    <w:link w:val="EVorspann"/>
    <w:rsid w:val="00463051"/>
    <w:rPr>
      <w:rFonts w:ascii="Arial" w:hAnsi="Arial"/>
      <w:b/>
      <w:color w:val="666666"/>
      <w:sz w:val="24"/>
      <w:szCs w:val="24"/>
      <w:u w:color="000000"/>
      <w:lang w:val="de-DE" w:eastAsia="de-DE"/>
    </w:rPr>
  </w:style>
  <w:style w:type="paragraph" w:customStyle="1" w:styleId="EFlietext">
    <w:name w:val="E Fließtext"/>
    <w:basedOn w:val="Standard"/>
    <w:link w:val="EFlietextZchn"/>
    <w:qFormat/>
    <w:rsid w:val="00463051"/>
    <w:pPr>
      <w:spacing w:after="360" w:line="280" w:lineRule="exact"/>
      <w:jc w:val="both"/>
    </w:pPr>
    <w:rPr>
      <w:color w:val="666666"/>
      <w:lang w:val="de-DE"/>
    </w:rPr>
  </w:style>
  <w:style w:type="character" w:customStyle="1" w:styleId="EFlietextZchn">
    <w:name w:val="E Fließtext Zchn"/>
    <w:basedOn w:val="Absatz-Standardschriftart"/>
    <w:link w:val="EFlietext"/>
    <w:rsid w:val="00463051"/>
    <w:rPr>
      <w:rFonts w:ascii="Arial" w:hAnsi="Arial"/>
      <w:color w:val="666666"/>
      <w:lang w:val="de-DE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93884"/>
    <w:rPr>
      <w:color w:val="605E5C"/>
      <w:shd w:val="clear" w:color="auto" w:fill="E1DFDD"/>
    </w:rPr>
  </w:style>
  <w:style w:type="paragraph" w:customStyle="1" w:styleId="EZW">
    <w:name w:val="E ZWÜ"/>
    <w:basedOn w:val="EFlietext"/>
    <w:link w:val="EZWZchn"/>
    <w:qFormat/>
    <w:rsid w:val="00EC175D"/>
    <w:rPr>
      <w:b/>
      <w:bCs/>
      <w:sz w:val="22"/>
      <w:szCs w:val="22"/>
    </w:rPr>
  </w:style>
  <w:style w:type="character" w:customStyle="1" w:styleId="EZWZchn">
    <w:name w:val="E ZWÜ Zchn"/>
    <w:basedOn w:val="EFlietextZchn"/>
    <w:link w:val="EZW"/>
    <w:rsid w:val="00EC175D"/>
    <w:rPr>
      <w:rFonts w:ascii="Arial" w:hAnsi="Arial"/>
      <w:b/>
      <w:bCs/>
      <w:color w:val="666666"/>
      <w:sz w:val="22"/>
      <w:szCs w:val="22"/>
      <w:lang w:val="de-DE" w:eastAsia="de-DE"/>
    </w:rPr>
  </w:style>
  <w:style w:type="paragraph" w:styleId="StandardWeb">
    <w:name w:val="Normal (Web)"/>
    <w:basedOn w:val="Standard"/>
    <w:uiPriority w:val="99"/>
    <w:semiHidden/>
    <w:unhideWhenUsed/>
    <w:rsid w:val="006C6ED1"/>
    <w:rPr>
      <w:rFonts w:ascii="Times New Roman" w:hAnsi="Times New Roman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70901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70901"/>
    <w:pPr>
      <w:spacing w:after="0" w:line="240" w:lineRule="auto"/>
      <w:jc w:val="left"/>
    </w:pPr>
    <w:rPr>
      <w:b/>
      <w:bCs/>
      <w:color w:val="000000"/>
      <w:lang w:val="fr-FR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70901"/>
    <w:rPr>
      <w:rFonts w:ascii="Arial" w:hAnsi="Arial"/>
      <w:b/>
      <w:bCs/>
      <w:color w:val="000000"/>
      <w:lang w:val="fr-FR" w:eastAsia="de-D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B0835"/>
    <w:pPr>
      <w:spacing w:line="240" w:lineRule="auto"/>
    </w:pPr>
    <w:rPr>
      <w:rFonts w:ascii="Consolas" w:hAnsi="Consola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B0835"/>
    <w:rPr>
      <w:rFonts w:ascii="Consolas" w:hAnsi="Consolas"/>
      <w:color w:val="000000"/>
      <w:lang w:val="fr-FR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mailto:verena.feiersinger@egger.com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celum.egger.com/pinaccess/showpin.do?pinCode=isBAnmpqlWw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80A3742C73F949AEF8DB4577D604E4" ma:contentTypeVersion="13" ma:contentTypeDescription="Create a new document." ma:contentTypeScope="" ma:versionID="1203989fedc68eaf17e0f360c40310f0">
  <xsd:schema xmlns:xsd="http://www.w3.org/2001/XMLSchema" xmlns:xs="http://www.w3.org/2001/XMLSchema" xmlns:p="http://schemas.microsoft.com/office/2006/metadata/properties" xmlns:ns2="7959941a-825e-4922-bac9-2d14cef0191f" targetNamespace="http://schemas.microsoft.com/office/2006/metadata/properties" ma:root="true" ma:fieldsID="bfd5d5cd1ad186043790235c70b4962e" ns2:_="">
    <xsd:import namespace="7959941a-825e-4922-bac9-2d14cef01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59941a-825e-4922-bac9-2d14cef019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59941a-825e-4922-bac9-2d14cef0191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C51BD10-4B97-42D6-8343-C68A92AF32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0FAFCF-FB6F-43A6-9999-3D1750EAE9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59941a-825e-4922-bac9-2d14cef01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8883D7-C4BD-48A6-84F8-992BE41F46A7}">
  <ds:schemaRefs>
    <ds:schemaRef ds:uri="http://schemas.microsoft.com/office/2006/metadata/properties"/>
    <ds:schemaRef ds:uri="http://schemas.microsoft.com/office/infopath/2007/PartnerControls"/>
    <ds:schemaRef ds:uri="7959941a-825e-4922-bac9-2d14cef0191f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PR_Template_DE.dotx</Template>
  <TotalTime>0</TotalTime>
  <Pages>6</Pages>
  <Words>1488</Words>
  <Characters>8488</Characters>
  <Application>Microsoft Office Word</Application>
  <DocSecurity>0</DocSecurity>
  <Lines>70</Lines>
  <Paragraphs>19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Leone Gemma</cp:lastModifiedBy>
  <cp:revision>2</cp:revision>
  <dcterms:created xsi:type="dcterms:W3CDTF">2025-12-29T11:10:00Z</dcterms:created>
  <dcterms:modified xsi:type="dcterms:W3CDTF">2025-12-29T11:10:00Z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Number0">
    <vt:lpwstr/>
  </property>
  <property fmtid="{D5CDD505-2E9C-101B-9397-08002B2CF9AE}" pid="3" name="ContentTypeId">
    <vt:lpwstr>0x0101004280A3742C73F949AEF8DB4577D604E4</vt:lpwstr>
  </property>
  <property fmtid="{D5CDD505-2E9C-101B-9397-08002B2CF9AE}" pid="4" name="Language">
    <vt:lpwstr/>
  </property>
  <property fmtid="{D5CDD505-2E9C-101B-9397-08002B2CF9AE}" pid="5" name="Location">
    <vt:lpwstr/>
  </property>
  <property fmtid="{D5CDD505-2E9C-101B-9397-08002B2CF9AE}" pid="6" name="Managed Metadata">
    <vt:lpwstr/>
  </property>
</Properties>
</file>