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FF880" w14:textId="77777777" w:rsidR="00942E9C" w:rsidRPr="00294C0E" w:rsidRDefault="00942E9C" w:rsidP="00942E9C">
      <w:pPr>
        <w:spacing w:after="240" w:line="380" w:lineRule="exact"/>
        <w:rPr>
          <w:b/>
          <w:color w:val="E31B37"/>
          <w:sz w:val="32"/>
          <w:szCs w:val="32"/>
          <w:u w:color="000000"/>
        </w:rPr>
      </w:pPr>
      <w:bookmarkStart w:id="0" w:name="_Toc208392761"/>
      <w:r>
        <w:rPr>
          <w:b/>
          <w:color w:val="E31B37"/>
          <w:sz w:val="32"/>
          <w:szCs w:val="32"/>
          <w:u w:color="000000"/>
        </w:rPr>
        <w:t>Simple Swaps from EGGER UK’s Product Expert</w:t>
      </w:r>
    </w:p>
    <w:p w14:paraId="7D4D4833" w14:textId="77777777" w:rsidR="00942E9C" w:rsidRPr="00294C0E" w:rsidRDefault="00942E9C" w:rsidP="00942E9C">
      <w:pPr>
        <w:pStyle w:val="Unterzeile"/>
        <w:spacing w:after="360" w:line="280" w:lineRule="exact"/>
        <w:ind w:left="0"/>
        <w:rPr>
          <w:b/>
          <w:color w:val="666666"/>
          <w:u w:color="000000"/>
          <w:lang w:val="en-GB"/>
        </w:rPr>
      </w:pPr>
      <w:r w:rsidRPr="00294C0E">
        <w:rPr>
          <w:b/>
          <w:color w:val="666666"/>
          <w:u w:color="000000"/>
          <w:lang w:val="en-GB"/>
        </w:rPr>
        <w:t>Alexandra West</w:t>
      </w:r>
      <w:r>
        <w:rPr>
          <w:b/>
          <w:color w:val="666666"/>
          <w:u w:color="000000"/>
          <w:lang w:val="en-GB"/>
        </w:rPr>
        <w:t xml:space="preserve">, </w:t>
      </w:r>
      <w:r w:rsidRPr="00294C0E">
        <w:rPr>
          <w:b/>
          <w:color w:val="666666"/>
          <w:u w:color="000000"/>
          <w:lang w:val="en-GB"/>
        </w:rPr>
        <w:t>EGGER</w:t>
      </w:r>
      <w:r>
        <w:rPr>
          <w:b/>
          <w:color w:val="666666"/>
          <w:u w:color="000000"/>
          <w:lang w:val="en-GB"/>
        </w:rPr>
        <w:t xml:space="preserve"> UK’s</w:t>
      </w:r>
      <w:r w:rsidRPr="00294C0E">
        <w:rPr>
          <w:b/>
          <w:color w:val="666666"/>
          <w:u w:color="000000"/>
          <w:lang w:val="en-GB"/>
        </w:rPr>
        <w:t xml:space="preserve"> Product Manager, shares how making simple swaps in </w:t>
      </w:r>
      <w:r>
        <w:rPr>
          <w:b/>
          <w:color w:val="666666"/>
          <w:u w:color="000000"/>
          <w:lang w:val="en-GB"/>
        </w:rPr>
        <w:t xml:space="preserve">furniture and interior </w:t>
      </w:r>
      <w:r w:rsidRPr="00294C0E">
        <w:rPr>
          <w:b/>
          <w:color w:val="666666"/>
          <w:u w:color="000000"/>
          <w:lang w:val="en-GB"/>
        </w:rPr>
        <w:t>design can offer more than just a cost saving.</w:t>
      </w:r>
    </w:p>
    <w:p w14:paraId="18D7B68E" w14:textId="77777777" w:rsidR="00942E9C" w:rsidRPr="0011370D" w:rsidRDefault="00942E9C" w:rsidP="00942E9C">
      <w:pPr>
        <w:spacing w:after="360" w:line="280" w:lineRule="exact"/>
        <w:jc w:val="both"/>
        <w:rPr>
          <w:color w:val="666666"/>
        </w:rPr>
      </w:pPr>
      <w:r w:rsidRPr="0011370D">
        <w:rPr>
          <w:color w:val="666666"/>
        </w:rPr>
        <w:t>"Whether it is time, budget or design demands, there are simple solutions in the market to help value engineer even the most complex of projects. With consumers more conscious of their cash flow than ever before, it is important to offer solutions with added benefits.</w:t>
      </w:r>
    </w:p>
    <w:p w14:paraId="268319F6" w14:textId="77777777" w:rsidR="00942E9C" w:rsidRPr="0011370D" w:rsidRDefault="00942E9C" w:rsidP="00942E9C">
      <w:pPr>
        <w:spacing w:after="360" w:line="280" w:lineRule="exact"/>
        <w:jc w:val="both"/>
        <w:rPr>
          <w:color w:val="666666"/>
        </w:rPr>
      </w:pPr>
      <w:r w:rsidRPr="0011370D">
        <w:rPr>
          <w:color w:val="666666"/>
        </w:rPr>
        <w:t>Cost is always going to be a key consideration when it comes to design, and significant savings can be made by</w:t>
      </w:r>
      <w:r>
        <w:rPr>
          <w:color w:val="666666"/>
        </w:rPr>
        <w:t xml:space="preserve"> offering</w:t>
      </w:r>
      <w:r w:rsidRPr="0011370D">
        <w:rPr>
          <w:color w:val="666666"/>
        </w:rPr>
        <w:t xml:space="preserve"> </w:t>
      </w:r>
      <w:r>
        <w:rPr>
          <w:color w:val="666666"/>
        </w:rPr>
        <w:t xml:space="preserve">alternative </w:t>
      </w:r>
      <w:r w:rsidRPr="0011370D">
        <w:rPr>
          <w:color w:val="666666"/>
        </w:rPr>
        <w:t>products. For example, a solid timber surface is</w:t>
      </w:r>
      <w:r>
        <w:rPr>
          <w:color w:val="666666"/>
        </w:rPr>
        <w:t xml:space="preserve"> around</w:t>
      </w:r>
      <w:r w:rsidRPr="0011370D">
        <w:rPr>
          <w:color w:val="666666"/>
        </w:rPr>
        <w:t xml:space="preserve"> 200% more expensive than a synchronised pore woodgrain melamine faced chipboard (MFC) surface. As well as the reduced price tag, MFC comes with the added </w:t>
      </w:r>
      <w:r>
        <w:rPr>
          <w:color w:val="666666"/>
        </w:rPr>
        <w:t xml:space="preserve">performance </w:t>
      </w:r>
      <w:r w:rsidRPr="0011370D">
        <w:rPr>
          <w:color w:val="666666"/>
        </w:rPr>
        <w:t xml:space="preserve">benefits of being lightfast, stable, resistant to scratches and stains, and </w:t>
      </w:r>
      <w:r>
        <w:rPr>
          <w:color w:val="666666"/>
        </w:rPr>
        <w:t xml:space="preserve">requiring </w:t>
      </w:r>
      <w:r w:rsidRPr="0011370D">
        <w:rPr>
          <w:color w:val="666666"/>
        </w:rPr>
        <w:t>no ongoing maintenance.</w:t>
      </w:r>
    </w:p>
    <w:p w14:paraId="0E87CAF0" w14:textId="77777777" w:rsidR="00942E9C" w:rsidRPr="0011370D" w:rsidRDefault="00942E9C" w:rsidP="00942E9C">
      <w:pPr>
        <w:spacing w:after="360" w:line="280" w:lineRule="exact"/>
        <w:jc w:val="both"/>
        <w:rPr>
          <w:color w:val="666666"/>
        </w:rPr>
      </w:pPr>
      <w:r w:rsidRPr="0011370D">
        <w:rPr>
          <w:color w:val="666666"/>
        </w:rPr>
        <w:t>Never dismiss the power of</w:t>
      </w:r>
      <w:r>
        <w:rPr>
          <w:color w:val="666666"/>
        </w:rPr>
        <w:t xml:space="preserve"> material and woodgrain</w:t>
      </w:r>
      <w:r w:rsidRPr="0011370D">
        <w:rPr>
          <w:color w:val="666666"/>
        </w:rPr>
        <w:t xml:space="preserve"> reproduction</w:t>
      </w:r>
      <w:r>
        <w:rPr>
          <w:color w:val="666666"/>
        </w:rPr>
        <w:t>s</w:t>
      </w:r>
      <w:r w:rsidRPr="0011370D">
        <w:rPr>
          <w:color w:val="666666"/>
        </w:rPr>
        <w:t xml:space="preserve">. More often than not, they outperform the original material in terms of durability and maintenance, and can be a more </w:t>
      </w:r>
      <w:r>
        <w:rPr>
          <w:color w:val="666666"/>
        </w:rPr>
        <w:t>sustainable</w:t>
      </w:r>
      <w:r w:rsidRPr="0011370D">
        <w:rPr>
          <w:color w:val="666666"/>
        </w:rPr>
        <w:t xml:space="preserve"> choice. Worktops are a perfect example. With a</w:t>
      </w:r>
      <w:r>
        <w:rPr>
          <w:color w:val="666666"/>
        </w:rPr>
        <w:t>n unbranded</w:t>
      </w:r>
      <w:r w:rsidRPr="0011370D">
        <w:rPr>
          <w:color w:val="666666"/>
        </w:rPr>
        <w:t xml:space="preserve"> solid stone worktop around 1100% more expensive than a 25mm square-edged laminate worktop, it would be remiss to not</w:t>
      </w:r>
      <w:r>
        <w:rPr>
          <w:color w:val="666666"/>
        </w:rPr>
        <w:t xml:space="preserve"> take a look.</w:t>
      </w:r>
    </w:p>
    <w:p w14:paraId="0A810121" w14:textId="77777777" w:rsidR="00942E9C" w:rsidRPr="0011370D" w:rsidRDefault="00942E9C" w:rsidP="00942E9C">
      <w:pPr>
        <w:spacing w:after="360" w:line="280" w:lineRule="exact"/>
        <w:jc w:val="both"/>
        <w:rPr>
          <w:color w:val="666666"/>
        </w:rPr>
      </w:pPr>
      <w:r w:rsidRPr="0011370D">
        <w:rPr>
          <w:color w:val="666666"/>
        </w:rPr>
        <w:t>Another important factor</w:t>
      </w:r>
      <w:r>
        <w:rPr>
          <w:color w:val="666666"/>
        </w:rPr>
        <w:t xml:space="preserve"> in cutting costs</w:t>
      </w:r>
      <w:r w:rsidRPr="0011370D">
        <w:rPr>
          <w:color w:val="666666"/>
        </w:rPr>
        <w:t xml:space="preserve"> is time. Look for high-quality products that are easy to work with and come in </w:t>
      </w:r>
      <w:r>
        <w:rPr>
          <w:color w:val="666666"/>
        </w:rPr>
        <w:t xml:space="preserve">optimised sheet and </w:t>
      </w:r>
      <w:r w:rsidRPr="0011370D">
        <w:rPr>
          <w:color w:val="666666"/>
        </w:rPr>
        <w:t xml:space="preserve">pack sizes. This will not only </w:t>
      </w:r>
      <w:r>
        <w:rPr>
          <w:color w:val="666666"/>
        </w:rPr>
        <w:t xml:space="preserve">mean more efficient fabrication time but also a substantial reduction in waste, labour costs and </w:t>
      </w:r>
      <w:r w:rsidRPr="0011370D">
        <w:rPr>
          <w:color w:val="666666"/>
        </w:rPr>
        <w:t>tool and machine maintenance.</w:t>
      </w:r>
    </w:p>
    <w:p w14:paraId="1214FB59" w14:textId="2ADC86B0" w:rsidR="00942E9C" w:rsidRPr="0011370D" w:rsidRDefault="00942E9C" w:rsidP="00942E9C">
      <w:pPr>
        <w:spacing w:after="360" w:line="280" w:lineRule="exact"/>
        <w:jc w:val="both"/>
        <w:rPr>
          <w:color w:val="666666"/>
        </w:rPr>
      </w:pPr>
      <w:r>
        <w:rPr>
          <w:color w:val="666666"/>
        </w:rPr>
        <w:t xml:space="preserve">Product performance is always top priority, but there is no need to over specify. By </w:t>
      </w:r>
      <w:r w:rsidRPr="0011370D">
        <w:rPr>
          <w:color w:val="666666"/>
        </w:rPr>
        <w:t xml:space="preserve">selecting the right </w:t>
      </w:r>
      <w:r>
        <w:rPr>
          <w:color w:val="666666"/>
        </w:rPr>
        <w:t>material technology</w:t>
      </w:r>
      <w:r w:rsidRPr="0011370D">
        <w:rPr>
          <w:color w:val="666666"/>
        </w:rPr>
        <w:t xml:space="preserve"> for</w:t>
      </w:r>
      <w:r>
        <w:rPr>
          <w:color w:val="666666"/>
        </w:rPr>
        <w:t xml:space="preserve"> specific application areas, you can ensure a product’s specification is </w:t>
      </w:r>
      <w:r w:rsidRPr="000842F2">
        <w:rPr>
          <w:bCs/>
          <w:color w:val="666666"/>
        </w:rPr>
        <w:t>fit for purpose</w:t>
      </w:r>
      <w:r>
        <w:rPr>
          <w:bCs/>
          <w:color w:val="666666"/>
        </w:rPr>
        <w:t xml:space="preserve"> at no extra cost</w:t>
      </w:r>
      <w:r w:rsidRPr="000842F2">
        <w:rPr>
          <w:color w:val="666666"/>
        </w:rPr>
        <w:t>.</w:t>
      </w:r>
      <w:r>
        <w:rPr>
          <w:color w:val="666666"/>
        </w:rPr>
        <w:t xml:space="preserve"> </w:t>
      </w:r>
      <w:r w:rsidRPr="00933E6A">
        <w:rPr>
          <w:color w:val="666666"/>
        </w:rPr>
        <w:t>The benefit of  EGGER’s matching material collection is that you can create a uniform look</w:t>
      </w:r>
      <w:bookmarkStart w:id="1" w:name="_GoBack"/>
      <w:bookmarkEnd w:id="1"/>
      <w:r w:rsidRPr="0011370D">
        <w:rPr>
          <w:color w:val="666666"/>
        </w:rPr>
        <w:t xml:space="preserve">. </w:t>
      </w:r>
      <w:r>
        <w:rPr>
          <w:color w:val="666666"/>
        </w:rPr>
        <w:t xml:space="preserve">By choosing everything from one source you </w:t>
      </w:r>
      <w:r w:rsidRPr="0011370D">
        <w:rPr>
          <w:color w:val="666666"/>
        </w:rPr>
        <w:t xml:space="preserve"> will save time and money</w:t>
      </w:r>
      <w:r>
        <w:rPr>
          <w:color w:val="666666"/>
        </w:rPr>
        <w:t>,</w:t>
      </w:r>
      <w:r w:rsidRPr="0011370D">
        <w:rPr>
          <w:color w:val="666666"/>
        </w:rPr>
        <w:t xml:space="preserve"> </w:t>
      </w:r>
      <w:r>
        <w:rPr>
          <w:color w:val="666666"/>
        </w:rPr>
        <w:t>whilst still being able to meet</w:t>
      </w:r>
      <w:r w:rsidRPr="0011370D">
        <w:rPr>
          <w:color w:val="666666"/>
        </w:rPr>
        <w:t xml:space="preserve"> the </w:t>
      </w:r>
      <w:r>
        <w:rPr>
          <w:color w:val="666666"/>
        </w:rPr>
        <w:t>design demands</w:t>
      </w:r>
      <w:r w:rsidRPr="0011370D">
        <w:rPr>
          <w:color w:val="666666"/>
        </w:rPr>
        <w:t>.</w:t>
      </w:r>
    </w:p>
    <w:p w14:paraId="49FB4D30" w14:textId="5AFF17B1" w:rsidR="00942E9C" w:rsidRDefault="00942E9C" w:rsidP="00942E9C">
      <w:pPr>
        <w:spacing w:after="360" w:line="280" w:lineRule="exact"/>
        <w:jc w:val="both"/>
        <w:rPr>
          <w:color w:val="666666"/>
        </w:rPr>
      </w:pPr>
      <w:r w:rsidRPr="0011370D">
        <w:rPr>
          <w:color w:val="666666"/>
        </w:rPr>
        <w:t xml:space="preserve">Whether it be glass, </w:t>
      </w:r>
      <w:r>
        <w:rPr>
          <w:color w:val="666666"/>
        </w:rPr>
        <w:t>ceramic floor</w:t>
      </w:r>
      <w:r w:rsidRPr="0011370D">
        <w:rPr>
          <w:color w:val="666666"/>
        </w:rPr>
        <w:t xml:space="preserve"> tiles, painted timber, wood veneer, or doors, it is</w:t>
      </w:r>
      <w:r>
        <w:rPr>
          <w:color w:val="666666"/>
        </w:rPr>
        <w:t xml:space="preserve"> important to look for</w:t>
      </w:r>
      <w:r w:rsidRPr="0011370D">
        <w:rPr>
          <w:color w:val="666666"/>
        </w:rPr>
        <w:t xml:space="preserve"> </w:t>
      </w:r>
      <w:r>
        <w:rPr>
          <w:color w:val="666666"/>
        </w:rPr>
        <w:t>alternative products</w:t>
      </w:r>
      <w:r w:rsidRPr="0011370D">
        <w:rPr>
          <w:color w:val="666666"/>
        </w:rPr>
        <w:t xml:space="preserve"> that will put you ahead of the game. By making simple swaps, you will find projects become more affordable, </w:t>
      </w:r>
      <w:r>
        <w:rPr>
          <w:color w:val="666666"/>
        </w:rPr>
        <w:t xml:space="preserve">quite possibly more sustainable and </w:t>
      </w:r>
      <w:r w:rsidRPr="0011370D">
        <w:rPr>
          <w:color w:val="666666"/>
        </w:rPr>
        <w:t>with added benefits for both you and your customers.</w:t>
      </w:r>
      <w:r>
        <w:rPr>
          <w:color w:val="666666"/>
        </w:rPr>
        <w:t>”</w:t>
      </w:r>
    </w:p>
    <w:p w14:paraId="2206810C" w14:textId="44D46715" w:rsidR="00FA57AC" w:rsidRDefault="00FA57AC" w:rsidP="00942E9C">
      <w:pPr>
        <w:spacing w:after="360" w:line="280" w:lineRule="exact"/>
        <w:jc w:val="both"/>
        <w:rPr>
          <w:color w:val="666666"/>
        </w:rPr>
      </w:pPr>
      <w:r>
        <w:rPr>
          <w:color w:val="666666"/>
        </w:rPr>
        <w:t xml:space="preserve">For more information please visit </w:t>
      </w:r>
      <w:hyperlink r:id="rId11" w:history="1">
        <w:r w:rsidRPr="00BC599E">
          <w:rPr>
            <w:rStyle w:val="Hyperlink"/>
          </w:rPr>
          <w:t>www.egger.com/simple-swaps</w:t>
        </w:r>
      </w:hyperlink>
      <w:bookmarkEnd w:id="0"/>
    </w:p>
    <w:sectPr w:rsidR="00FA57AC" w:rsidSect="007E38EF">
      <w:headerReference w:type="default" r:id="rId12"/>
      <w:footerReference w:type="default" r:id="rId13"/>
      <w:headerReference w:type="first" r:id="rId14"/>
      <w:footerReference w:type="first" r:id="rId15"/>
      <w:pgSz w:w="11906" w:h="16838" w:code="9"/>
      <w:pgMar w:top="4139" w:right="2126" w:bottom="993"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70982" w14:textId="77777777" w:rsidR="006E59A8" w:rsidRPr="002724CD" w:rsidRDefault="006E59A8">
      <w:pPr>
        <w:spacing w:line="240" w:lineRule="auto"/>
        <w:rPr>
          <w:lang w:val="de-DE"/>
        </w:rPr>
      </w:pPr>
      <w:r w:rsidRPr="002724CD">
        <w:rPr>
          <w:lang w:val="de-DE"/>
        </w:rPr>
        <w:separator/>
      </w:r>
    </w:p>
  </w:endnote>
  <w:endnote w:type="continuationSeparator" w:id="0">
    <w:p w14:paraId="1174D167" w14:textId="77777777" w:rsidR="006E59A8" w:rsidRPr="002724CD" w:rsidRDefault="006E59A8">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E249" w14:textId="77777777" w:rsidR="00CF50A4" w:rsidRPr="002B2E62" w:rsidRDefault="007B3EC4" w:rsidP="00BB60AD">
    <w:pPr>
      <w:tabs>
        <w:tab w:val="left" w:pos="6624"/>
      </w:tabs>
      <w:spacing w:after="672" w:line="240" w:lineRule="auto"/>
      <w:rPr>
        <w:sz w:val="2"/>
        <w:szCs w:val="2"/>
        <w:lang w:val="en-US"/>
      </w:rPr>
    </w:pPr>
    <w:r>
      <w:rPr>
        <w:noProof/>
        <w:sz w:val="2"/>
        <w:szCs w:val="2"/>
        <w:lang w:eastAsia="en-GB"/>
      </w:rPr>
      <mc:AlternateContent>
        <mc:Choice Requires="wps">
          <w:drawing>
            <wp:anchor distT="0" distB="0" distL="114300" distR="114300" simplePos="0" relativeHeight="251658752" behindDoc="0" locked="0" layoutInCell="1" allowOverlap="1" wp14:anchorId="23B6C4EF" wp14:editId="35ADBA53">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254AC" w14:textId="70DA93BB" w:rsidR="00CF50A4" w:rsidRPr="00BB60AD" w:rsidRDefault="00CF50A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F8154C">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F8154C"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F8154C">
                            <w:rPr>
                              <w:rFonts w:cs="Arial"/>
                              <w:noProof/>
                              <w:color w:val="E31937"/>
                              <w:sz w:val="14"/>
                              <w:szCs w:val="14"/>
                            </w:rPr>
                            <w:t>1</w:t>
                          </w:r>
                          <w:r w:rsidRPr="00BB60AD">
                            <w:rPr>
                              <w:rFonts w:cs="Arial"/>
                              <w:color w:val="E31937"/>
                              <w:sz w:val="14"/>
                              <w:szCs w:val="14"/>
                            </w:rPr>
                            <w:fldChar w:fldCharType="end"/>
                          </w:r>
                        </w:p>
                        <w:p w14:paraId="3B073E66" w14:textId="77777777" w:rsidR="00CF50A4" w:rsidRDefault="00CF50A4" w:rsidP="00A672DE"/>
                        <w:p w14:paraId="1FF1A8D2" w14:textId="77777777" w:rsidR="00CF50A4" w:rsidRDefault="00CF50A4" w:rsidP="00A672DE"/>
                        <w:p w14:paraId="14E64AFF" w14:textId="77777777" w:rsidR="00CF50A4" w:rsidRDefault="00CF50A4" w:rsidP="00A672DE"/>
                        <w:p w14:paraId="61D7CFC8" w14:textId="77777777" w:rsidR="00CF50A4" w:rsidRDefault="00CF50A4" w:rsidP="00A672DE"/>
                        <w:p w14:paraId="2F4B1FDF" w14:textId="77777777" w:rsidR="00CF50A4" w:rsidRDefault="00CF50A4"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C4EF"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57D254AC" w14:textId="70DA93BB" w:rsidR="00CF50A4" w:rsidRPr="00BB60AD" w:rsidRDefault="00CF50A4" w:rsidP="00A672DE">
                    <w:pPr>
                      <w:pStyle w:val="Footer"/>
                      <w:jc w:val="right"/>
                      <w:rPr>
                        <w:rFonts w:cs="Arial"/>
                        <w:color w:val="E31937"/>
                        <w:sz w:val="14"/>
                        <w:szCs w:val="14"/>
                      </w:rPr>
                    </w:pPr>
                    <w:r w:rsidRPr="00BB60AD">
                      <w:rPr>
                        <w:rFonts w:cs="Arial"/>
                        <w:color w:val="E31937"/>
                        <w:sz w:val="14"/>
                        <w:szCs w:val="14"/>
                      </w:rPr>
                      <w:fldChar w:fldCharType="begin"/>
                    </w:r>
                    <w:r w:rsidRPr="00BB60AD">
                      <w:rPr>
                        <w:rFonts w:cs="Arial"/>
                        <w:color w:val="E31937"/>
                        <w:sz w:val="14"/>
                        <w:szCs w:val="14"/>
                      </w:rPr>
                      <w:instrText xml:space="preserve"> IF </w:instrText>
                    </w:r>
                    <w:r w:rsidRPr="00BB60AD">
                      <w:rPr>
                        <w:rStyle w:val="PageNumber"/>
                        <w:rFonts w:cs="Arial"/>
                        <w:color w:val="E31937"/>
                        <w:sz w:val="14"/>
                        <w:szCs w:val="14"/>
                      </w:rPr>
                      <w:fldChar w:fldCharType="begin"/>
                    </w:r>
                    <w:r w:rsidRPr="00BB60AD">
                      <w:rPr>
                        <w:rStyle w:val="PageNumber"/>
                        <w:rFonts w:cs="Arial"/>
                        <w:color w:val="E31937"/>
                        <w:sz w:val="14"/>
                        <w:szCs w:val="14"/>
                      </w:rPr>
                      <w:instrText xml:space="preserve">PAGE  </w:instrText>
                    </w:r>
                    <w:r w:rsidRPr="00BB60AD">
                      <w:rPr>
                        <w:rStyle w:val="PageNumber"/>
                        <w:rFonts w:cs="Arial"/>
                        <w:color w:val="E31937"/>
                        <w:sz w:val="14"/>
                        <w:szCs w:val="14"/>
                      </w:rPr>
                      <w:fldChar w:fldCharType="separate"/>
                    </w:r>
                    <w:r w:rsidR="00F8154C">
                      <w:rPr>
                        <w:rStyle w:val="PageNumber"/>
                        <w:rFonts w:cs="Arial"/>
                        <w:noProof/>
                        <w:color w:val="E31937"/>
                        <w:sz w:val="14"/>
                        <w:szCs w:val="14"/>
                      </w:rPr>
                      <w:instrText>1</w:instrText>
                    </w:r>
                    <w:r w:rsidRPr="00BB60AD">
                      <w:rPr>
                        <w:rStyle w:val="PageNumber"/>
                        <w:rFonts w:cs="Arial"/>
                        <w:color w:val="E31937"/>
                        <w:sz w:val="14"/>
                        <w:szCs w:val="14"/>
                      </w:rPr>
                      <w:fldChar w:fldCharType="end"/>
                    </w:r>
                    <w:r w:rsidRPr="00BB60AD">
                      <w:rPr>
                        <w:rFonts w:cs="Arial"/>
                        <w:color w:val="E31937"/>
                        <w:sz w:val="14"/>
                        <w:szCs w:val="14"/>
                      </w:rPr>
                      <w:instrText xml:space="preserve"> &lt; 10 "0" "" </w:instrText>
                    </w:r>
                    <w:r w:rsidRPr="00BB60AD">
                      <w:rPr>
                        <w:rFonts w:cs="Arial"/>
                        <w:color w:val="E31937"/>
                        <w:sz w:val="14"/>
                        <w:szCs w:val="14"/>
                      </w:rPr>
                      <w:fldChar w:fldCharType="separate"/>
                    </w:r>
                    <w:r w:rsidR="00F8154C" w:rsidRPr="00BB60AD">
                      <w:rPr>
                        <w:rFonts w:cs="Arial"/>
                        <w:noProof/>
                        <w:color w:val="E31937"/>
                        <w:sz w:val="14"/>
                        <w:szCs w:val="14"/>
                      </w:rPr>
                      <w:t>0</w:t>
                    </w:r>
                    <w:r w:rsidRPr="00BB60AD">
                      <w:rPr>
                        <w:rFonts w:cs="Arial"/>
                        <w:color w:val="E31937"/>
                        <w:sz w:val="14"/>
                        <w:szCs w:val="14"/>
                      </w:rPr>
                      <w:fldChar w:fldCharType="end"/>
                    </w:r>
                    <w:r w:rsidRPr="00BB60AD">
                      <w:rPr>
                        <w:rFonts w:cs="Arial"/>
                        <w:color w:val="E31937"/>
                        <w:sz w:val="14"/>
                        <w:szCs w:val="14"/>
                      </w:rPr>
                      <w:fldChar w:fldCharType="begin"/>
                    </w:r>
                    <w:r w:rsidRPr="00BB60AD">
                      <w:rPr>
                        <w:rFonts w:cs="Arial"/>
                        <w:color w:val="E31937"/>
                        <w:sz w:val="14"/>
                        <w:szCs w:val="14"/>
                      </w:rPr>
                      <w:instrText xml:space="preserve"> PAGE  \* Arabic  \* MERGEFORMAT </w:instrText>
                    </w:r>
                    <w:r w:rsidRPr="00BB60AD">
                      <w:rPr>
                        <w:rFonts w:cs="Arial"/>
                        <w:color w:val="E31937"/>
                        <w:sz w:val="14"/>
                        <w:szCs w:val="14"/>
                      </w:rPr>
                      <w:fldChar w:fldCharType="separate"/>
                    </w:r>
                    <w:r w:rsidR="00F8154C">
                      <w:rPr>
                        <w:rFonts w:cs="Arial"/>
                        <w:noProof/>
                        <w:color w:val="E31937"/>
                        <w:sz w:val="14"/>
                        <w:szCs w:val="14"/>
                      </w:rPr>
                      <w:t>1</w:t>
                    </w:r>
                    <w:r w:rsidRPr="00BB60AD">
                      <w:rPr>
                        <w:rFonts w:cs="Arial"/>
                        <w:color w:val="E31937"/>
                        <w:sz w:val="14"/>
                        <w:szCs w:val="14"/>
                      </w:rPr>
                      <w:fldChar w:fldCharType="end"/>
                    </w:r>
                  </w:p>
                  <w:p w14:paraId="3B073E66" w14:textId="77777777" w:rsidR="00CF50A4" w:rsidRDefault="00CF50A4" w:rsidP="00A672DE"/>
                  <w:p w14:paraId="1FF1A8D2" w14:textId="77777777" w:rsidR="00CF50A4" w:rsidRDefault="00CF50A4" w:rsidP="00A672DE"/>
                  <w:p w14:paraId="14E64AFF" w14:textId="77777777" w:rsidR="00CF50A4" w:rsidRDefault="00CF50A4" w:rsidP="00A672DE"/>
                  <w:p w14:paraId="61D7CFC8" w14:textId="77777777" w:rsidR="00CF50A4" w:rsidRDefault="00CF50A4" w:rsidP="00A672DE"/>
                  <w:p w14:paraId="2F4B1FDF" w14:textId="77777777" w:rsidR="00CF50A4" w:rsidRDefault="00CF50A4" w:rsidP="00A672DE"/>
                </w:txbxContent>
              </v:textbox>
              <w10:wrap anchorx="page" anchory="page"/>
            </v:shape>
          </w:pict>
        </mc:Fallback>
      </mc:AlternateContent>
    </w:r>
    <w:r w:rsidR="00CF50A4">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4AC8" w14:textId="77777777" w:rsidR="00CF50A4" w:rsidRPr="002724CD" w:rsidRDefault="00CF50A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DF8E" w14:textId="77777777" w:rsidR="006E59A8" w:rsidRPr="002724CD" w:rsidRDefault="006E59A8" w:rsidP="00EF3465">
      <w:pPr>
        <w:spacing w:after="672" w:line="240" w:lineRule="auto"/>
        <w:rPr>
          <w:lang w:val="de-DE"/>
        </w:rPr>
      </w:pPr>
      <w:r w:rsidRPr="002724CD">
        <w:rPr>
          <w:lang w:val="de-DE"/>
        </w:rPr>
        <w:separator/>
      </w:r>
    </w:p>
  </w:footnote>
  <w:footnote w:type="continuationSeparator" w:id="0">
    <w:p w14:paraId="43D2459E" w14:textId="77777777" w:rsidR="006E59A8" w:rsidRPr="002724CD" w:rsidRDefault="006E59A8">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3AC29" w14:textId="77777777" w:rsidR="00CF50A4" w:rsidRPr="002724CD" w:rsidRDefault="007B3EC4" w:rsidP="00BC1B1A">
    <w:pPr>
      <w:spacing w:after="672"/>
      <w:ind w:left="-426"/>
      <w:rPr>
        <w:lang w:val="de-DE"/>
      </w:rPr>
    </w:pPr>
    <w:r>
      <w:rPr>
        <w:noProof/>
        <w:color w:val="E31937"/>
        <w:lang w:eastAsia="en-GB"/>
      </w:rPr>
      <w:drawing>
        <wp:anchor distT="0" distB="0" distL="114300" distR="114300" simplePos="0" relativeHeight="251659776" behindDoc="0" locked="0" layoutInCell="1" allowOverlap="1" wp14:anchorId="10B2D5DB" wp14:editId="37C2DC12">
          <wp:simplePos x="0" y="0"/>
          <wp:positionH relativeFrom="page">
            <wp:posOffset>-72390</wp:posOffset>
          </wp:positionH>
          <wp:positionV relativeFrom="page">
            <wp:posOffset>1905</wp:posOffset>
          </wp:positionV>
          <wp:extent cx="7546975" cy="862330"/>
          <wp:effectExtent l="0" t="0" r="0" b="0"/>
          <wp:wrapNone/>
          <wp:docPr id="7"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0AD">
      <w:rPr>
        <w:noProof/>
        <w:color w:val="E31937"/>
        <w:lang w:eastAsia="en-GB"/>
      </w:rPr>
      <mc:AlternateContent>
        <mc:Choice Requires="wps">
          <w:drawing>
            <wp:anchor distT="0" distB="0" distL="114300" distR="114300" simplePos="0" relativeHeight="251657728" behindDoc="0" locked="0" layoutInCell="1" allowOverlap="1" wp14:anchorId="49816A24" wp14:editId="04D1CB7C">
              <wp:simplePos x="0" y="0"/>
              <wp:positionH relativeFrom="page">
                <wp:posOffset>648335</wp:posOffset>
              </wp:positionH>
              <wp:positionV relativeFrom="page">
                <wp:posOffset>1440180</wp:posOffset>
              </wp:positionV>
              <wp:extent cx="3627120" cy="796290"/>
              <wp:effectExtent l="635" t="1905" r="1270" b="190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DEFA9"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02EFCDBC" w14:textId="77777777" w:rsidR="00CF50A4" w:rsidRPr="008163DC" w:rsidRDefault="00804070" w:rsidP="00F83548">
                          <w:pPr>
                            <w:pStyle w:val="TITEL1"/>
                            <w:spacing w:after="0" w:line="380" w:lineRule="exact"/>
                            <w:jc w:val="left"/>
                            <w:rPr>
                              <w:lang w:val="en-US"/>
                            </w:rPr>
                          </w:pPr>
                          <w:r>
                            <w:rPr>
                              <w:rStyle w:val="TITEL1Char"/>
                              <w:b/>
                              <w:sz w:val="32"/>
                              <w:szCs w:val="32"/>
                              <w:lang w:val="en-US"/>
                            </w:rPr>
                            <w:t>November 2022</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816A24" id="Rectangle 20" o:spid="_x0000_s1026" style="position:absolute;left:0;text-align:left;margin-left:51.05pt;margin-top:113.4pt;width:285.6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W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" fillcolor="#e31937" stroked="f">
              <v:textbox style="mso-fit-shape-to-text:t" inset="3.75mm,3.75mm,3.75mm,3.75mm">
                <w:txbxContent>
                  <w:p w14:paraId="024DEFA9"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02EFCDBC" w14:textId="77777777" w:rsidR="00CF50A4" w:rsidRPr="008163DC" w:rsidRDefault="00804070" w:rsidP="00F83548">
                    <w:pPr>
                      <w:pStyle w:val="TITEL1"/>
                      <w:spacing w:after="0" w:line="380" w:lineRule="exact"/>
                      <w:jc w:val="left"/>
                      <w:rPr>
                        <w:lang w:val="en-US"/>
                      </w:rPr>
                    </w:pPr>
                    <w:r>
                      <w:rPr>
                        <w:rStyle w:val="TITEL1Char"/>
                        <w:b/>
                        <w:sz w:val="32"/>
                        <w:szCs w:val="32"/>
                        <w:lang w:val="en-US"/>
                      </w:rPr>
                      <w:t>November 2022</w:t>
                    </w:r>
                  </w:p>
                </w:txbxContent>
              </v:textbox>
              <w10:wrap anchorx="page" anchory="page"/>
            </v:rect>
          </w:pict>
        </mc:Fallback>
      </mc:AlternateContent>
    </w:r>
    <w:r w:rsidRPr="00006633">
      <w:rPr>
        <w:noProof/>
        <w:lang w:eastAsia="en-GB"/>
      </w:rPr>
      <mc:AlternateContent>
        <mc:Choice Requires="wps">
          <w:drawing>
            <wp:anchor distT="0" distB="0" distL="114300" distR="114300" simplePos="0" relativeHeight="251655680" behindDoc="0" locked="0" layoutInCell="1" allowOverlap="1" wp14:anchorId="7F7816CE" wp14:editId="3D0FD6F8">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BE20"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DAC0" w14:textId="77777777" w:rsidR="00CF50A4" w:rsidRPr="002724CD" w:rsidRDefault="007B3EC4" w:rsidP="00EF3465">
    <w:pPr>
      <w:pStyle w:val="Header"/>
      <w:spacing w:after="672"/>
      <w:rPr>
        <w:lang w:val="de-DE"/>
      </w:rPr>
    </w:pPr>
    <w:r w:rsidRPr="00006633">
      <w:rPr>
        <w:noProof/>
        <w:lang w:eastAsia="en-GB"/>
      </w:rPr>
      <w:drawing>
        <wp:anchor distT="0" distB="0" distL="114300" distR="114300" simplePos="0" relativeHeight="251656704" behindDoc="0" locked="0" layoutInCell="1" allowOverlap="1" wp14:anchorId="64D1D027" wp14:editId="602B4561">
          <wp:simplePos x="0" y="0"/>
          <wp:positionH relativeFrom="page">
            <wp:align>left</wp:align>
          </wp:positionH>
          <wp:positionV relativeFrom="page">
            <wp:align>top</wp:align>
          </wp:positionV>
          <wp:extent cx="7546975" cy="862330"/>
          <wp:effectExtent l="0" t="0" r="0" b="0"/>
          <wp:wrapNone/>
          <wp:docPr id="8"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2049">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70"/>
    <w:rsid w:val="00006633"/>
    <w:rsid w:val="00010A13"/>
    <w:rsid w:val="00034D46"/>
    <w:rsid w:val="000376F4"/>
    <w:rsid w:val="00043BCB"/>
    <w:rsid w:val="000450BF"/>
    <w:rsid w:val="000507FB"/>
    <w:rsid w:val="00053858"/>
    <w:rsid w:val="000643E9"/>
    <w:rsid w:val="00067147"/>
    <w:rsid w:val="00067246"/>
    <w:rsid w:val="00067B59"/>
    <w:rsid w:val="00070374"/>
    <w:rsid w:val="0007565A"/>
    <w:rsid w:val="000842F2"/>
    <w:rsid w:val="000911EF"/>
    <w:rsid w:val="000A09EB"/>
    <w:rsid w:val="000A2C0F"/>
    <w:rsid w:val="000B45A4"/>
    <w:rsid w:val="000D05F5"/>
    <w:rsid w:val="000D3F69"/>
    <w:rsid w:val="000E7475"/>
    <w:rsid w:val="000F6261"/>
    <w:rsid w:val="000F7DE5"/>
    <w:rsid w:val="001004C9"/>
    <w:rsid w:val="00102333"/>
    <w:rsid w:val="001100E4"/>
    <w:rsid w:val="0011370D"/>
    <w:rsid w:val="00120D0F"/>
    <w:rsid w:val="00126100"/>
    <w:rsid w:val="001637C4"/>
    <w:rsid w:val="0017657B"/>
    <w:rsid w:val="00177661"/>
    <w:rsid w:val="00190232"/>
    <w:rsid w:val="00193647"/>
    <w:rsid w:val="001950C4"/>
    <w:rsid w:val="001A2D8D"/>
    <w:rsid w:val="001B0116"/>
    <w:rsid w:val="001E1CB1"/>
    <w:rsid w:val="001E2992"/>
    <w:rsid w:val="001F1267"/>
    <w:rsid w:val="001F6F7C"/>
    <w:rsid w:val="00200820"/>
    <w:rsid w:val="00200D2E"/>
    <w:rsid w:val="00230C20"/>
    <w:rsid w:val="002325C1"/>
    <w:rsid w:val="00233210"/>
    <w:rsid w:val="00236A52"/>
    <w:rsid w:val="002520F8"/>
    <w:rsid w:val="00260495"/>
    <w:rsid w:val="00262582"/>
    <w:rsid w:val="00271A5E"/>
    <w:rsid w:val="002724CD"/>
    <w:rsid w:val="00290EBF"/>
    <w:rsid w:val="00294C0E"/>
    <w:rsid w:val="00296E19"/>
    <w:rsid w:val="002A5BEF"/>
    <w:rsid w:val="002B10B9"/>
    <w:rsid w:val="002B10D3"/>
    <w:rsid w:val="002B2435"/>
    <w:rsid w:val="002B2E62"/>
    <w:rsid w:val="002C395E"/>
    <w:rsid w:val="002C50E2"/>
    <w:rsid w:val="002D5EC2"/>
    <w:rsid w:val="002D7E9F"/>
    <w:rsid w:val="002E73F5"/>
    <w:rsid w:val="00307A85"/>
    <w:rsid w:val="00315EF6"/>
    <w:rsid w:val="00323714"/>
    <w:rsid w:val="00325DD3"/>
    <w:rsid w:val="00331717"/>
    <w:rsid w:val="00333B45"/>
    <w:rsid w:val="00340CF1"/>
    <w:rsid w:val="0034393C"/>
    <w:rsid w:val="00362398"/>
    <w:rsid w:val="003737E1"/>
    <w:rsid w:val="0037627A"/>
    <w:rsid w:val="00383116"/>
    <w:rsid w:val="003877F8"/>
    <w:rsid w:val="003907E4"/>
    <w:rsid w:val="003B4130"/>
    <w:rsid w:val="003C1734"/>
    <w:rsid w:val="003C45CA"/>
    <w:rsid w:val="003C476E"/>
    <w:rsid w:val="003C4D13"/>
    <w:rsid w:val="003D1523"/>
    <w:rsid w:val="003D3017"/>
    <w:rsid w:val="004048F0"/>
    <w:rsid w:val="00407425"/>
    <w:rsid w:val="00421DC8"/>
    <w:rsid w:val="004261D5"/>
    <w:rsid w:val="00434205"/>
    <w:rsid w:val="00440E23"/>
    <w:rsid w:val="004412A2"/>
    <w:rsid w:val="00454BEC"/>
    <w:rsid w:val="00457735"/>
    <w:rsid w:val="004752F8"/>
    <w:rsid w:val="00476384"/>
    <w:rsid w:val="004807CD"/>
    <w:rsid w:val="00490A42"/>
    <w:rsid w:val="004919FF"/>
    <w:rsid w:val="004A0A46"/>
    <w:rsid w:val="004A3C7F"/>
    <w:rsid w:val="004D1AD6"/>
    <w:rsid w:val="004D5E31"/>
    <w:rsid w:val="004E06FC"/>
    <w:rsid w:val="004E4F29"/>
    <w:rsid w:val="004E4F51"/>
    <w:rsid w:val="004F4795"/>
    <w:rsid w:val="00525EB0"/>
    <w:rsid w:val="00525FDA"/>
    <w:rsid w:val="005378FF"/>
    <w:rsid w:val="00552F9D"/>
    <w:rsid w:val="00574D52"/>
    <w:rsid w:val="005878F0"/>
    <w:rsid w:val="0059436A"/>
    <w:rsid w:val="00597048"/>
    <w:rsid w:val="005A4B11"/>
    <w:rsid w:val="005A6F06"/>
    <w:rsid w:val="005B7AF0"/>
    <w:rsid w:val="005C29C7"/>
    <w:rsid w:val="005C5C94"/>
    <w:rsid w:val="005D4054"/>
    <w:rsid w:val="005E2606"/>
    <w:rsid w:val="005E6EC3"/>
    <w:rsid w:val="00602EF1"/>
    <w:rsid w:val="006039B4"/>
    <w:rsid w:val="00613C56"/>
    <w:rsid w:val="00614526"/>
    <w:rsid w:val="00625E91"/>
    <w:rsid w:val="006277CD"/>
    <w:rsid w:val="00627A4F"/>
    <w:rsid w:val="00633B84"/>
    <w:rsid w:val="0065278A"/>
    <w:rsid w:val="00654BCC"/>
    <w:rsid w:val="00667262"/>
    <w:rsid w:val="006833E5"/>
    <w:rsid w:val="00685104"/>
    <w:rsid w:val="00695457"/>
    <w:rsid w:val="006A1AEA"/>
    <w:rsid w:val="006A47FD"/>
    <w:rsid w:val="006B1CF3"/>
    <w:rsid w:val="006B2DAB"/>
    <w:rsid w:val="006C269D"/>
    <w:rsid w:val="006C4B91"/>
    <w:rsid w:val="006D4B6F"/>
    <w:rsid w:val="006D7D80"/>
    <w:rsid w:val="006E2535"/>
    <w:rsid w:val="006E59A8"/>
    <w:rsid w:val="006E6194"/>
    <w:rsid w:val="006F13E7"/>
    <w:rsid w:val="006F548C"/>
    <w:rsid w:val="00700488"/>
    <w:rsid w:val="00700DC4"/>
    <w:rsid w:val="00701399"/>
    <w:rsid w:val="007068DE"/>
    <w:rsid w:val="007101BF"/>
    <w:rsid w:val="00722542"/>
    <w:rsid w:val="007239C5"/>
    <w:rsid w:val="007242BD"/>
    <w:rsid w:val="00741995"/>
    <w:rsid w:val="00742DDB"/>
    <w:rsid w:val="0074392F"/>
    <w:rsid w:val="007675F9"/>
    <w:rsid w:val="00774C7F"/>
    <w:rsid w:val="00781C4A"/>
    <w:rsid w:val="00782EB9"/>
    <w:rsid w:val="007837EE"/>
    <w:rsid w:val="007949CD"/>
    <w:rsid w:val="00795BF7"/>
    <w:rsid w:val="00797D84"/>
    <w:rsid w:val="007A231A"/>
    <w:rsid w:val="007A7F82"/>
    <w:rsid w:val="007B21B8"/>
    <w:rsid w:val="007B21E0"/>
    <w:rsid w:val="007B3EC4"/>
    <w:rsid w:val="007B6C41"/>
    <w:rsid w:val="007C6D8A"/>
    <w:rsid w:val="007D33B4"/>
    <w:rsid w:val="007D3547"/>
    <w:rsid w:val="007D669F"/>
    <w:rsid w:val="007E2B91"/>
    <w:rsid w:val="007E38EF"/>
    <w:rsid w:val="007F2853"/>
    <w:rsid w:val="00804070"/>
    <w:rsid w:val="008040E4"/>
    <w:rsid w:val="008163DC"/>
    <w:rsid w:val="00816BC6"/>
    <w:rsid w:val="00817731"/>
    <w:rsid w:val="0082770C"/>
    <w:rsid w:val="00831C0A"/>
    <w:rsid w:val="00833E72"/>
    <w:rsid w:val="00841C09"/>
    <w:rsid w:val="00841EB8"/>
    <w:rsid w:val="00845B93"/>
    <w:rsid w:val="00850C6B"/>
    <w:rsid w:val="00852A50"/>
    <w:rsid w:val="00861980"/>
    <w:rsid w:val="00872B87"/>
    <w:rsid w:val="00876E31"/>
    <w:rsid w:val="00886BFB"/>
    <w:rsid w:val="00897CCB"/>
    <w:rsid w:val="008A366B"/>
    <w:rsid w:val="008A46B1"/>
    <w:rsid w:val="008A4D3B"/>
    <w:rsid w:val="008B123A"/>
    <w:rsid w:val="008C0582"/>
    <w:rsid w:val="008C667B"/>
    <w:rsid w:val="008C7C20"/>
    <w:rsid w:val="008D558B"/>
    <w:rsid w:val="008D67A6"/>
    <w:rsid w:val="008D704F"/>
    <w:rsid w:val="008F1F9A"/>
    <w:rsid w:val="00900B53"/>
    <w:rsid w:val="00916F37"/>
    <w:rsid w:val="00942E9C"/>
    <w:rsid w:val="00946B19"/>
    <w:rsid w:val="00954349"/>
    <w:rsid w:val="009613BF"/>
    <w:rsid w:val="009651B5"/>
    <w:rsid w:val="0096635A"/>
    <w:rsid w:val="00967AC6"/>
    <w:rsid w:val="0097646B"/>
    <w:rsid w:val="009801EB"/>
    <w:rsid w:val="0098465F"/>
    <w:rsid w:val="00987318"/>
    <w:rsid w:val="00987D86"/>
    <w:rsid w:val="00992A37"/>
    <w:rsid w:val="00996F55"/>
    <w:rsid w:val="00997638"/>
    <w:rsid w:val="009A4597"/>
    <w:rsid w:val="009A72A8"/>
    <w:rsid w:val="009B2BB0"/>
    <w:rsid w:val="009B3A3F"/>
    <w:rsid w:val="009C6533"/>
    <w:rsid w:val="009E377F"/>
    <w:rsid w:val="009E51DE"/>
    <w:rsid w:val="00A10669"/>
    <w:rsid w:val="00A1636F"/>
    <w:rsid w:val="00A2045F"/>
    <w:rsid w:val="00A21B6C"/>
    <w:rsid w:val="00A23336"/>
    <w:rsid w:val="00A26AEA"/>
    <w:rsid w:val="00A4033E"/>
    <w:rsid w:val="00A43AA2"/>
    <w:rsid w:val="00A44B7D"/>
    <w:rsid w:val="00A554C8"/>
    <w:rsid w:val="00A6268A"/>
    <w:rsid w:val="00A63F7F"/>
    <w:rsid w:val="00A672DE"/>
    <w:rsid w:val="00A677A8"/>
    <w:rsid w:val="00A67B68"/>
    <w:rsid w:val="00A72429"/>
    <w:rsid w:val="00A77B76"/>
    <w:rsid w:val="00A77CD8"/>
    <w:rsid w:val="00A77EB0"/>
    <w:rsid w:val="00A8548E"/>
    <w:rsid w:val="00A92D2C"/>
    <w:rsid w:val="00AA2ADA"/>
    <w:rsid w:val="00AB014A"/>
    <w:rsid w:val="00AB4FE5"/>
    <w:rsid w:val="00AB6964"/>
    <w:rsid w:val="00AB6CB2"/>
    <w:rsid w:val="00AC1ABB"/>
    <w:rsid w:val="00AC1D1C"/>
    <w:rsid w:val="00AD68F7"/>
    <w:rsid w:val="00AD6C8E"/>
    <w:rsid w:val="00AE10F7"/>
    <w:rsid w:val="00AE2EE9"/>
    <w:rsid w:val="00AF0209"/>
    <w:rsid w:val="00AF5BEB"/>
    <w:rsid w:val="00B03AD3"/>
    <w:rsid w:val="00B122A5"/>
    <w:rsid w:val="00B178C7"/>
    <w:rsid w:val="00B34F10"/>
    <w:rsid w:val="00B3614A"/>
    <w:rsid w:val="00B410F3"/>
    <w:rsid w:val="00B424F1"/>
    <w:rsid w:val="00B45552"/>
    <w:rsid w:val="00B53A43"/>
    <w:rsid w:val="00B55318"/>
    <w:rsid w:val="00B55A33"/>
    <w:rsid w:val="00B579C2"/>
    <w:rsid w:val="00B57B08"/>
    <w:rsid w:val="00B64645"/>
    <w:rsid w:val="00B64795"/>
    <w:rsid w:val="00B72048"/>
    <w:rsid w:val="00B82E41"/>
    <w:rsid w:val="00BA14E2"/>
    <w:rsid w:val="00BA3CA6"/>
    <w:rsid w:val="00BA3DCB"/>
    <w:rsid w:val="00BB60AD"/>
    <w:rsid w:val="00BC0A9E"/>
    <w:rsid w:val="00BC1B1A"/>
    <w:rsid w:val="00BC495E"/>
    <w:rsid w:val="00BC73DE"/>
    <w:rsid w:val="00BC76EB"/>
    <w:rsid w:val="00BD569F"/>
    <w:rsid w:val="00BD5E26"/>
    <w:rsid w:val="00BE1291"/>
    <w:rsid w:val="00BE4D47"/>
    <w:rsid w:val="00BE6490"/>
    <w:rsid w:val="00BF27D3"/>
    <w:rsid w:val="00C02AD5"/>
    <w:rsid w:val="00C076CD"/>
    <w:rsid w:val="00C1753A"/>
    <w:rsid w:val="00C24D11"/>
    <w:rsid w:val="00C375BA"/>
    <w:rsid w:val="00C3774B"/>
    <w:rsid w:val="00C466F5"/>
    <w:rsid w:val="00C52A6C"/>
    <w:rsid w:val="00C55FD7"/>
    <w:rsid w:val="00C6022C"/>
    <w:rsid w:val="00C60E6D"/>
    <w:rsid w:val="00C74450"/>
    <w:rsid w:val="00C81ED3"/>
    <w:rsid w:val="00C86F5C"/>
    <w:rsid w:val="00CB2362"/>
    <w:rsid w:val="00CC056A"/>
    <w:rsid w:val="00CC4D71"/>
    <w:rsid w:val="00CD0778"/>
    <w:rsid w:val="00CE05D8"/>
    <w:rsid w:val="00CE3849"/>
    <w:rsid w:val="00CE6212"/>
    <w:rsid w:val="00CF50A4"/>
    <w:rsid w:val="00CF5BF1"/>
    <w:rsid w:val="00D027E3"/>
    <w:rsid w:val="00D06CC5"/>
    <w:rsid w:val="00D11795"/>
    <w:rsid w:val="00D15D54"/>
    <w:rsid w:val="00D221EA"/>
    <w:rsid w:val="00D373FD"/>
    <w:rsid w:val="00D407E0"/>
    <w:rsid w:val="00D56BCB"/>
    <w:rsid w:val="00D6166B"/>
    <w:rsid w:val="00D654E4"/>
    <w:rsid w:val="00D65A3A"/>
    <w:rsid w:val="00D700A9"/>
    <w:rsid w:val="00D930CC"/>
    <w:rsid w:val="00DB72E1"/>
    <w:rsid w:val="00DB7478"/>
    <w:rsid w:val="00DC1C93"/>
    <w:rsid w:val="00DD0722"/>
    <w:rsid w:val="00DD2B45"/>
    <w:rsid w:val="00DD3A34"/>
    <w:rsid w:val="00DE0343"/>
    <w:rsid w:val="00DE35D7"/>
    <w:rsid w:val="00DE4845"/>
    <w:rsid w:val="00DE4F39"/>
    <w:rsid w:val="00DF07C9"/>
    <w:rsid w:val="00DF0E6B"/>
    <w:rsid w:val="00DF38E3"/>
    <w:rsid w:val="00E053C5"/>
    <w:rsid w:val="00E06532"/>
    <w:rsid w:val="00E17E3A"/>
    <w:rsid w:val="00E26201"/>
    <w:rsid w:val="00E27F61"/>
    <w:rsid w:val="00E34759"/>
    <w:rsid w:val="00E50774"/>
    <w:rsid w:val="00E74012"/>
    <w:rsid w:val="00E818A1"/>
    <w:rsid w:val="00E820B8"/>
    <w:rsid w:val="00EA7D12"/>
    <w:rsid w:val="00EB0498"/>
    <w:rsid w:val="00ED0EEC"/>
    <w:rsid w:val="00ED47AC"/>
    <w:rsid w:val="00EE49BB"/>
    <w:rsid w:val="00EF3465"/>
    <w:rsid w:val="00F02BC8"/>
    <w:rsid w:val="00F05BF8"/>
    <w:rsid w:val="00F07020"/>
    <w:rsid w:val="00F12591"/>
    <w:rsid w:val="00F20D8E"/>
    <w:rsid w:val="00F25B4D"/>
    <w:rsid w:val="00F32CE0"/>
    <w:rsid w:val="00F41A37"/>
    <w:rsid w:val="00F508A9"/>
    <w:rsid w:val="00F54E1D"/>
    <w:rsid w:val="00F54E4F"/>
    <w:rsid w:val="00F55851"/>
    <w:rsid w:val="00F8154C"/>
    <w:rsid w:val="00F83548"/>
    <w:rsid w:val="00F9234B"/>
    <w:rsid w:val="00F978AA"/>
    <w:rsid w:val="00FA27E9"/>
    <w:rsid w:val="00FA2DB7"/>
    <w:rsid w:val="00FA57AC"/>
    <w:rsid w:val="00FB3C59"/>
    <w:rsid w:val="00FB7411"/>
    <w:rsid w:val="00FC1068"/>
    <w:rsid w:val="00FC2722"/>
    <w:rsid w:val="00FC6AC6"/>
    <w:rsid w:val="00FD26CA"/>
    <w:rsid w:val="00FD5B32"/>
    <w:rsid w:val="00FE3971"/>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1937"/>
    </o:shapedefaults>
    <o:shapelayout v:ext="edit">
      <o:idmap v:ext="edit" data="1"/>
    </o:shapelayout>
  </w:shapeDefaults>
  <w:decimalSymbol w:val="."/>
  <w:listSeparator w:val=","/>
  <w14:docId w14:val="21C5B0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E9C"/>
    <w:pPr>
      <w:spacing w:line="270" w:lineRule="atLeast"/>
    </w:pPr>
    <w:rPr>
      <w:rFonts w:ascii="Arial" w:hAnsi="Arial"/>
      <w:color w:val="000000"/>
      <w:lang w:val="en-GB"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fr-FR" w:eastAsia="de-DE"/>
    </w:rPr>
  </w:style>
  <w:style w:type="paragraph" w:customStyle="1" w:styleId="TITEL1">
    <w:name w:val="TITEL_1"/>
    <w:basedOn w:val="Normal"/>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Normal"/>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TOC1Char">
    <w:name w:val="TOC 1 Char"/>
    <w:link w:val="TOC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lang w:val="de-DE"/>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de-DE"/>
    </w:rPr>
  </w:style>
  <w:style w:type="paragraph" w:customStyle="1" w:styleId="Factboxberschrift">
    <w:name w:val="Factbox_Überschrift"/>
    <w:basedOn w:val="Normal"/>
    <w:rsid w:val="00315EF6"/>
    <w:pPr>
      <w:spacing w:before="2" w:after="2" w:line="360" w:lineRule="exact"/>
    </w:pPr>
    <w:rPr>
      <w:b/>
      <w:caps/>
      <w:color w:val="E31937"/>
      <w:spacing w:val="5"/>
      <w:sz w:val="28"/>
      <w:szCs w:val="28"/>
      <w:lang w:val="de-DE"/>
    </w:rPr>
  </w:style>
  <w:style w:type="paragraph" w:customStyle="1" w:styleId="Factbox">
    <w:name w:val="Factbox"/>
    <w:basedOn w:val="Normal"/>
    <w:rsid w:val="00315EF6"/>
    <w:pPr>
      <w:spacing w:line="280" w:lineRule="atLeast"/>
      <w:jc w:val="both"/>
    </w:pPr>
    <w:rPr>
      <w:color w:val="auto"/>
      <w:lang w:val="de-DE"/>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Normal"/>
    <w:next w:val="Normal"/>
    <w:rsid w:val="00271A5E"/>
    <w:pPr>
      <w:spacing w:after="68" w:line="280" w:lineRule="atLeast"/>
      <w:jc w:val="both"/>
    </w:pPr>
    <w:rPr>
      <w:b/>
      <w:color w:val="auto"/>
      <w:szCs w:val="24"/>
      <w:lang w:val="de-DE"/>
    </w:rPr>
  </w:style>
  <w:style w:type="paragraph" w:styleId="ListParagraph">
    <w:name w:val="List Paragraph"/>
    <w:basedOn w:val="Normal"/>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CommentText">
    <w:name w:val="annotation text"/>
    <w:basedOn w:val="Normal"/>
    <w:link w:val="CommentTextChar"/>
    <w:uiPriority w:val="99"/>
    <w:rsid w:val="00F55851"/>
    <w:pPr>
      <w:spacing w:after="68" w:line="280" w:lineRule="atLeast"/>
      <w:jc w:val="both"/>
    </w:pPr>
    <w:rPr>
      <w:color w:val="auto"/>
      <w:lang w:val="de-DE"/>
    </w:rPr>
  </w:style>
  <w:style w:type="character" w:customStyle="1" w:styleId="CommentTextChar">
    <w:name w:val="Comment Text Char"/>
    <w:link w:val="CommentText"/>
    <w:uiPriority w:val="99"/>
    <w:rsid w:val="00F55851"/>
    <w:rPr>
      <w:rFonts w:ascii="Arial" w:hAnsi="Arial"/>
      <w:lang w:val="de-DE"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 w:type="paragraph" w:styleId="NormalWeb">
    <w:name w:val="Normal (Web)"/>
    <w:basedOn w:val="Normal"/>
    <w:uiPriority w:val="99"/>
    <w:semiHidden/>
    <w:unhideWhenUsed/>
    <w:rsid w:val="000842F2"/>
    <w:pPr>
      <w:spacing w:before="100" w:beforeAutospacing="1" w:after="100" w:afterAutospacing="1" w:line="240" w:lineRule="auto"/>
    </w:pPr>
    <w:rPr>
      <w:rFonts w:ascii="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38158">
      <w:bodyDiv w:val="1"/>
      <w:marLeft w:val="0"/>
      <w:marRight w:val="0"/>
      <w:marTop w:val="0"/>
      <w:marBottom w:val="0"/>
      <w:divBdr>
        <w:top w:val="none" w:sz="0" w:space="0" w:color="auto"/>
        <w:left w:val="none" w:sz="0" w:space="0" w:color="auto"/>
        <w:bottom w:val="none" w:sz="0" w:space="0" w:color="auto"/>
        <w:right w:val="none" w:sz="0" w:space="0" w:color="auto"/>
      </w:divBdr>
    </w:div>
    <w:div w:id="17865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gger.com/simple-swap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d5712bae2994451a26df3dfd4abca85 xmlns="998243f5-83e1-44da-b343-e07dabeca4e0">
      <Terms xmlns="http://schemas.microsoft.com/office/infopath/2007/PartnerControls"/>
    </jd5712bae2994451a26df3dfd4abca85>
    <Metadata5 xmlns="e2632e11-369f-4f86-b31c-88f75d6b1e28" xsi:nil="true"/>
    <Metadata4 xmlns="e2632e11-369f-4f86-b31c-88f75d6b1e28" xsi:nil="true"/>
    <pe88cb9f85e448c5bda6a025e79708d7 xmlns="998243f5-83e1-44da-b343-e07dabeca4e0">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7013c761-3b4f-484f-9369-bb40a0d0026b</TermId>
        </TermInfo>
      </Terms>
    </pe88cb9f85e448c5bda6a025e79708d7>
    <ge2a55ba19cd490e970e697fdd49e4f3 xmlns="998243f5-83e1-44da-b343-e07dabeca4e0">
      <Terms xmlns="http://schemas.microsoft.com/office/infopath/2007/PartnerControls"/>
    </ge2a55ba19cd490e970e697fdd49e4f3>
    <Classification xmlns="e2632e11-369f-4f86-b31c-88f75d6b1e28">Internal</Classification>
    <j859033602654c6f8aaf5d816d8d468b xmlns="998243f5-83e1-44da-b343-e07dabeca4e0">
      <Terms xmlns="http://schemas.microsoft.com/office/infopath/2007/PartnerControls"/>
    </j859033602654c6f8aaf5d816d8d468b>
    <Metadata2 xmlns="ec311f13-3168-4f2b-b482-5472419975e4" xsi:nil="true"/>
    <PublishingExpirationDate xmlns="http://schemas.microsoft.com/sharepoint/v3" xsi:nil="true"/>
    <Metadata0 xmlns="ec311f13-3168-4f2b-b482-5472419975e4" xsi:nil="true"/>
    <Metadata1 xmlns="ec311f13-3168-4f2b-b482-5472419975e4" xsi:nil="true"/>
    <PublishingStartDate xmlns="http://schemas.microsoft.com/sharepoint/v3" xsi:nil="true"/>
    <TaxCatchAll xmlns="70e095a7-8b83-400d-a9d8-631f9119be8d">
      <Value>2</Value>
      <Value>1</Value>
    </TaxCatchAll>
    <Metadata3 xmlns="e2632e11-369f-4f86-b31c-88f75d6b1e28">Campaigns</Metadata3>
    <cfc60bee514440629a0b0d636a3ba5e9 xmlns="998243f5-83e1-44da-b343-e07dabeca4e0">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53f74a3a-54b8-42ea-b622-8c58d302321d</TermId>
        </TermInfo>
      </Terms>
    </cfc60bee514440629a0b0d636a3ba5e9>
    <SharedWithUsers xmlns="70e095a7-8b83-400d-a9d8-631f9119be8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67314F279B2247BADB07810C630D8F" ma:contentTypeVersion="54" ma:contentTypeDescription="Create a new document." ma:contentTypeScope="" ma:versionID="f6e047ee0910f5741dcd5cd3f59d5321">
  <xsd:schema xmlns:xsd="http://www.w3.org/2001/XMLSchema" xmlns:xs="http://www.w3.org/2001/XMLSchema" xmlns:p="http://schemas.microsoft.com/office/2006/metadata/properties" xmlns:ns1="http://schemas.microsoft.com/sharepoint/v3" xmlns:ns2="e2632e11-369f-4f86-b31c-88f75d6b1e28" xmlns:ns3="998243f5-83e1-44da-b343-e07dabeca4e0" xmlns:ns4="70e095a7-8b83-400d-a9d8-631f9119be8d" xmlns:ns5="ec311f13-3168-4f2b-b482-5472419975e4" targetNamespace="http://schemas.microsoft.com/office/2006/metadata/properties" ma:root="true" ma:fieldsID="4f1bdcab2fba2d219a13c7aa1757f4be" ns1:_="" ns2:_="" ns3:_="" ns4:_="" ns5:_="">
    <xsd:import namespace="http://schemas.microsoft.com/sharepoint/v3"/>
    <xsd:import namespace="e2632e11-369f-4f86-b31c-88f75d6b1e28"/>
    <xsd:import namespace="998243f5-83e1-44da-b343-e07dabeca4e0"/>
    <xsd:import namespace="70e095a7-8b83-400d-a9d8-631f9119be8d"/>
    <xsd:import namespace="ec311f13-3168-4f2b-b482-5472419975e4"/>
    <xsd:element name="properties">
      <xsd:complexType>
        <xsd:sequence>
          <xsd:element name="documentManagement">
            <xsd:complexType>
              <xsd:all>
                <xsd:element ref="ns2:Classification" minOccurs="0"/>
                <xsd:element ref="ns2:Metadata3" minOccurs="0"/>
                <xsd:element ref="ns1:PublishingExpirationDate" minOccurs="0"/>
                <xsd:element ref="ns2:_dlc_DocId" minOccurs="0"/>
                <xsd:element ref="ns2:_dlc_DocIdUrl" minOccurs="0"/>
                <xsd:element ref="ns2:_dlc_DocIdPersistId" minOccurs="0"/>
                <xsd:element ref="ns3:cfc60bee514440629a0b0d636a3ba5e9" minOccurs="0"/>
                <xsd:element ref="ns4:TaxCatchAll" minOccurs="0"/>
                <xsd:element ref="ns3:pe88cb9f85e448c5bda6a025e79708d7" minOccurs="0"/>
                <xsd:element ref="ns3:j859033602654c6f8aaf5d816d8d468b" minOccurs="0"/>
                <xsd:element ref="ns3:jd5712bae2994451a26df3dfd4abca85" minOccurs="0"/>
                <xsd:element ref="ns5:Metadata0" minOccurs="0"/>
                <xsd:element ref="ns5:Metadata1" minOccurs="0"/>
                <xsd:element ref="ns5:Metadata2" minOccurs="0"/>
                <xsd:element ref="ns2:Metadata4" minOccurs="0"/>
                <xsd:element ref="ns2:Metadata5" minOccurs="0"/>
                <xsd:element ref="ns1:PublishingStartDate" minOccurs="0"/>
                <xsd:element ref="ns3:ge2a55ba19cd490e970e697fdd49e4f3"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2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632e11-369f-4f86-b31c-88f75d6b1e28" elementFormDefault="qualified">
    <xsd:import namespace="http://schemas.microsoft.com/office/2006/documentManagement/types"/>
    <xsd:import namespace="http://schemas.microsoft.com/office/infopath/2007/PartnerControls"/>
    <xsd:element name="Classification" ma:index="1" nillable="true"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Metadata3" ma:index="4" nillable="true" ma:displayName="Category" ma:description="Category Site Column" ma:format="Dropdown" ma:internalName="Metadata3">
      <xsd:simpleType>
        <xsd:restriction base="dms:Choice">
          <xsd:enumeration value="Advertising"/>
          <xsd:enumeration value="Budget and Planning"/>
          <xsd:enumeration value="Campaigns"/>
          <xsd:enumeration value="Case Studies"/>
          <xsd:enumeration value="Events"/>
          <xsd:enumeration value="Feelwood"/>
          <xsd:enumeration value="Knowledge"/>
          <xsd:enumeration value="Marketing Tools + POS"/>
          <xsd:enumeration value="Partner Marketing"/>
          <xsd:enumeration value="PR"/>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tadata4" ma:index="25" nillable="true" ma:displayName="Metadata4" ma:default="" ma:description="Metadata4 Site Column" ma:hidden="true" ma:internalName="Metadata4" ma:readOnly="false">
      <xsd:simpleType>
        <xsd:restriction base="dms:Choice">
          <xsd:enumeration value="Value1"/>
          <xsd:enumeration value="Value2"/>
          <xsd:enumeration value="Value3"/>
          <xsd:enumeration value="Value4"/>
        </xsd:restriction>
      </xsd:simpleType>
    </xsd:element>
    <xsd:element name="Metadata5" ma:index="26" nillable="true" ma:displayName="Metadata5" ma:default="" ma:description="Metadata5 Site Column" ma:hidden="true" ma:internalName="Metadata5" ma:readOnly="false">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998243f5-83e1-44da-b343-e07dabeca4e0" elementFormDefault="qualified">
    <xsd:import namespace="http://schemas.microsoft.com/office/2006/documentManagement/types"/>
    <xsd:import namespace="http://schemas.microsoft.com/office/infopath/2007/PartnerControls"/>
    <xsd:element name="cfc60bee514440629a0b0d636a3ba5e9" ma:index="13" nillable="true" ma:taxonomy="true" ma:internalName="cfc60bee514440629a0b0d636a3ba5e9" ma:taxonomyFieldName="EGGLanguage" ma:displayName="Language" ma:fieldId="{cfc60bee-5144-4062-9a0b-0d636a3ba5e9}"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pe88cb9f85e448c5bda6a025e79708d7" ma:index="16" nillable="true" ma:taxonomy="true" ma:internalName="pe88cb9f85e448c5bda6a025e79708d7" ma:taxonomyFieldName="EGGLocation" ma:displayName="Location" ma:fieldId="{9e88cb9f-85e4-48c5-bda6-a025e79708d7}"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j859033602654c6f8aaf5d816d8d468b" ma:index="18" nillable="true" ma:taxonomy="true" ma:internalName="j859033602654c6f8aaf5d816d8d468b" ma:taxonomyFieldName="EGGCompanyNumber" ma:displayName="Company Number" ma:readOnly="false" ma:fieldId="{38590336-0265-4c6f-8aaf-5d816d8d468b}"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jd5712bae2994451a26df3dfd4abca85" ma:index="20" nillable="true" ma:taxonomy="true" ma:internalName="jd5712bae2994451a26df3dfd4abca85" ma:taxonomyFieldName="EGGManagedMetadata" ma:displayName="Managed Metadata" ma:readOnly="false" ma:fieldId="{3d5712ba-e299-4451-a26d-f3dfd4abca85}"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ge2a55ba19cd490e970e697fdd49e4f3" ma:index="29" nillable="true" ma:taxonomy="true" ma:internalName="ge2a55ba19cd490e970e697fdd49e4f3" ma:taxonomyFieldName="Marketing_x0020_Products" ma:displayName="Marketing Products" ma:default="" ma:fieldId="{0e2a55ba-19cd-490e-970e-697fdd49e4f3}" ma:sspId="90d6ef6e-2e8f-4a75-86bf-2a6ae9a6946d" ma:termSetId="0cff7d68-8688-44b5-8011-af6947c90527" ma:anchorId="f4856615-736c-414c-8889-7faacafaf14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095a7-8b83-400d-a9d8-631f9119be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1e3c05-b709-4767-8da0-37a31a623504}" ma:internalName="TaxCatchAll" ma:showField="CatchAllData" ma:web="70e095a7-8b83-400d-a9d8-631f9119be8d">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11f13-3168-4f2b-b482-5472419975e4" elementFormDefault="qualified">
    <xsd:import namespace="http://schemas.microsoft.com/office/2006/documentManagement/types"/>
    <xsd:import namespace="http://schemas.microsoft.com/office/infopath/2007/PartnerControls"/>
    <xsd:element name="Metadata0" ma:index="21" nillable="true" ma:displayName="Metadata0" ma:description="Metadata0 List Column" ma:hidden="true" ma:internalName="Metadata0" ma:readOnly="false">
      <xsd:simpleType>
        <xsd:restriction base="dms:Text"/>
      </xsd:simpleType>
    </xsd:element>
    <xsd:element name="Metadata1" ma:index="22" nillable="true" ma:displayName="Metadata1" ma:description="Metadata1 List Column" ma:hidden="true" ma:internalName="Metadata1" ma:readOnly="false">
      <xsd:simpleType>
        <xsd:restriction base="dms:Text"/>
      </xsd:simpleType>
    </xsd:element>
    <xsd:element name="Metadata2" ma:index="23" nillable="true" ma:displayName="Metadata2" ma:description="Metadata2 List Column" ma:hidden="true" ma:internalName="Metadata2"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7727F-8DCF-46F7-938D-A47360FBCDAA}">
  <ds:schemaRefs>
    <ds:schemaRef ds:uri="http://schemas.microsoft.com/sharepoint/events"/>
  </ds:schemaRefs>
</ds:datastoreItem>
</file>

<file path=customXml/itemProps2.xml><?xml version="1.0" encoding="utf-8"?>
<ds:datastoreItem xmlns:ds="http://schemas.openxmlformats.org/officeDocument/2006/customXml" ds:itemID="{C6A7588D-B2EB-45AA-A14C-17EE40AAC01C}">
  <ds:schemaRefs>
    <ds:schemaRef ds:uri="http://schemas.microsoft.com/sharepoint/v3/contenttype/forms"/>
  </ds:schemaRefs>
</ds:datastoreItem>
</file>

<file path=customXml/itemProps3.xml><?xml version="1.0" encoding="utf-8"?>
<ds:datastoreItem xmlns:ds="http://schemas.openxmlformats.org/officeDocument/2006/customXml" ds:itemID="{C3C1A063-B2B8-48D4-9F89-4CCA74DF1DDE}">
  <ds:schemaRefs>
    <ds:schemaRef ds:uri="http://schemas.microsoft.com/office/2006/metadata/properties"/>
    <ds:schemaRef ds:uri="http://schemas.microsoft.com/office/infopath/2007/PartnerControls"/>
    <ds:schemaRef ds:uri="998243f5-83e1-44da-b343-e07dabeca4e0"/>
    <ds:schemaRef ds:uri="e2632e11-369f-4f86-b31c-88f75d6b1e28"/>
    <ds:schemaRef ds:uri="ec311f13-3168-4f2b-b482-5472419975e4"/>
    <ds:schemaRef ds:uri="http://schemas.microsoft.com/sharepoint/v3"/>
    <ds:schemaRef ds:uri="70e095a7-8b83-400d-a9d8-631f9119be8d"/>
  </ds:schemaRefs>
</ds:datastoreItem>
</file>

<file path=customXml/itemProps4.xml><?xml version="1.0" encoding="utf-8"?>
<ds:datastoreItem xmlns:ds="http://schemas.openxmlformats.org/officeDocument/2006/customXml" ds:itemID="{139B0279-69C4-417F-9027-CF22BD97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632e11-369f-4f86-b31c-88f75d6b1e28"/>
    <ds:schemaRef ds:uri="998243f5-83e1-44da-b343-e07dabeca4e0"/>
    <ds:schemaRef ds:uri="70e095a7-8b83-400d-a9d8-631f9119be8d"/>
    <ds:schemaRef ds:uri="ec311f13-3168-4f2b-b482-54724199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PR_Template_EN.dotx</Template>
  <TotalTime>0</TotalTime>
  <Pages>1</Pages>
  <Words>372</Words>
  <Characters>2122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2490</CharactersWithSpaces>
  <SharedDoc>false</SharedDoc>
  <HLinks>
    <vt:vector size="6" baseType="variant">
      <vt:variant>
        <vt:i4>1835111</vt:i4>
      </vt:variant>
      <vt:variant>
        <vt:i4>0</vt:i4>
      </vt:variant>
      <vt:variant>
        <vt:i4>0</vt:i4>
      </vt:variant>
      <vt:variant>
        <vt:i4>5</vt:i4>
      </vt:variant>
      <vt:variant>
        <vt:lpwstr>mailto:XXX.XXX@egger.com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2022-10-17T13:52:00Z</dcterms:created>
  <dcterms:modified xsi:type="dcterms:W3CDTF">2022-11-08T12:01:00Z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0x0101001367314F279B2247BADB07810C630D8F</vt:lpwstr>
  </property>
  <property fmtid="{D5CDD505-2E9C-101B-9397-08002B2CF9AE}" pid="3" name="Marketing Products">
    <vt:lpwstr/>
  </property>
  <property fmtid="{D5CDD505-2E9C-101B-9397-08002B2CF9AE}" pid="4" name="EGGManagedMetadata">
    <vt:lpwstr/>
  </property>
  <property fmtid="{D5CDD505-2E9C-101B-9397-08002B2CF9AE}" pid="5" name="EGGLanguage">
    <vt:lpwstr>1;#EN|53f74a3a-54b8-42ea-b622-8c58d302321d</vt:lpwstr>
  </property>
  <property fmtid="{D5CDD505-2E9C-101B-9397-08002B2CF9AE}" pid="6" name="EGGLocation">
    <vt:lpwstr>2;#UK|7013c761-3b4f-484f-9369-bb40a0d0026b</vt:lpwstr>
  </property>
  <property fmtid="{D5CDD505-2E9C-101B-9397-08002B2CF9AE}" pid="7" name="EGGCompanyNumber">
    <vt:lpwstr/>
  </property>
  <property fmtid="{D5CDD505-2E9C-101B-9397-08002B2CF9AE}" pid="8" name="_dlc_policyId">
    <vt:lpwstr/>
  </property>
  <property fmtid="{D5CDD505-2E9C-101B-9397-08002B2CF9AE}" pid="9" name="ItemRetentionFormula">
    <vt:lpwstr/>
  </property>
</Properties>
</file>