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C0426" w14:textId="40AF7CE6" w:rsidR="009868E9" w:rsidRDefault="009868E9" w:rsidP="009868E9">
      <w:pPr>
        <w:spacing w:after="120" w:line="280" w:lineRule="exact"/>
        <w:rPr>
          <w:b/>
          <w:color w:val="E31B37"/>
          <w:sz w:val="32"/>
          <w:szCs w:val="32"/>
          <w:u w:color="000000"/>
          <w:lang w:val="de-DE"/>
        </w:rPr>
      </w:pPr>
      <w:bookmarkStart w:id="0" w:name="_Toc208392761"/>
      <w:r w:rsidRPr="009868E9">
        <w:rPr>
          <w:b/>
          <w:color w:val="E31B37"/>
          <w:sz w:val="32"/>
          <w:szCs w:val="32"/>
          <w:u w:color="000000"/>
          <w:lang w:val="de-DE"/>
        </w:rPr>
        <w:t>Gemacht für Räume mit Persönlichkeit</w:t>
      </w:r>
    </w:p>
    <w:p w14:paraId="797D1E21" w14:textId="77777777" w:rsidR="009868E9" w:rsidRDefault="009868E9" w:rsidP="009868E9">
      <w:pPr>
        <w:spacing w:after="120" w:line="280" w:lineRule="exact"/>
        <w:rPr>
          <w:b/>
          <w:color w:val="E31B37"/>
          <w:sz w:val="32"/>
          <w:szCs w:val="32"/>
          <w:u w:color="000000"/>
          <w:lang w:val="de-DE"/>
        </w:rPr>
      </w:pPr>
    </w:p>
    <w:p w14:paraId="626637A9" w14:textId="49FE0A8E" w:rsidR="00A044DF" w:rsidRDefault="00F84B06" w:rsidP="00214709">
      <w:pPr>
        <w:spacing w:after="120" w:line="280" w:lineRule="exact"/>
        <w:jc w:val="both"/>
        <w:rPr>
          <w:b/>
          <w:color w:val="666666"/>
          <w:sz w:val="24"/>
          <w:szCs w:val="24"/>
          <w:u w:color="000000"/>
          <w:lang w:val="de-DE"/>
        </w:rPr>
      </w:pPr>
      <w:r w:rsidRPr="00F84B06">
        <w:rPr>
          <w:b/>
          <w:color w:val="666666"/>
          <w:sz w:val="24"/>
          <w:szCs w:val="24"/>
          <w:u w:color="000000"/>
          <w:lang w:val="de-DE"/>
        </w:rPr>
        <w:t>Das Dekorkonzept Interior Styles übersetzt aktuelle Designentwicklungen in vier charakteristische Stilwelten</w:t>
      </w:r>
    </w:p>
    <w:p w14:paraId="6691DDEB" w14:textId="4809EF8B" w:rsidR="00F437DA" w:rsidRPr="00F437DA" w:rsidRDefault="00826C03" w:rsidP="00F437DA">
      <w:pPr>
        <w:spacing w:after="120" w:line="280" w:lineRule="exact"/>
        <w:jc w:val="both"/>
        <w:rPr>
          <w:b/>
          <w:color w:val="666666"/>
          <w:u w:color="000000"/>
          <w:lang w:val="de-DE"/>
        </w:rPr>
      </w:pPr>
      <w:r w:rsidRPr="009868E9">
        <w:rPr>
          <w:b/>
          <w:color w:val="666666"/>
          <w:sz w:val="24"/>
          <w:szCs w:val="24"/>
          <w:highlight w:val="yellow"/>
          <w:u w:color="000000"/>
          <w:lang w:val="de-DE"/>
        </w:rPr>
        <w:br/>
      </w:r>
      <w:r w:rsidR="00F437DA" w:rsidRPr="00F437DA">
        <w:rPr>
          <w:b/>
          <w:color w:val="666666"/>
          <w:u w:color="000000"/>
          <w:lang w:val="de-DE"/>
        </w:rPr>
        <w:t xml:space="preserve">Die Vielfalt an Materialien, Farben und Dekoren eröffnet Innenarchitekten, Designern und Planern heute nahezu unbegrenzte Gestaltungsmöglichkeiten. Gleichzeitig </w:t>
      </w:r>
      <w:r w:rsidR="006E028F">
        <w:rPr>
          <w:b/>
          <w:color w:val="666666"/>
          <w:u w:color="000000"/>
          <w:lang w:val="de-DE"/>
        </w:rPr>
        <w:t>gilt es</w:t>
      </w:r>
      <w:r w:rsidR="00F437DA" w:rsidRPr="00F437DA">
        <w:rPr>
          <w:b/>
          <w:color w:val="666666"/>
          <w:u w:color="000000"/>
          <w:lang w:val="de-DE"/>
        </w:rPr>
        <w:t xml:space="preserve">, </w:t>
      </w:r>
      <w:r w:rsidR="006E028F">
        <w:rPr>
          <w:b/>
          <w:color w:val="666666"/>
          <w:u w:color="000000"/>
          <w:lang w:val="de-DE"/>
        </w:rPr>
        <w:t>d</w:t>
      </w:r>
      <w:r w:rsidR="00B10E36">
        <w:rPr>
          <w:b/>
          <w:color w:val="666666"/>
          <w:u w:color="000000"/>
          <w:lang w:val="de-DE"/>
        </w:rPr>
        <w:t>ar</w:t>
      </w:r>
      <w:r w:rsidR="00F437DA" w:rsidRPr="00F437DA">
        <w:rPr>
          <w:b/>
          <w:color w:val="666666"/>
          <w:u w:color="000000"/>
          <w:lang w:val="de-DE"/>
        </w:rPr>
        <w:t>aus stimmige Konzepte zu entwickeln, die den Anforderungen von Kunden, Nutzungskontext und Budget gleichermaßen gerecht werden.</w:t>
      </w:r>
    </w:p>
    <w:p w14:paraId="3BAC252D" w14:textId="24F4E2E5" w:rsidR="00F437DA" w:rsidRPr="00F437DA" w:rsidRDefault="00F437DA" w:rsidP="00F437DA">
      <w:pPr>
        <w:spacing w:after="120" w:line="280" w:lineRule="exact"/>
        <w:jc w:val="lowKashida"/>
        <w:rPr>
          <w:color w:val="666666"/>
          <w:lang w:val="de-DE"/>
        </w:rPr>
      </w:pPr>
      <w:r w:rsidRPr="00F437DA">
        <w:rPr>
          <w:color w:val="666666"/>
          <w:lang w:val="de-DE"/>
        </w:rPr>
        <w:t xml:space="preserve">Mit den Interior Styles stellt der Holzwerkstoffhersteller </w:t>
      </w:r>
      <w:r w:rsidR="45042615" w:rsidRPr="08D99099">
        <w:rPr>
          <w:color w:val="666666"/>
          <w:lang w:val="de-DE"/>
        </w:rPr>
        <w:t xml:space="preserve">EGGER </w:t>
      </w:r>
      <w:r w:rsidRPr="00F437DA">
        <w:rPr>
          <w:color w:val="666666"/>
          <w:lang w:val="de-DE"/>
        </w:rPr>
        <w:t xml:space="preserve">vier kuratierte Stilwelten vor, die die Dekorvielfalt </w:t>
      </w:r>
      <w:r w:rsidR="006C382C">
        <w:rPr>
          <w:color w:val="666666"/>
          <w:lang w:val="de-DE"/>
        </w:rPr>
        <w:t xml:space="preserve">des Fußbodensortimentes </w:t>
      </w:r>
      <w:r w:rsidRPr="00F437DA">
        <w:rPr>
          <w:color w:val="666666"/>
          <w:lang w:val="de-DE"/>
        </w:rPr>
        <w:t xml:space="preserve">strukturieren und als Inspirationsquelle für individuelle Raumkonzepte dienen. Die Gestaltungsrichtungen Live Natural, Be </w:t>
      </w:r>
      <w:proofErr w:type="spellStart"/>
      <w:r w:rsidRPr="00F437DA">
        <w:rPr>
          <w:color w:val="666666"/>
          <w:lang w:val="de-DE"/>
        </w:rPr>
        <w:t>Simplistic</w:t>
      </w:r>
      <w:proofErr w:type="spellEnd"/>
      <w:r w:rsidRPr="00F437DA">
        <w:rPr>
          <w:color w:val="666666"/>
          <w:lang w:val="de-DE"/>
        </w:rPr>
        <w:t>, Stay Timeless und Create Vintage bündeln ausgewählte Dekore zu harmonischen Material- und Farbwelten, ohne dabei gestalterische Vorgaben zu machen.</w:t>
      </w:r>
    </w:p>
    <w:p w14:paraId="66A7AC2A" w14:textId="62DA9D23" w:rsidR="00F437DA" w:rsidRPr="00C9622A" w:rsidRDefault="009874A4" w:rsidP="00C9622A">
      <w:pPr>
        <w:spacing w:line="280" w:lineRule="exact"/>
        <w:jc w:val="both"/>
        <w:rPr>
          <w:b/>
          <w:color w:val="666666"/>
          <w:sz w:val="22"/>
          <w:szCs w:val="22"/>
          <w:u w:color="000000"/>
          <w:lang w:val="de-DE"/>
        </w:rPr>
      </w:pPr>
      <w:r w:rsidRPr="00C9622A">
        <w:rPr>
          <w:b/>
          <w:color w:val="666666"/>
          <w:sz w:val="22"/>
          <w:szCs w:val="22"/>
          <w:u w:color="000000"/>
          <w:lang w:val="de-DE"/>
        </w:rPr>
        <w:t>Von Trends zu Stilwelten: Wie die EGGER Interior Styles entstehen</w:t>
      </w:r>
    </w:p>
    <w:p w14:paraId="484E8530" w14:textId="77777777" w:rsidR="009874A4" w:rsidRPr="00C9622A" w:rsidRDefault="009874A4" w:rsidP="00C9622A">
      <w:pPr>
        <w:spacing w:line="280" w:lineRule="exact"/>
        <w:jc w:val="both"/>
        <w:rPr>
          <w:b/>
          <w:color w:val="666666"/>
          <w:sz w:val="22"/>
          <w:szCs w:val="22"/>
          <w:u w:color="000000"/>
          <w:lang w:val="de-DE"/>
        </w:rPr>
      </w:pPr>
    </w:p>
    <w:p w14:paraId="262AD276" w14:textId="28199C76" w:rsidR="004532F1" w:rsidRPr="004532F1" w:rsidRDefault="004532F1" w:rsidP="00680DBB">
      <w:pPr>
        <w:spacing w:after="120" w:line="280" w:lineRule="exact"/>
        <w:jc w:val="lowKashida"/>
        <w:rPr>
          <w:color w:val="666666"/>
          <w:lang w:val="de-DE"/>
        </w:rPr>
      </w:pPr>
      <w:r w:rsidRPr="004532F1">
        <w:rPr>
          <w:color w:val="666666"/>
          <w:lang w:val="de-DE"/>
        </w:rPr>
        <w:t xml:space="preserve">Die EGGER Interior Styles entstehen aus der kontinuierlichen Beobachtung internationaler Designentwicklungen. Das </w:t>
      </w:r>
      <w:r w:rsidR="00C33590">
        <w:rPr>
          <w:color w:val="666666"/>
          <w:lang w:val="de-DE"/>
        </w:rPr>
        <w:t xml:space="preserve">EGGER </w:t>
      </w:r>
      <w:r w:rsidRPr="004532F1">
        <w:rPr>
          <w:color w:val="666666"/>
          <w:lang w:val="de-DE"/>
        </w:rPr>
        <w:t xml:space="preserve">Team Design &amp; </w:t>
      </w:r>
      <w:proofErr w:type="spellStart"/>
      <w:r w:rsidRPr="004532F1">
        <w:rPr>
          <w:color w:val="666666"/>
          <w:lang w:val="de-DE"/>
        </w:rPr>
        <w:t>Decor</w:t>
      </w:r>
      <w:proofErr w:type="spellEnd"/>
      <w:r w:rsidRPr="004532F1">
        <w:rPr>
          <w:color w:val="666666"/>
          <w:lang w:val="de-DE"/>
        </w:rPr>
        <w:t xml:space="preserve"> Management analysiert Trends aus Architektur, Interior Design, Hospitality, Retail, Kunst und Mode und bewertet deren Relevanz für die zukünftige Innenraumgestaltung. Im Mittelpunkt stehen dabei nicht kurzfristige Strömungen, sondern langfristige Veränderungen in Wohn-, Arbeits- und Lebenswelten.</w:t>
      </w:r>
    </w:p>
    <w:p w14:paraId="2F50EE4B" w14:textId="016CD2C8" w:rsidR="00680DBB" w:rsidRPr="00680DBB" w:rsidRDefault="004532F1" w:rsidP="00AD6471">
      <w:pPr>
        <w:spacing w:after="120" w:line="280" w:lineRule="exact"/>
        <w:jc w:val="lowKashida"/>
        <w:rPr>
          <w:color w:val="666666"/>
          <w:lang w:val="de-DE"/>
        </w:rPr>
      </w:pPr>
      <w:r w:rsidRPr="004532F1">
        <w:rPr>
          <w:color w:val="666666"/>
          <w:lang w:val="de-DE"/>
        </w:rPr>
        <w:t xml:space="preserve">„Wir verstehen Trends nicht als kurzfristige Modeerscheinungen, sondern als Indikatoren für langfristige Veränderungen“, erklärt Lisa Türke, Design &amp; </w:t>
      </w:r>
      <w:proofErr w:type="spellStart"/>
      <w:r w:rsidRPr="004532F1">
        <w:rPr>
          <w:color w:val="666666"/>
          <w:lang w:val="de-DE"/>
        </w:rPr>
        <w:t>Decor</w:t>
      </w:r>
      <w:proofErr w:type="spellEnd"/>
      <w:r w:rsidRPr="004532F1">
        <w:rPr>
          <w:color w:val="666666"/>
          <w:lang w:val="de-DE"/>
        </w:rPr>
        <w:t xml:space="preserve"> Management </w:t>
      </w:r>
      <w:proofErr w:type="spellStart"/>
      <w:r w:rsidRPr="004532F1">
        <w:rPr>
          <w:color w:val="666666"/>
          <w:lang w:val="de-DE"/>
        </w:rPr>
        <w:t>Specialist</w:t>
      </w:r>
      <w:proofErr w:type="spellEnd"/>
      <w:r w:rsidRPr="004532F1">
        <w:rPr>
          <w:color w:val="666666"/>
          <w:lang w:val="de-DE"/>
        </w:rPr>
        <w:t xml:space="preserve"> bei EGGER.</w:t>
      </w:r>
      <w:r w:rsidR="00680DBB" w:rsidRPr="00680DBB">
        <w:rPr>
          <w:lang w:val="de-DE"/>
        </w:rPr>
        <w:t xml:space="preserve"> </w:t>
      </w:r>
      <w:r w:rsidR="00680DBB" w:rsidRPr="00680DBB">
        <w:rPr>
          <w:color w:val="666666"/>
          <w:lang w:val="de-DE"/>
        </w:rPr>
        <w:t xml:space="preserve">Aus diesen Erkenntnissen entstehen Stilrichtungen, Farbwelten und Materialkonzepte, die schließlich in die vier EGGER Interior </w:t>
      </w:r>
      <w:r w:rsidR="00680DBB" w:rsidRPr="00680DBB" w:rsidDel="0051543D">
        <w:rPr>
          <w:color w:val="666666"/>
          <w:lang w:val="de-DE"/>
        </w:rPr>
        <w:t xml:space="preserve">Styles </w:t>
      </w:r>
      <w:r w:rsidR="00680DBB" w:rsidRPr="00680DBB">
        <w:rPr>
          <w:color w:val="666666"/>
          <w:lang w:val="de-DE"/>
        </w:rPr>
        <w:t>übersetzt werden. Sie machen unterschiedliche Gestaltungsansätze greifbar</w:t>
      </w:r>
      <w:r w:rsidR="00AD6471">
        <w:rPr>
          <w:color w:val="666666"/>
          <w:lang w:val="de-DE"/>
        </w:rPr>
        <w:t xml:space="preserve">. </w:t>
      </w:r>
      <w:r w:rsidR="00680DBB" w:rsidRPr="00680DBB">
        <w:rPr>
          <w:color w:val="666666"/>
          <w:lang w:val="de-DE"/>
        </w:rPr>
        <w:t xml:space="preserve"> </w:t>
      </w:r>
    </w:p>
    <w:p w14:paraId="7B9B77C5" w14:textId="7BE3A9C2" w:rsidR="00680DBB" w:rsidRPr="00680DBB" w:rsidRDefault="00AD6471" w:rsidP="009826D4">
      <w:pPr>
        <w:spacing w:after="120" w:line="280" w:lineRule="exact"/>
        <w:jc w:val="lowKashida"/>
        <w:rPr>
          <w:color w:val="666666"/>
          <w:lang w:val="de-DE"/>
        </w:rPr>
      </w:pPr>
      <w:r>
        <w:rPr>
          <w:color w:val="666666"/>
          <w:lang w:val="de-DE"/>
        </w:rPr>
        <w:t>Dabei beeinflusst</w:t>
      </w:r>
      <w:r w:rsidR="00680DBB" w:rsidRPr="00680DBB">
        <w:rPr>
          <w:color w:val="666666"/>
          <w:lang w:val="de-DE"/>
        </w:rPr>
        <w:t xml:space="preserve"> der Fußboden</w:t>
      </w:r>
      <w:r>
        <w:rPr>
          <w:color w:val="666666"/>
          <w:lang w:val="de-DE"/>
        </w:rPr>
        <w:t xml:space="preserve"> a</w:t>
      </w:r>
      <w:r w:rsidR="00680DBB" w:rsidRPr="00680DBB">
        <w:rPr>
          <w:color w:val="666666"/>
          <w:lang w:val="de-DE"/>
        </w:rPr>
        <w:t>ls prägende Fläche maßgeblich die Wirkung eines Raumes und bildet die Grundlage für das gesamte Einrichtungskonzept.</w:t>
      </w:r>
    </w:p>
    <w:p w14:paraId="62C4EDE1" w14:textId="0F8B4B7D" w:rsidR="009874A4" w:rsidRDefault="00680DBB" w:rsidP="00680DBB">
      <w:pPr>
        <w:spacing w:after="120" w:line="280" w:lineRule="exact"/>
        <w:jc w:val="lowKashida"/>
        <w:rPr>
          <w:color w:val="666666"/>
          <w:lang w:val="de-DE"/>
        </w:rPr>
      </w:pPr>
      <w:r w:rsidRPr="00680DBB">
        <w:rPr>
          <w:color w:val="666666"/>
          <w:lang w:val="de-DE"/>
        </w:rPr>
        <w:t>Die Interior Styles betrachten Dekore deshalb nicht isoliert, sondern im Zusammenspiel mit Möbeln, Farben und Oberflächen. So bieten die Interior Styles nicht nur Inspiration, sondern auch eine praxisnahe Orientierung für Architekten, Planer, Händler und Verarbeiter, die zeitlose und zugleich aktuelle Raumkonzepte entwickeln möchten.</w:t>
      </w:r>
    </w:p>
    <w:p w14:paraId="1BA3CFE4" w14:textId="77777777" w:rsidR="009826D4" w:rsidRDefault="009826D4" w:rsidP="00680DBB">
      <w:pPr>
        <w:spacing w:after="120" w:line="280" w:lineRule="exact"/>
        <w:jc w:val="lowKashida"/>
        <w:rPr>
          <w:color w:val="666666"/>
          <w:lang w:val="de-DE"/>
        </w:rPr>
      </w:pPr>
    </w:p>
    <w:p w14:paraId="7934DB67" w14:textId="77777777" w:rsidR="00337509" w:rsidRDefault="00337509" w:rsidP="004B5DE4">
      <w:pPr>
        <w:spacing w:line="280" w:lineRule="exact"/>
        <w:jc w:val="both"/>
        <w:rPr>
          <w:b/>
          <w:color w:val="666666"/>
          <w:sz w:val="22"/>
          <w:szCs w:val="22"/>
          <w:u w:color="000000"/>
          <w:lang w:val="de-DE"/>
        </w:rPr>
      </w:pPr>
    </w:p>
    <w:p w14:paraId="43443E5F" w14:textId="77777777" w:rsidR="00337509" w:rsidRDefault="00337509" w:rsidP="004B5DE4">
      <w:pPr>
        <w:spacing w:line="280" w:lineRule="exact"/>
        <w:jc w:val="both"/>
        <w:rPr>
          <w:b/>
          <w:color w:val="666666"/>
          <w:sz w:val="22"/>
          <w:szCs w:val="22"/>
          <w:u w:color="000000"/>
          <w:lang w:val="de-DE"/>
        </w:rPr>
      </w:pPr>
    </w:p>
    <w:p w14:paraId="6E5EF10E" w14:textId="77777777" w:rsidR="00337509" w:rsidRDefault="00337509" w:rsidP="004B5DE4">
      <w:pPr>
        <w:spacing w:line="280" w:lineRule="exact"/>
        <w:jc w:val="both"/>
        <w:rPr>
          <w:b/>
          <w:color w:val="666666"/>
          <w:sz w:val="22"/>
          <w:szCs w:val="22"/>
          <w:u w:color="000000"/>
          <w:lang w:val="de-DE"/>
        </w:rPr>
      </w:pPr>
    </w:p>
    <w:p w14:paraId="672ADED2" w14:textId="2C19A1BF" w:rsidR="00F437DA" w:rsidRDefault="00F437DA" w:rsidP="004B5DE4">
      <w:pPr>
        <w:spacing w:line="280" w:lineRule="exact"/>
        <w:jc w:val="both"/>
        <w:rPr>
          <w:b/>
          <w:color w:val="666666"/>
          <w:sz w:val="22"/>
          <w:szCs w:val="22"/>
          <w:u w:color="000000"/>
          <w:lang w:val="de-DE"/>
        </w:rPr>
      </w:pPr>
      <w:r w:rsidRPr="00F437DA">
        <w:rPr>
          <w:b/>
          <w:color w:val="666666"/>
          <w:sz w:val="22"/>
          <w:szCs w:val="22"/>
          <w:u w:color="000000"/>
          <w:lang w:val="de-DE"/>
        </w:rPr>
        <w:lastRenderedPageBreak/>
        <w:t>Vier Stilwelten für unterschiedliche Designansätze</w:t>
      </w:r>
    </w:p>
    <w:p w14:paraId="5FBE1DB9" w14:textId="77777777" w:rsidR="00F437DA" w:rsidRDefault="00F437DA" w:rsidP="004B5DE4">
      <w:pPr>
        <w:spacing w:line="280" w:lineRule="exact"/>
        <w:jc w:val="both"/>
        <w:rPr>
          <w:b/>
          <w:color w:val="666666"/>
          <w:sz w:val="22"/>
          <w:szCs w:val="22"/>
          <w:u w:color="000000"/>
          <w:lang w:val="de-DE"/>
        </w:rPr>
      </w:pPr>
    </w:p>
    <w:p w14:paraId="53A5F367" w14:textId="7D26A591" w:rsidR="00F437DA" w:rsidRPr="00F437DA" w:rsidRDefault="00F437DA" w:rsidP="00F437DA">
      <w:pPr>
        <w:spacing w:after="120" w:line="280" w:lineRule="exact"/>
        <w:rPr>
          <w:color w:val="666666"/>
          <w:lang w:val="de-DE"/>
        </w:rPr>
      </w:pPr>
      <w:r w:rsidRPr="00F437DA">
        <w:rPr>
          <w:color w:val="666666"/>
          <w:lang w:val="de-DE"/>
        </w:rPr>
        <w:t xml:space="preserve">Jede </w:t>
      </w:r>
      <w:r w:rsidR="000D64D9">
        <w:rPr>
          <w:color w:val="666666"/>
          <w:lang w:val="de-DE"/>
        </w:rPr>
        <w:t>Fußboden-</w:t>
      </w:r>
      <w:proofErr w:type="spellStart"/>
      <w:r w:rsidRPr="00F437DA">
        <w:rPr>
          <w:color w:val="666666"/>
          <w:lang w:val="de-DE"/>
        </w:rPr>
        <w:t>Stilwelt</w:t>
      </w:r>
      <w:proofErr w:type="spellEnd"/>
      <w:r w:rsidRPr="00F437DA">
        <w:rPr>
          <w:color w:val="666666"/>
          <w:lang w:val="de-DE"/>
        </w:rPr>
        <w:t xml:space="preserve"> interpretiert einen eigenständigen Gestaltungsansatz:</w:t>
      </w:r>
    </w:p>
    <w:p w14:paraId="20778FE2" w14:textId="77777777" w:rsidR="00F437DA" w:rsidRPr="00F437DA" w:rsidRDefault="00F437DA" w:rsidP="00F437DA">
      <w:pPr>
        <w:pStyle w:val="Listenabsatz"/>
        <w:numPr>
          <w:ilvl w:val="0"/>
          <w:numId w:val="8"/>
        </w:numPr>
        <w:spacing w:after="120" w:line="280" w:lineRule="exact"/>
        <w:rPr>
          <w:color w:val="666666"/>
        </w:rPr>
      </w:pPr>
      <w:r w:rsidRPr="00F437DA">
        <w:rPr>
          <w:color w:val="666666"/>
        </w:rPr>
        <w:t>Live Natural setzt auf natürliche Materialien, authentische Holzoptiken und warme Farbtöne, die eine ruhige und harmonische Atmosphäre schaffen.</w:t>
      </w:r>
    </w:p>
    <w:p w14:paraId="25D7A64C" w14:textId="77777777" w:rsidR="00F437DA" w:rsidRPr="00F437DA" w:rsidRDefault="00F437DA" w:rsidP="00F437DA">
      <w:pPr>
        <w:pStyle w:val="Listenabsatz"/>
        <w:numPr>
          <w:ilvl w:val="0"/>
          <w:numId w:val="8"/>
        </w:numPr>
        <w:spacing w:after="120" w:line="280" w:lineRule="exact"/>
        <w:rPr>
          <w:color w:val="666666"/>
        </w:rPr>
      </w:pPr>
      <w:r w:rsidRPr="00F437DA">
        <w:rPr>
          <w:color w:val="666666"/>
        </w:rPr>
        <w:t xml:space="preserve">Be </w:t>
      </w:r>
      <w:proofErr w:type="spellStart"/>
      <w:r w:rsidRPr="00F437DA">
        <w:rPr>
          <w:color w:val="666666"/>
        </w:rPr>
        <w:t>Simplistic</w:t>
      </w:r>
      <w:proofErr w:type="spellEnd"/>
      <w:r w:rsidRPr="00F437DA">
        <w:rPr>
          <w:color w:val="666666"/>
        </w:rPr>
        <w:t xml:space="preserve"> kombiniert reduzierte Formen, dezente Dekore und natürliche Nuancen zu einer klaren, modernen Gestaltung.</w:t>
      </w:r>
    </w:p>
    <w:p w14:paraId="5D13793D" w14:textId="77777777" w:rsidR="00F437DA" w:rsidRPr="00F437DA" w:rsidRDefault="00F437DA" w:rsidP="00F437DA">
      <w:pPr>
        <w:pStyle w:val="Listenabsatz"/>
        <w:numPr>
          <w:ilvl w:val="0"/>
          <w:numId w:val="8"/>
        </w:numPr>
        <w:spacing w:after="120" w:line="280" w:lineRule="exact"/>
        <w:rPr>
          <w:color w:val="666666"/>
        </w:rPr>
      </w:pPr>
      <w:r w:rsidRPr="00F437DA">
        <w:rPr>
          <w:color w:val="666666"/>
        </w:rPr>
        <w:t>Stay Timeless verbindet klassische Materialanmutungen wie Holz, Marmor oder Terrazzo mit ausgewogenen Farbwelten und langlebiger Ästhetik.</w:t>
      </w:r>
    </w:p>
    <w:p w14:paraId="4F1F0BE0" w14:textId="77777777" w:rsidR="00F437DA" w:rsidRPr="00F437DA" w:rsidRDefault="00F437DA" w:rsidP="00F437DA">
      <w:pPr>
        <w:pStyle w:val="Listenabsatz"/>
        <w:numPr>
          <w:ilvl w:val="0"/>
          <w:numId w:val="8"/>
        </w:numPr>
        <w:spacing w:after="120" w:line="280" w:lineRule="exact"/>
        <w:rPr>
          <w:color w:val="666666"/>
        </w:rPr>
      </w:pPr>
      <w:r w:rsidRPr="00F437DA">
        <w:rPr>
          <w:color w:val="666666"/>
        </w:rPr>
        <w:t>Create Vintage vereint charakterstarke Farben, markante Dekore und Vintage-Elemente mit zeitgenössischem Design für ausdrucksstarke Interieurs.</w:t>
      </w:r>
    </w:p>
    <w:p w14:paraId="75176DBC" w14:textId="77777777" w:rsidR="00F437DA" w:rsidRPr="00F437DA" w:rsidRDefault="00F437DA" w:rsidP="00F437DA">
      <w:pPr>
        <w:spacing w:after="120" w:line="280" w:lineRule="exact"/>
        <w:rPr>
          <w:color w:val="666666"/>
          <w:lang w:val="de-DE"/>
        </w:rPr>
      </w:pPr>
    </w:p>
    <w:p w14:paraId="1D665914" w14:textId="1C5E19DE" w:rsidR="00F437DA" w:rsidRDefault="00F437DA" w:rsidP="00F437DA">
      <w:pPr>
        <w:spacing w:after="120" w:line="280" w:lineRule="exact"/>
        <w:jc w:val="both"/>
        <w:rPr>
          <w:color w:val="666666"/>
          <w:lang w:val="de-DE"/>
        </w:rPr>
      </w:pPr>
      <w:r w:rsidRPr="00F437DA">
        <w:rPr>
          <w:color w:val="666666"/>
          <w:lang w:val="de-DE"/>
        </w:rPr>
        <w:t xml:space="preserve">Die vier Stilwelten zeigen beispielhaft, wie sich </w:t>
      </w:r>
      <w:r w:rsidR="004D44D3">
        <w:rPr>
          <w:color w:val="666666"/>
          <w:lang w:val="de-DE"/>
        </w:rPr>
        <w:t>Fußbodend</w:t>
      </w:r>
      <w:r w:rsidRPr="00F437DA">
        <w:rPr>
          <w:color w:val="666666"/>
          <w:lang w:val="de-DE"/>
        </w:rPr>
        <w:t>ekore</w:t>
      </w:r>
      <w:r w:rsidR="004D44D3">
        <w:rPr>
          <w:color w:val="666666"/>
          <w:lang w:val="de-DE"/>
        </w:rPr>
        <w:t>,</w:t>
      </w:r>
      <w:r w:rsidR="00A45EBE">
        <w:rPr>
          <w:color w:val="666666"/>
          <w:lang w:val="de-DE"/>
        </w:rPr>
        <w:t xml:space="preserve"> Farbtöne</w:t>
      </w:r>
      <w:r w:rsidR="004D44D3">
        <w:rPr>
          <w:color w:val="666666"/>
          <w:lang w:val="de-DE"/>
        </w:rPr>
        <w:t xml:space="preserve"> und Materialien</w:t>
      </w:r>
      <w:r w:rsidR="00A45EBE">
        <w:rPr>
          <w:color w:val="666666"/>
          <w:lang w:val="de-DE"/>
        </w:rPr>
        <w:t xml:space="preserve"> </w:t>
      </w:r>
      <w:r w:rsidRPr="00F437DA">
        <w:rPr>
          <w:color w:val="666666"/>
          <w:lang w:val="de-DE"/>
        </w:rPr>
        <w:t>innerhalb eines Gestaltungskonzeptes kombinieren lassen und bieten damit einen praxisnahen Ausgangspunkt für die Entwicklung individueller Raumlösungen.</w:t>
      </w:r>
      <w:r w:rsidR="00A0460E">
        <w:rPr>
          <w:color w:val="666666"/>
          <w:lang w:val="de-DE"/>
        </w:rPr>
        <w:t xml:space="preserve"> </w:t>
      </w:r>
      <w:r w:rsidR="00A0460E" w:rsidRPr="00680DBB">
        <w:rPr>
          <w:color w:val="666666"/>
          <w:lang w:val="de-DE"/>
        </w:rPr>
        <w:t>Mit dem Konzept EGGER Interior Match wird dieser Ansatz auf die gesamte Materialplanung ausgeweitet.</w:t>
      </w:r>
    </w:p>
    <w:p w14:paraId="6B352483" w14:textId="77777777" w:rsidR="00F437DA" w:rsidRDefault="00F437DA" w:rsidP="00F437DA">
      <w:pPr>
        <w:spacing w:after="120" w:line="280" w:lineRule="exact"/>
        <w:jc w:val="both"/>
        <w:rPr>
          <w:color w:val="666666"/>
          <w:lang w:val="de-DE"/>
        </w:rPr>
      </w:pPr>
    </w:p>
    <w:p w14:paraId="07C4397C" w14:textId="77777777" w:rsidR="00F437DA" w:rsidRDefault="00F437DA" w:rsidP="00F3791D">
      <w:pPr>
        <w:spacing w:after="120" w:line="280" w:lineRule="exact"/>
        <w:jc w:val="both"/>
        <w:rPr>
          <w:b/>
          <w:color w:val="666666"/>
          <w:sz w:val="22"/>
          <w:szCs w:val="22"/>
          <w:u w:color="000000"/>
          <w:lang w:val="de-DE"/>
        </w:rPr>
      </w:pPr>
      <w:r w:rsidRPr="00F437DA">
        <w:rPr>
          <w:b/>
          <w:color w:val="666666"/>
          <w:sz w:val="22"/>
          <w:szCs w:val="22"/>
          <w:u w:color="000000"/>
          <w:lang w:val="de-DE"/>
        </w:rPr>
        <w:t>Ganzheitliche Raumgestaltung mit EGGER Interior Match</w:t>
      </w:r>
    </w:p>
    <w:p w14:paraId="366C69E4" w14:textId="77777777" w:rsidR="00F437DA" w:rsidRDefault="00F437DA" w:rsidP="00F3791D">
      <w:pPr>
        <w:spacing w:after="120" w:line="280" w:lineRule="exact"/>
        <w:jc w:val="both"/>
        <w:rPr>
          <w:b/>
          <w:color w:val="666666"/>
          <w:sz w:val="22"/>
          <w:szCs w:val="22"/>
          <w:u w:color="000000"/>
          <w:lang w:val="de-DE"/>
        </w:rPr>
      </w:pPr>
    </w:p>
    <w:p w14:paraId="2BE50BFB" w14:textId="2203DC21" w:rsidR="00F437DA" w:rsidRPr="00F437DA" w:rsidRDefault="00F437DA" w:rsidP="00F437DA">
      <w:pPr>
        <w:spacing w:after="120" w:line="280" w:lineRule="exact"/>
        <w:jc w:val="lowKashida"/>
        <w:rPr>
          <w:color w:val="666666"/>
          <w:lang w:val="de-DE"/>
        </w:rPr>
      </w:pPr>
      <w:r w:rsidRPr="00F437DA">
        <w:rPr>
          <w:color w:val="666666"/>
          <w:lang w:val="de-DE"/>
        </w:rPr>
        <w:t>Moderne Innenraumkonzepte werden zunehmend gesamtheitlich gedacht. Oberflächen, Möbel, Türen und Bodenbeläge wirken nicht isoliert, sondern entfalten ihre gestalterische Wirkung im Zusammenspiel.</w:t>
      </w:r>
    </w:p>
    <w:p w14:paraId="3F0A3577" w14:textId="6DDBA737" w:rsidR="00F437DA" w:rsidRPr="00F437DA" w:rsidRDefault="00F437DA" w:rsidP="00F437DA">
      <w:pPr>
        <w:spacing w:after="120" w:line="280" w:lineRule="exact"/>
        <w:jc w:val="lowKashida"/>
        <w:rPr>
          <w:color w:val="666666"/>
          <w:lang w:val="de-DE"/>
        </w:rPr>
      </w:pPr>
      <w:r w:rsidRPr="00F437DA">
        <w:rPr>
          <w:color w:val="666666"/>
          <w:lang w:val="de-DE"/>
        </w:rPr>
        <w:t xml:space="preserve">Mit dem Konzept EGGER Interior Match überträgt das Unternehmen diesen Ansatz konsequent auf die </w:t>
      </w:r>
      <w:r w:rsidR="4D9E0352" w:rsidRPr="08D99099">
        <w:rPr>
          <w:color w:val="666666"/>
          <w:lang w:val="de-DE"/>
        </w:rPr>
        <w:t>gesamt</w:t>
      </w:r>
      <w:r w:rsidR="4C56F19B" w:rsidRPr="08D99099">
        <w:rPr>
          <w:color w:val="666666"/>
          <w:lang w:val="de-DE"/>
        </w:rPr>
        <w:t xml:space="preserve">heitliche </w:t>
      </w:r>
      <w:r w:rsidRPr="00F437DA">
        <w:rPr>
          <w:color w:val="666666"/>
          <w:lang w:val="de-DE"/>
        </w:rPr>
        <w:t xml:space="preserve">Materialplanung. </w:t>
      </w:r>
      <w:r w:rsidRPr="08D99099">
        <w:rPr>
          <w:color w:val="666666"/>
          <w:lang w:val="de-DE"/>
        </w:rPr>
        <w:t>Dekor</w:t>
      </w:r>
      <w:r w:rsidR="2878B9B9" w:rsidRPr="08D99099">
        <w:rPr>
          <w:color w:val="666666"/>
          <w:lang w:val="de-DE"/>
        </w:rPr>
        <w:t>gleiche und farblich abgestimmte</w:t>
      </w:r>
      <w:r w:rsidR="008608B0">
        <w:rPr>
          <w:color w:val="666666"/>
          <w:lang w:val="de-DE"/>
        </w:rPr>
        <w:t xml:space="preserve"> </w:t>
      </w:r>
      <w:r w:rsidRPr="00F437DA">
        <w:rPr>
          <w:color w:val="666666"/>
          <w:lang w:val="de-DE"/>
        </w:rPr>
        <w:t>Lösungen für Möbeldesign und Fußboden ermöglichen die Entwicklung harmonischer Raumkonzepte aus einer Hand.</w:t>
      </w:r>
    </w:p>
    <w:p w14:paraId="14682A54" w14:textId="53FB0732" w:rsidR="00F437DA" w:rsidRPr="00F437DA" w:rsidRDefault="00F437DA" w:rsidP="00F437DA">
      <w:pPr>
        <w:spacing w:after="120" w:line="280" w:lineRule="exact"/>
        <w:jc w:val="lowKashida"/>
        <w:rPr>
          <w:color w:val="666666"/>
          <w:lang w:val="de-DE"/>
        </w:rPr>
      </w:pPr>
      <w:r w:rsidRPr="00F437DA">
        <w:rPr>
          <w:color w:val="666666"/>
          <w:lang w:val="de-DE"/>
        </w:rPr>
        <w:t>„Besonders die Möglichkeit, Möbel- und Bodengestaltung aufeinander abzustimmen, stößt bei Architekten und Designern auf großes Interesse“, so Nick McClughin.</w:t>
      </w:r>
    </w:p>
    <w:p w14:paraId="09C4AA3D" w14:textId="77777777" w:rsidR="00B235B3" w:rsidRPr="00B235B3" w:rsidRDefault="00F437DA" w:rsidP="00B235B3">
      <w:pPr>
        <w:spacing w:after="120" w:line="280" w:lineRule="exact"/>
        <w:jc w:val="lowKashida"/>
        <w:rPr>
          <w:color w:val="666666"/>
          <w:lang w:val="de-DE"/>
        </w:rPr>
      </w:pPr>
      <w:r w:rsidRPr="00F437DA">
        <w:rPr>
          <w:color w:val="666666"/>
          <w:lang w:val="de-DE"/>
        </w:rPr>
        <w:t>Gerade vor dem Hintergrund zunehmend fließender Übergänge zwischen Wohn-, Arbeits- und Hospitality-Bereichen gewinnen konsistente Gestaltungskonzepte an Bedeutung. Durch die koordinierte Auswahl von Farben, Materialien und Oberflächen unterstützt Interior Match die Umsetzung hochwertiger Interieurs mit einer durchgängigen gestalterischen Handschrift.</w:t>
      </w:r>
      <w:r w:rsidR="00B235B3">
        <w:rPr>
          <w:color w:val="666666"/>
          <w:lang w:val="de-DE"/>
        </w:rPr>
        <w:t xml:space="preserve"> </w:t>
      </w:r>
      <w:r w:rsidR="00B235B3" w:rsidRPr="00B235B3">
        <w:rPr>
          <w:color w:val="666666"/>
          <w:lang w:val="de-DE"/>
        </w:rPr>
        <w:t xml:space="preserve">Damit ergänzen sich Interior Styles und Interior Match: Während die Interior Styles unterschiedliche Gestaltungsrichtungen und Raumwirkungen aufzeigen, stellt Interior Match konkrete Verbindungen zwischen Möbel- und Fußbodendekoren her. </w:t>
      </w:r>
    </w:p>
    <w:p w14:paraId="00AB01BB" w14:textId="77777777" w:rsidR="00F437DA" w:rsidRPr="009868E9" w:rsidRDefault="00F437DA" w:rsidP="00F437DA">
      <w:pPr>
        <w:spacing w:after="120" w:line="280" w:lineRule="exact"/>
        <w:jc w:val="lowKashida"/>
        <w:rPr>
          <w:color w:val="666666"/>
          <w:highlight w:val="yellow"/>
          <w:lang w:val="de-DE"/>
        </w:rPr>
      </w:pPr>
    </w:p>
    <w:p w14:paraId="12C69106" w14:textId="507F596B" w:rsidR="006A6A97" w:rsidRPr="00337509" w:rsidRDefault="00F437DA" w:rsidP="006A6A97">
      <w:pPr>
        <w:rPr>
          <w:b/>
          <w:color w:val="666666"/>
          <w:sz w:val="22"/>
          <w:szCs w:val="22"/>
          <w:u w:color="000000"/>
          <w:lang w:val="de-DE"/>
        </w:rPr>
      </w:pPr>
      <w:r w:rsidRPr="00337509">
        <w:rPr>
          <w:b/>
          <w:color w:val="666666"/>
          <w:sz w:val="22"/>
          <w:szCs w:val="22"/>
          <w:u w:color="000000"/>
          <w:lang w:val="de-DE"/>
        </w:rPr>
        <w:lastRenderedPageBreak/>
        <w:t>Breites Produktsortiment für ganzheitliche Raumkonzepte</w:t>
      </w:r>
    </w:p>
    <w:p w14:paraId="57FD3708" w14:textId="77777777" w:rsidR="00F437DA" w:rsidRPr="00337509" w:rsidRDefault="00F437DA" w:rsidP="006A6A97">
      <w:pPr>
        <w:rPr>
          <w:lang w:val="de-DE"/>
        </w:rPr>
      </w:pPr>
    </w:p>
    <w:p w14:paraId="4ADEBFD1" w14:textId="6621A826" w:rsidR="00580F6F" w:rsidRDefault="00F437DA" w:rsidP="00580F6F">
      <w:pPr>
        <w:spacing w:after="120" w:line="280" w:lineRule="exact"/>
        <w:jc w:val="both"/>
        <w:rPr>
          <w:color w:val="666666"/>
          <w:lang w:val="de-DE"/>
        </w:rPr>
      </w:pPr>
      <w:r w:rsidRPr="00337509">
        <w:rPr>
          <w:color w:val="666666"/>
          <w:lang w:val="de-DE"/>
        </w:rPr>
        <w:t xml:space="preserve">Die gestalterischen Möglichkeiten der EGGER Interior Styles werden durch ein umfassendes Sortiment holzbasierter Fußbodenlösungen ergänzt. Mit den </w:t>
      </w:r>
      <w:proofErr w:type="spellStart"/>
      <w:r w:rsidR="00D93DE2" w:rsidRPr="00337509">
        <w:rPr>
          <w:color w:val="666666"/>
          <w:lang w:val="de-DE"/>
        </w:rPr>
        <w:t>NatureSense</w:t>
      </w:r>
      <w:proofErr w:type="spellEnd"/>
      <w:r w:rsidR="00D93DE2" w:rsidRPr="00337509">
        <w:rPr>
          <w:color w:val="666666"/>
          <w:lang w:val="de-DE"/>
        </w:rPr>
        <w:t>*</w:t>
      </w:r>
      <w:r w:rsidRPr="00337509">
        <w:rPr>
          <w:color w:val="666666"/>
          <w:lang w:val="de-DE"/>
        </w:rPr>
        <w:t xml:space="preserve"> Laminatböden bietet EGGER eine Vielzahl natürlicher Dekore, Formate und Oberflächenstrukturen für unterschiedliche Anforderungen in Wohn- und Objektbereichen. Das Sortiment reicht vom preisattraktiven Allroundboden </w:t>
      </w:r>
      <w:proofErr w:type="spellStart"/>
      <w:r w:rsidR="00D93DE2" w:rsidRPr="00337509">
        <w:rPr>
          <w:color w:val="666666"/>
          <w:lang w:val="de-DE"/>
        </w:rPr>
        <w:t>NatureSense</w:t>
      </w:r>
      <w:proofErr w:type="spellEnd"/>
      <w:r w:rsidR="00D93DE2" w:rsidRPr="00337509">
        <w:rPr>
          <w:color w:val="666666"/>
          <w:lang w:val="de-DE"/>
        </w:rPr>
        <w:t>*</w:t>
      </w:r>
      <w:r w:rsidRPr="00337509">
        <w:rPr>
          <w:color w:val="666666"/>
          <w:lang w:val="de-DE"/>
        </w:rPr>
        <w:t xml:space="preserve"> über die wasserresistenten Varianten </w:t>
      </w:r>
      <w:proofErr w:type="spellStart"/>
      <w:r w:rsidR="00D93DE2" w:rsidRPr="00337509">
        <w:rPr>
          <w:color w:val="666666"/>
          <w:lang w:val="de-DE"/>
        </w:rPr>
        <w:t>NatureSense</w:t>
      </w:r>
      <w:proofErr w:type="spellEnd"/>
      <w:r w:rsidR="00D93DE2" w:rsidRPr="00337509">
        <w:rPr>
          <w:color w:val="666666"/>
          <w:lang w:val="de-DE"/>
        </w:rPr>
        <w:t>*</w:t>
      </w:r>
      <w:r w:rsidRPr="00337509">
        <w:rPr>
          <w:color w:val="666666"/>
          <w:lang w:val="de-DE"/>
        </w:rPr>
        <w:t xml:space="preserve"> Aqua und </w:t>
      </w:r>
      <w:proofErr w:type="spellStart"/>
      <w:r w:rsidR="00D93DE2" w:rsidRPr="00337509">
        <w:rPr>
          <w:color w:val="666666"/>
          <w:lang w:val="de-DE"/>
        </w:rPr>
        <w:t>NatureSense</w:t>
      </w:r>
      <w:proofErr w:type="spellEnd"/>
      <w:r w:rsidR="00D93DE2" w:rsidRPr="00337509">
        <w:rPr>
          <w:color w:val="666666"/>
          <w:lang w:val="de-DE"/>
        </w:rPr>
        <w:t>*</w:t>
      </w:r>
      <w:r w:rsidRPr="00337509">
        <w:rPr>
          <w:color w:val="666666"/>
          <w:lang w:val="de-DE"/>
        </w:rPr>
        <w:t xml:space="preserve"> Aqua+ bis hin zu den </w:t>
      </w:r>
      <w:proofErr w:type="spellStart"/>
      <w:r w:rsidR="00D93DE2" w:rsidRPr="00337509">
        <w:rPr>
          <w:color w:val="666666"/>
          <w:lang w:val="de-DE"/>
        </w:rPr>
        <w:t>NatureSense</w:t>
      </w:r>
      <w:proofErr w:type="spellEnd"/>
      <w:r w:rsidR="00D93DE2" w:rsidRPr="00337509">
        <w:rPr>
          <w:color w:val="666666"/>
          <w:lang w:val="de-DE"/>
        </w:rPr>
        <w:t>*</w:t>
      </w:r>
      <w:r w:rsidRPr="00337509">
        <w:rPr>
          <w:color w:val="666666"/>
          <w:lang w:val="de-DE"/>
        </w:rPr>
        <w:t xml:space="preserve"> </w:t>
      </w:r>
      <w:proofErr w:type="spellStart"/>
      <w:r w:rsidRPr="00337509">
        <w:rPr>
          <w:color w:val="666666"/>
          <w:lang w:val="de-DE"/>
        </w:rPr>
        <w:t>Herringbone</w:t>
      </w:r>
      <w:proofErr w:type="spellEnd"/>
      <w:r w:rsidRPr="00337509">
        <w:rPr>
          <w:color w:val="666666"/>
          <w:lang w:val="de-DE"/>
        </w:rPr>
        <w:t xml:space="preserve"> Böden, die die klassische </w:t>
      </w:r>
      <w:proofErr w:type="spellStart"/>
      <w:r w:rsidRPr="00337509">
        <w:rPr>
          <w:color w:val="666666"/>
          <w:lang w:val="de-DE"/>
        </w:rPr>
        <w:t>Fischgrätoptik</w:t>
      </w:r>
      <w:proofErr w:type="spellEnd"/>
      <w:r w:rsidRPr="00337509">
        <w:rPr>
          <w:color w:val="666666"/>
          <w:lang w:val="de-DE"/>
        </w:rPr>
        <w:t xml:space="preserve"> von Parkett mit den funktionalen Vorteilen eines Laminatbodens verbinden. Ergänzt wird das Angebot durch die innovativen Hybridböden </w:t>
      </w:r>
      <w:proofErr w:type="spellStart"/>
      <w:r w:rsidRPr="00337509">
        <w:rPr>
          <w:color w:val="666666"/>
          <w:lang w:val="de-DE"/>
        </w:rPr>
        <w:t>AquaDura</w:t>
      </w:r>
      <w:proofErr w:type="spellEnd"/>
      <w:r w:rsidRPr="00337509">
        <w:rPr>
          <w:color w:val="666666"/>
          <w:lang w:val="de-DE"/>
        </w:rPr>
        <w:t xml:space="preserve"> und </w:t>
      </w:r>
      <w:proofErr w:type="spellStart"/>
      <w:r w:rsidRPr="00337509">
        <w:rPr>
          <w:color w:val="666666"/>
          <w:lang w:val="de-DE"/>
        </w:rPr>
        <w:t>AquaDura</w:t>
      </w:r>
      <w:proofErr w:type="spellEnd"/>
      <w:r w:rsidRPr="00337509">
        <w:rPr>
          <w:color w:val="666666"/>
          <w:lang w:val="de-DE"/>
        </w:rPr>
        <w:t>+, die als holzbasierte Alternative zu herkömmlichen LVT-Böden ohne PVC und Weichmacher auskommen. Hochwertige Oberflächen, hohe Strapazierfähigkeit und eine große Dekor</w:t>
      </w:r>
      <w:r w:rsidR="00282A42" w:rsidRPr="00337509">
        <w:rPr>
          <w:color w:val="666666"/>
          <w:lang w:val="de-DE"/>
        </w:rPr>
        <w:t>-</w:t>
      </w:r>
      <w:r w:rsidRPr="00337509">
        <w:rPr>
          <w:color w:val="666666"/>
          <w:lang w:val="de-DE"/>
        </w:rPr>
        <w:t xml:space="preserve"> und Formatvielfalt eröffnen zusätzliche Möglichkeiten für die Umsetzung harmonisch</w:t>
      </w:r>
      <w:r w:rsidR="003B023F" w:rsidRPr="00337509">
        <w:rPr>
          <w:color w:val="666666"/>
          <w:lang w:val="de-DE"/>
        </w:rPr>
        <w:t>er</w:t>
      </w:r>
      <w:r w:rsidRPr="00337509">
        <w:rPr>
          <w:color w:val="666666"/>
          <w:lang w:val="de-DE"/>
        </w:rPr>
        <w:t xml:space="preserve"> Raumkonzepte aus Möbeln und Bodenbelägen.</w:t>
      </w:r>
    </w:p>
    <w:p w14:paraId="35D4AD66" w14:textId="77777777" w:rsidR="00F437DA" w:rsidRPr="009868E9" w:rsidRDefault="00F437DA" w:rsidP="00580F6F">
      <w:pPr>
        <w:spacing w:after="120" w:line="280" w:lineRule="exact"/>
        <w:jc w:val="both"/>
        <w:rPr>
          <w:color w:val="666666"/>
          <w:highlight w:val="yellow"/>
          <w:lang w:val="de-DE"/>
        </w:rPr>
      </w:pPr>
    </w:p>
    <w:p w14:paraId="4140B49C" w14:textId="77777777" w:rsidR="00F40F48" w:rsidRPr="009868E9" w:rsidRDefault="00F40F48" w:rsidP="00BC0A9E">
      <w:pPr>
        <w:rPr>
          <w:color w:val="666666"/>
          <w:highlight w:val="yellow"/>
          <w:lang w:val="de-DE"/>
        </w:rPr>
      </w:pPr>
    </w:p>
    <w:p w14:paraId="2946AE2F" w14:textId="77777777" w:rsidR="0091195D" w:rsidRPr="009868E9" w:rsidRDefault="0091195D" w:rsidP="00BC0A9E">
      <w:pPr>
        <w:rPr>
          <w:color w:val="666666"/>
          <w:highlight w:val="yellow"/>
          <w:lang w:val="de-DE"/>
        </w:rPr>
      </w:pPr>
    </w:p>
    <w:p w14:paraId="241C4F27" w14:textId="77777777" w:rsidR="007D3547" w:rsidRPr="009868E9" w:rsidRDefault="007D3547" w:rsidP="007D33B4">
      <w:pPr>
        <w:pBdr>
          <w:top w:val="single" w:sz="4" w:space="1" w:color="666666"/>
        </w:pBdr>
        <w:spacing w:line="280" w:lineRule="exact"/>
        <w:jc w:val="both"/>
        <w:rPr>
          <w:color w:val="666666"/>
          <w:highlight w:val="yellow"/>
          <w:lang w:val="de-DE"/>
        </w:rPr>
      </w:pPr>
    </w:p>
    <w:p w14:paraId="40441ED9" w14:textId="5E319500" w:rsidR="0091195D" w:rsidRPr="0038271D" w:rsidRDefault="006B0C2E" w:rsidP="004B5DE4">
      <w:pPr>
        <w:spacing w:line="300" w:lineRule="exact"/>
        <w:ind w:left="425"/>
        <w:jc w:val="both"/>
        <w:rPr>
          <w:b/>
          <w:color w:val="E31B37"/>
          <w:sz w:val="24"/>
          <w:szCs w:val="24"/>
          <w:lang w:val="en-GB"/>
        </w:rPr>
      </w:pPr>
      <w:r w:rsidRPr="0038271D">
        <w:rPr>
          <w:b/>
          <w:color w:val="E31B37"/>
          <w:sz w:val="24"/>
          <w:szCs w:val="24"/>
          <w:lang w:val="en-GB"/>
        </w:rPr>
        <w:t>Fact Box</w:t>
      </w:r>
      <w:r w:rsidR="007D3547" w:rsidRPr="0038271D">
        <w:rPr>
          <w:b/>
          <w:color w:val="E31B37"/>
          <w:sz w:val="24"/>
          <w:szCs w:val="24"/>
          <w:lang w:val="en-GB"/>
        </w:rPr>
        <w:t xml:space="preserve"> </w:t>
      </w:r>
      <w:r w:rsidR="000A3FCD" w:rsidRPr="0038271D">
        <w:rPr>
          <w:b/>
          <w:color w:val="E31B37"/>
          <w:sz w:val="24"/>
          <w:szCs w:val="24"/>
          <w:lang w:val="en-GB"/>
        </w:rPr>
        <w:t>→</w:t>
      </w:r>
      <w:r w:rsidR="000A3FCD" w:rsidRPr="0038271D">
        <w:rPr>
          <w:b/>
          <w:color w:val="E31B37"/>
          <w:sz w:val="24"/>
          <w:szCs w:val="24"/>
          <w:lang w:val="en-GB"/>
        </w:rPr>
        <w:tab/>
      </w:r>
      <w:r w:rsidR="004B5DE4" w:rsidRPr="0038271D">
        <w:rPr>
          <w:b/>
          <w:color w:val="E31B37"/>
          <w:sz w:val="24"/>
          <w:szCs w:val="24"/>
          <w:lang w:val="en-GB"/>
        </w:rPr>
        <w:t>EGGER</w:t>
      </w:r>
      <w:r w:rsidR="00F437DA" w:rsidRPr="0038271D">
        <w:rPr>
          <w:b/>
          <w:color w:val="E31B37"/>
          <w:sz w:val="24"/>
          <w:szCs w:val="24"/>
          <w:lang w:val="en-GB"/>
        </w:rPr>
        <w:t xml:space="preserve"> </w:t>
      </w:r>
      <w:proofErr w:type="spellStart"/>
      <w:r w:rsidR="00F437DA" w:rsidRPr="0038271D">
        <w:rPr>
          <w:b/>
          <w:color w:val="E31B37"/>
          <w:sz w:val="24"/>
          <w:szCs w:val="24"/>
          <w:lang w:val="en-GB"/>
        </w:rPr>
        <w:t>Dekorkonzepte</w:t>
      </w:r>
      <w:proofErr w:type="spellEnd"/>
      <w:r w:rsidR="004B5DE4" w:rsidRPr="0038271D">
        <w:rPr>
          <w:b/>
          <w:color w:val="E31B37"/>
          <w:sz w:val="24"/>
          <w:szCs w:val="24"/>
          <w:lang w:val="en-GB"/>
        </w:rPr>
        <w:t xml:space="preserve"> Interior Styles</w:t>
      </w:r>
      <w:r w:rsidR="00F437DA" w:rsidRPr="0038271D">
        <w:rPr>
          <w:b/>
          <w:color w:val="E31B37"/>
          <w:sz w:val="24"/>
          <w:szCs w:val="24"/>
          <w:lang w:val="en-GB"/>
        </w:rPr>
        <w:t xml:space="preserve"> und Interior Match</w:t>
      </w:r>
    </w:p>
    <w:p w14:paraId="5E0BB1A5" w14:textId="77777777" w:rsidR="004B5DE4" w:rsidRPr="00F437DA" w:rsidRDefault="004B5DE4" w:rsidP="004B5DE4">
      <w:pPr>
        <w:spacing w:line="300" w:lineRule="exact"/>
        <w:ind w:left="425"/>
        <w:jc w:val="both"/>
        <w:rPr>
          <w:color w:val="666666"/>
          <w:lang w:val="en-GB"/>
        </w:rPr>
      </w:pPr>
    </w:p>
    <w:tbl>
      <w:tblPr>
        <w:tblW w:w="8364" w:type="dxa"/>
        <w:tblInd w:w="-1" w:type="dxa"/>
        <w:tblLayout w:type="fixed"/>
        <w:tblCellMar>
          <w:left w:w="0" w:type="dxa"/>
          <w:right w:w="0" w:type="dxa"/>
        </w:tblCellMar>
        <w:tblLook w:val="01E0" w:firstRow="1" w:lastRow="1" w:firstColumn="1" w:lastColumn="1" w:noHBand="0" w:noVBand="0"/>
      </w:tblPr>
      <w:tblGrid>
        <w:gridCol w:w="4182"/>
        <w:gridCol w:w="4182"/>
      </w:tblGrid>
      <w:tr w:rsidR="007D3547" w:rsidRPr="00C04F50" w14:paraId="6307CC4A" w14:textId="77777777" w:rsidTr="006A47FD">
        <w:trPr>
          <w:trHeight w:val="1559"/>
        </w:trPr>
        <w:tc>
          <w:tcPr>
            <w:tcW w:w="4182" w:type="dxa"/>
            <w:tcMar>
              <w:top w:w="0" w:type="dxa"/>
              <w:left w:w="425" w:type="dxa"/>
              <w:bottom w:w="170" w:type="dxa"/>
              <w:right w:w="0" w:type="dxa"/>
            </w:tcMar>
          </w:tcPr>
          <w:p w14:paraId="09AFE1BA" w14:textId="1E16262B" w:rsidR="00F437DA" w:rsidRPr="00F437DA" w:rsidRDefault="00F437DA" w:rsidP="00337509">
            <w:pPr>
              <w:pStyle w:val="Listenabsatz"/>
              <w:numPr>
                <w:ilvl w:val="0"/>
                <w:numId w:val="3"/>
              </w:numPr>
              <w:jc w:val="left"/>
              <w:rPr>
                <w:color w:val="666666"/>
              </w:rPr>
            </w:pPr>
            <w:r w:rsidRPr="00F437DA">
              <w:rPr>
                <w:color w:val="666666"/>
              </w:rPr>
              <w:t xml:space="preserve">Vier Interior Styles strukturieren die </w:t>
            </w:r>
            <w:r w:rsidR="0076067B">
              <w:rPr>
                <w:color w:val="666666"/>
              </w:rPr>
              <w:t>Dekorv</w:t>
            </w:r>
            <w:r w:rsidRPr="00F437DA">
              <w:rPr>
                <w:color w:val="666666"/>
              </w:rPr>
              <w:t xml:space="preserve">ielfalt des EGGER </w:t>
            </w:r>
            <w:r w:rsidR="0076067B">
              <w:rPr>
                <w:color w:val="666666"/>
              </w:rPr>
              <w:t>Fußboden</w:t>
            </w:r>
            <w:r w:rsidRPr="00F437DA">
              <w:rPr>
                <w:color w:val="666666"/>
              </w:rPr>
              <w:t xml:space="preserve">portfolios. </w:t>
            </w:r>
          </w:p>
          <w:p w14:paraId="3B735B2C" w14:textId="682EDD53" w:rsidR="00F437DA" w:rsidRPr="00F437DA" w:rsidRDefault="00337509" w:rsidP="00337509">
            <w:pPr>
              <w:pStyle w:val="Listenabsatz"/>
              <w:numPr>
                <w:ilvl w:val="0"/>
                <w:numId w:val="3"/>
              </w:numPr>
              <w:jc w:val="left"/>
              <w:rPr>
                <w:color w:val="666666"/>
              </w:rPr>
            </w:pPr>
            <w:r w:rsidRPr="00337509">
              <w:rPr>
                <w:color w:val="666666"/>
              </w:rPr>
              <w:t>Dekorkonzepte unterstützen die Entwicklung individueller Raumgestaltungen.</w:t>
            </w:r>
            <w:r w:rsidR="00F437DA" w:rsidRPr="00F437DA">
              <w:rPr>
                <w:color w:val="666666"/>
              </w:rPr>
              <w:t xml:space="preserve"> </w:t>
            </w:r>
          </w:p>
          <w:p w14:paraId="537D8AD3" w14:textId="026A7F6F" w:rsidR="00F437DA" w:rsidRPr="00F437DA" w:rsidRDefault="00F437DA" w:rsidP="00337509">
            <w:pPr>
              <w:pStyle w:val="Listenabsatz"/>
              <w:numPr>
                <w:ilvl w:val="0"/>
                <w:numId w:val="3"/>
              </w:numPr>
              <w:jc w:val="left"/>
              <w:rPr>
                <w:color w:val="666666"/>
              </w:rPr>
            </w:pPr>
            <w:r w:rsidRPr="00F437DA">
              <w:rPr>
                <w:color w:val="666666"/>
              </w:rPr>
              <w:t xml:space="preserve">Kuratierte Material- und Farbwelten </w:t>
            </w:r>
            <w:r w:rsidR="00337509">
              <w:rPr>
                <w:color w:val="666666"/>
              </w:rPr>
              <w:t xml:space="preserve">dienen </w:t>
            </w:r>
            <w:r w:rsidRPr="00F437DA">
              <w:rPr>
                <w:color w:val="666666"/>
              </w:rPr>
              <w:t xml:space="preserve">als Inspirationsquelle für Planer. </w:t>
            </w:r>
          </w:p>
          <w:p w14:paraId="42DBD99E" w14:textId="11AEADFF" w:rsidR="00EF1F3B" w:rsidRPr="00F437DA" w:rsidRDefault="00EF1F3B" w:rsidP="00337509">
            <w:pPr>
              <w:pStyle w:val="Factbox"/>
              <w:spacing w:after="140"/>
              <w:ind w:left="355"/>
              <w:jc w:val="left"/>
              <w:rPr>
                <w:color w:val="666666"/>
              </w:rPr>
            </w:pPr>
          </w:p>
        </w:tc>
        <w:tc>
          <w:tcPr>
            <w:tcW w:w="4182" w:type="dxa"/>
            <w:tcMar>
              <w:top w:w="0" w:type="dxa"/>
              <w:left w:w="0" w:type="dxa"/>
              <w:bottom w:w="170" w:type="dxa"/>
              <w:right w:w="0" w:type="dxa"/>
            </w:tcMar>
          </w:tcPr>
          <w:p w14:paraId="4269AF31" w14:textId="49DF2412" w:rsidR="00F437DA" w:rsidRPr="00F437DA" w:rsidRDefault="00F437DA" w:rsidP="00337509">
            <w:pPr>
              <w:pStyle w:val="Listenabsatz"/>
              <w:numPr>
                <w:ilvl w:val="0"/>
                <w:numId w:val="3"/>
              </w:numPr>
              <w:jc w:val="left"/>
              <w:rPr>
                <w:color w:val="666666"/>
              </w:rPr>
            </w:pPr>
            <w:r w:rsidRPr="00F437DA">
              <w:rPr>
                <w:color w:val="666666"/>
              </w:rPr>
              <w:t xml:space="preserve">Stilrichtungen von naturnah über minimalistisch bis </w:t>
            </w:r>
            <w:r w:rsidR="4C7C285D" w:rsidRPr="00337509">
              <w:rPr>
                <w:color w:val="666666"/>
              </w:rPr>
              <w:t xml:space="preserve">hin zu charakterstarkem Vintage-Stil. </w:t>
            </w:r>
            <w:r w:rsidRPr="00F437DA">
              <w:rPr>
                <w:color w:val="666666"/>
              </w:rPr>
              <w:t xml:space="preserve"> </w:t>
            </w:r>
          </w:p>
          <w:p w14:paraId="63C5861B" w14:textId="77777777" w:rsidR="00F437DA" w:rsidRPr="00F437DA" w:rsidRDefault="00F437DA" w:rsidP="00337509">
            <w:pPr>
              <w:pStyle w:val="Listenabsatz"/>
              <w:numPr>
                <w:ilvl w:val="0"/>
                <w:numId w:val="3"/>
              </w:numPr>
              <w:jc w:val="left"/>
              <w:rPr>
                <w:color w:val="666666"/>
              </w:rPr>
            </w:pPr>
            <w:r w:rsidRPr="00F437DA">
              <w:rPr>
                <w:color w:val="666666"/>
              </w:rPr>
              <w:t xml:space="preserve">Interior Match verbindet Möbel- und Bodendesign zu einem ganzheitlichen Konzept. </w:t>
            </w:r>
          </w:p>
          <w:p w14:paraId="15E73C7A" w14:textId="5BF40F2C" w:rsidR="007D3547" w:rsidRPr="00F437DA" w:rsidRDefault="00F437DA" w:rsidP="00337509">
            <w:pPr>
              <w:pStyle w:val="Listenabsatz"/>
              <w:numPr>
                <w:ilvl w:val="0"/>
                <w:numId w:val="3"/>
              </w:numPr>
              <w:jc w:val="left"/>
              <w:rPr>
                <w:color w:val="666666"/>
              </w:rPr>
            </w:pPr>
            <w:r w:rsidRPr="00F437DA">
              <w:rPr>
                <w:color w:val="666666"/>
              </w:rPr>
              <w:t>Abgestimmte Dekore erleichtern die Umsetzung harmonischer Interieurs.</w:t>
            </w:r>
          </w:p>
        </w:tc>
      </w:tr>
    </w:tbl>
    <w:p w14:paraId="780DB21E" w14:textId="77777777" w:rsidR="00DC662C" w:rsidRDefault="00DC662C" w:rsidP="007D3547">
      <w:pPr>
        <w:pBdr>
          <w:top w:val="single" w:sz="4" w:space="1" w:color="666666"/>
        </w:pBdr>
        <w:spacing w:after="280" w:line="280" w:lineRule="atLeast"/>
        <w:rPr>
          <w:b/>
          <w:color w:val="E31B37"/>
          <w:sz w:val="32"/>
          <w:szCs w:val="32"/>
          <w:highlight w:val="yellow"/>
          <w:u w:color="000000"/>
          <w:lang w:val="de-DE"/>
        </w:rPr>
      </w:pPr>
    </w:p>
    <w:p w14:paraId="30E06AED" w14:textId="77777777" w:rsidR="00D968A4" w:rsidRPr="00D968A4" w:rsidRDefault="00D968A4" w:rsidP="00D968A4">
      <w:pPr>
        <w:rPr>
          <w:rStyle w:val="Copyright"/>
          <w:color w:val="595959"/>
          <w:lang w:val="de-DE"/>
        </w:rPr>
      </w:pPr>
      <w:r w:rsidRPr="00D968A4">
        <w:rPr>
          <w:rStyle w:val="Copyright"/>
          <w:color w:val="595959"/>
          <w:lang w:val="de-DE"/>
        </w:rPr>
        <w:t>*</w:t>
      </w:r>
      <w:proofErr w:type="spellStart"/>
      <w:r w:rsidRPr="00D968A4">
        <w:rPr>
          <w:rStyle w:val="Copyright"/>
          <w:color w:val="595959"/>
          <w:lang w:val="de-DE"/>
        </w:rPr>
        <w:t>NatureSense</w:t>
      </w:r>
      <w:proofErr w:type="spellEnd"/>
      <w:r w:rsidRPr="00D968A4">
        <w:rPr>
          <w:rStyle w:val="Copyright"/>
          <w:color w:val="595959"/>
          <w:lang w:val="de-DE"/>
        </w:rPr>
        <w:t xml:space="preserve"> – Dekor und Struktur von der Natur inspiriert für eine authentische Optik und Haptik.</w:t>
      </w:r>
    </w:p>
    <w:p w14:paraId="22ABB8E2" w14:textId="77777777" w:rsidR="00D968A4" w:rsidRDefault="00D968A4" w:rsidP="00DC662C">
      <w:pPr>
        <w:spacing w:after="120" w:line="280" w:lineRule="exact"/>
        <w:rPr>
          <w:b/>
          <w:color w:val="666666"/>
          <w:sz w:val="22"/>
          <w:szCs w:val="22"/>
          <w:u w:color="000000"/>
          <w:lang w:val="de-DE"/>
        </w:rPr>
      </w:pPr>
    </w:p>
    <w:p w14:paraId="1938CB43" w14:textId="77777777" w:rsidR="00B47C73" w:rsidRDefault="00B47C73" w:rsidP="00DC662C">
      <w:pPr>
        <w:spacing w:after="120" w:line="280" w:lineRule="exact"/>
        <w:rPr>
          <w:b/>
          <w:color w:val="666666"/>
          <w:sz w:val="22"/>
          <w:szCs w:val="22"/>
          <w:u w:color="000000"/>
          <w:lang w:val="de-DE"/>
        </w:rPr>
      </w:pPr>
    </w:p>
    <w:p w14:paraId="04AAFBD1" w14:textId="77777777" w:rsidR="00B47C73" w:rsidRDefault="00B47C73" w:rsidP="00DC662C">
      <w:pPr>
        <w:spacing w:after="120" w:line="280" w:lineRule="exact"/>
        <w:rPr>
          <w:b/>
          <w:color w:val="666666"/>
          <w:sz w:val="22"/>
          <w:szCs w:val="22"/>
          <w:u w:color="000000"/>
          <w:lang w:val="de-DE"/>
        </w:rPr>
      </w:pPr>
    </w:p>
    <w:p w14:paraId="2AD3E2B5" w14:textId="77777777" w:rsidR="00B47C73" w:rsidRDefault="00B47C73" w:rsidP="00DC662C">
      <w:pPr>
        <w:spacing w:after="120" w:line="280" w:lineRule="exact"/>
        <w:rPr>
          <w:b/>
          <w:color w:val="666666"/>
          <w:sz w:val="22"/>
          <w:szCs w:val="22"/>
          <w:u w:color="000000"/>
          <w:lang w:val="de-DE"/>
        </w:rPr>
      </w:pPr>
    </w:p>
    <w:p w14:paraId="1176FB2E" w14:textId="77777777" w:rsidR="00B47C73" w:rsidRDefault="00B47C73" w:rsidP="00DC662C">
      <w:pPr>
        <w:spacing w:after="120" w:line="280" w:lineRule="exact"/>
        <w:rPr>
          <w:b/>
          <w:color w:val="666666"/>
          <w:sz w:val="22"/>
          <w:szCs w:val="22"/>
          <w:u w:color="000000"/>
          <w:lang w:val="de-DE"/>
        </w:rPr>
      </w:pPr>
    </w:p>
    <w:p w14:paraId="303F42C9" w14:textId="77777777" w:rsidR="00B47C73" w:rsidRDefault="00B47C73" w:rsidP="00DC662C">
      <w:pPr>
        <w:spacing w:after="120" w:line="280" w:lineRule="exact"/>
        <w:rPr>
          <w:b/>
          <w:color w:val="666666"/>
          <w:sz w:val="22"/>
          <w:szCs w:val="22"/>
          <w:u w:color="000000"/>
          <w:lang w:val="de-DE"/>
        </w:rPr>
      </w:pPr>
    </w:p>
    <w:p w14:paraId="4A4B6DBA" w14:textId="1C8EE04A" w:rsidR="00DC662C" w:rsidRPr="00F437DA" w:rsidRDefault="004B5DE4" w:rsidP="00DC662C">
      <w:pPr>
        <w:spacing w:after="120" w:line="280" w:lineRule="exact"/>
        <w:rPr>
          <w:b/>
          <w:color w:val="666666"/>
          <w:sz w:val="22"/>
          <w:szCs w:val="22"/>
          <w:u w:color="000000"/>
          <w:lang w:val="de-DE"/>
        </w:rPr>
      </w:pPr>
      <w:r w:rsidRPr="00F437DA">
        <w:rPr>
          <w:b/>
          <w:color w:val="666666"/>
          <w:sz w:val="22"/>
          <w:szCs w:val="22"/>
          <w:u w:color="000000"/>
          <w:lang w:val="de-DE"/>
        </w:rPr>
        <w:t xml:space="preserve">Über die </w:t>
      </w:r>
      <w:r w:rsidR="00DC662C" w:rsidRPr="00F437DA">
        <w:rPr>
          <w:b/>
          <w:color w:val="666666"/>
          <w:sz w:val="22"/>
          <w:szCs w:val="22"/>
          <w:u w:color="000000"/>
          <w:lang w:val="de-DE"/>
        </w:rPr>
        <w:t>EGGER</w:t>
      </w:r>
      <w:r w:rsidRPr="00F437DA">
        <w:rPr>
          <w:b/>
          <w:color w:val="666666"/>
          <w:sz w:val="22"/>
          <w:szCs w:val="22"/>
          <w:u w:color="000000"/>
          <w:lang w:val="de-DE"/>
        </w:rPr>
        <w:t xml:space="preserve"> Gruppe</w:t>
      </w:r>
      <w:r w:rsidR="00DC662C" w:rsidRPr="00F437DA">
        <w:rPr>
          <w:b/>
          <w:color w:val="666666"/>
          <w:sz w:val="22"/>
          <w:szCs w:val="22"/>
          <w:u w:color="000000"/>
          <w:lang w:val="de-DE"/>
        </w:rPr>
        <w:t xml:space="preserve"> </w:t>
      </w:r>
    </w:p>
    <w:p w14:paraId="4ABD6571" w14:textId="77777777" w:rsidR="00DC662C" w:rsidRPr="009868E9" w:rsidRDefault="00DC662C" w:rsidP="00DC662C">
      <w:pPr>
        <w:rPr>
          <w:color w:val="666666"/>
          <w:sz w:val="18"/>
          <w:szCs w:val="18"/>
          <w:highlight w:val="yellow"/>
          <w:lang w:val="de-DE"/>
        </w:rPr>
      </w:pPr>
    </w:p>
    <w:p w14:paraId="3A64BC06" w14:textId="15835702" w:rsidR="004B5DE4" w:rsidRPr="00F437DA" w:rsidRDefault="004B5DE4" w:rsidP="00F437DA">
      <w:pPr>
        <w:spacing w:after="240" w:line="280" w:lineRule="exact"/>
        <w:jc w:val="lowKashida"/>
        <w:rPr>
          <w:color w:val="666666"/>
          <w:lang w:val="de-DE"/>
        </w:rPr>
      </w:pPr>
      <w:r w:rsidRPr="00F437DA">
        <w:rPr>
          <w:color w:val="666666"/>
          <w:lang w:val="de-DE"/>
        </w:rPr>
        <w:t xml:space="preserve">EGGER ist ein international führender Hersteller von Holzwerkstoffen. Das seit 1961 bestehende Familienunternehmen mit Stammsitz in St. Johann in Tirol (AT) beschäftigt rund 12.000 Mitarbeitende und betreibt 22 Produktionsstandorte weltweit. EGGER entwickelt und produziert Holzwerkstoffe für den Möbel- und Innenausbau, den konstruktiven Holzbau sowie holzbasierte Fußböden. Im Geschäftsjahr 2025/2026 erzielte die EGGER Gruppe einen Umsatz von rund 4,26 Mrd. Euro und produzierte 10,9 Mio. m³ Holzwerkstoffe und Schnittholz. </w:t>
      </w:r>
    </w:p>
    <w:p w14:paraId="34B131DF" w14:textId="458DFD7C" w:rsidR="00826C03" w:rsidRPr="0074392F" w:rsidRDefault="004B5DE4" w:rsidP="00F437DA">
      <w:pPr>
        <w:spacing w:after="240" w:line="280" w:lineRule="exact"/>
        <w:jc w:val="lowKashida"/>
        <w:rPr>
          <w:i/>
          <w:color w:val="666666"/>
          <w:lang w:val="de-DE"/>
        </w:rPr>
      </w:pPr>
      <w:r w:rsidRPr="00F437DA">
        <w:rPr>
          <w:color w:val="666666"/>
          <w:lang w:val="de-DE"/>
        </w:rPr>
        <w:t>Als Familienunternehmen setzt EGGER auf langfristige Entwicklung, wirtschaftliche Stabilität und Wachstum aus eigener Kraft. Basierend auf der Mission „Mehr aus Holz“ arbeitet EGGER daran, Holz verantwortungsvoll zu nutzen und möglichst lange im Materialkreislauf zu halten. Im Geschäftsjahr 2025/2026 bestanden 66 % des Holzes, das die EGGER Gruppe in ihren Holzwerkstoffen einsetzte, aus Recyclingmaterial und Nebenprodukten der Sägeindustrie. 71 % des gruppenweiten Energieverbrauchs stammten aus erneuerbaren Quellen. EGGER verfolgt das Ziel, seine Treibhausgasemissionen schrittweise zu reduzieren, hat dafür Zwischenziele bis 2030 definiert und strebt langfristig Net Zero bis 2050 an.</w:t>
      </w:r>
      <w:r w:rsidR="00A77CD8" w:rsidRPr="009868E9">
        <w:rPr>
          <w:b/>
          <w:color w:val="E31B37"/>
          <w:sz w:val="32"/>
          <w:szCs w:val="32"/>
          <w:highlight w:val="yellow"/>
          <w:u w:color="000000"/>
          <w:lang w:val="de-DE"/>
        </w:rPr>
        <w:br w:type="page"/>
      </w:r>
      <w:r w:rsidR="00826C03" w:rsidRPr="00C40A86">
        <w:rPr>
          <w:rFonts w:cs="Arial"/>
          <w:b/>
          <w:color w:val="E31B37"/>
          <w:sz w:val="32"/>
          <w:szCs w:val="32"/>
          <w:lang w:val="de-DE"/>
        </w:rPr>
        <w:lastRenderedPageBreak/>
        <w:t>Bildlegende</w:t>
      </w:r>
    </w:p>
    <w:tbl>
      <w:tblPr>
        <w:tblpPr w:vertAnchor="text" w:horzAnchor="margin" w:tblpY="1"/>
        <w:tblOverlap w:val="neve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567" w:type="dxa"/>
        </w:tblCellMar>
        <w:tblLook w:val="04A0" w:firstRow="1" w:lastRow="0" w:firstColumn="1" w:lastColumn="0" w:noHBand="0" w:noVBand="1"/>
      </w:tblPr>
      <w:tblGrid>
        <w:gridCol w:w="4751"/>
        <w:gridCol w:w="4535"/>
      </w:tblGrid>
      <w:tr w:rsidR="00826C03" w:rsidRPr="00C04F50" w14:paraId="7F36F07E" w14:textId="77777777" w:rsidTr="00FD5CDC">
        <w:tc>
          <w:tcPr>
            <w:tcW w:w="4751" w:type="dxa"/>
          </w:tcPr>
          <w:p w14:paraId="0CD2FAED" w14:textId="2AF99478" w:rsidR="00826C03" w:rsidRPr="0074392F" w:rsidRDefault="00F3791D" w:rsidP="000E2270">
            <w:pPr>
              <w:spacing w:before="216"/>
              <w:rPr>
                <w:color w:val="666666"/>
                <w:lang w:val="de-DE"/>
              </w:rPr>
            </w:pPr>
            <w:r w:rsidRPr="00F3791D">
              <w:rPr>
                <w:noProof/>
                <w:color w:val="666666"/>
                <w:lang w:val="de-DE"/>
              </w:rPr>
              <w:drawing>
                <wp:inline distT="0" distB="0" distL="0" distR="0" wp14:anchorId="43C19144" wp14:editId="5BABC0EF">
                  <wp:extent cx="2880000" cy="1918800"/>
                  <wp:effectExtent l="0" t="0" r="0" b="5715"/>
                  <wp:docPr id="8040508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50835" name=""/>
                          <pic:cNvPicPr/>
                        </pic:nvPicPr>
                        <pic:blipFill>
                          <a:blip r:embed="rId11"/>
                          <a:stretch>
                            <a:fillRect/>
                          </a:stretch>
                        </pic:blipFill>
                        <pic:spPr>
                          <a:xfrm>
                            <a:off x="0" y="0"/>
                            <a:ext cx="2880000" cy="1918800"/>
                          </a:xfrm>
                          <a:prstGeom prst="rect">
                            <a:avLst/>
                          </a:prstGeom>
                        </pic:spPr>
                      </pic:pic>
                    </a:graphicData>
                  </a:graphic>
                </wp:inline>
              </w:drawing>
            </w:r>
          </w:p>
        </w:tc>
        <w:tc>
          <w:tcPr>
            <w:tcW w:w="4535" w:type="dxa"/>
          </w:tcPr>
          <w:p w14:paraId="787D8957" w14:textId="24BC4128" w:rsidR="00B25F40" w:rsidRDefault="0038271D" w:rsidP="0038271D">
            <w:pPr>
              <w:spacing w:before="216" w:line="280" w:lineRule="atLeast"/>
              <w:rPr>
                <w:color w:val="666666"/>
                <w:lang w:val="de-DE"/>
              </w:rPr>
            </w:pPr>
            <w:r w:rsidRPr="0038271D">
              <w:rPr>
                <w:color w:val="666666"/>
                <w:lang w:val="de-DE"/>
              </w:rPr>
              <w:t xml:space="preserve">Das </w:t>
            </w:r>
            <w:r>
              <w:rPr>
                <w:color w:val="666666"/>
                <w:lang w:val="de-DE"/>
              </w:rPr>
              <w:t>Live Natural D</w:t>
            </w:r>
            <w:r w:rsidRPr="0038271D">
              <w:rPr>
                <w:color w:val="666666"/>
                <w:lang w:val="de-DE"/>
              </w:rPr>
              <w:t xml:space="preserve">ekor </w:t>
            </w:r>
            <w:proofErr w:type="spellStart"/>
            <w:r w:rsidRPr="0038271D">
              <w:rPr>
                <w:color w:val="666666"/>
                <w:lang w:val="de-DE"/>
              </w:rPr>
              <w:t>Warmia</w:t>
            </w:r>
            <w:proofErr w:type="spellEnd"/>
            <w:r w:rsidRPr="0038271D">
              <w:rPr>
                <w:color w:val="666666"/>
                <w:lang w:val="de-DE"/>
              </w:rPr>
              <w:t xml:space="preserve"> </w:t>
            </w:r>
            <w:proofErr w:type="spellStart"/>
            <w:r w:rsidRPr="0038271D">
              <w:rPr>
                <w:color w:val="666666"/>
                <w:lang w:val="de-DE"/>
              </w:rPr>
              <w:t>Nußbaum</w:t>
            </w:r>
            <w:proofErr w:type="spellEnd"/>
            <w:r w:rsidRPr="0038271D">
              <w:rPr>
                <w:color w:val="666666"/>
                <w:lang w:val="de-DE"/>
              </w:rPr>
              <w:t xml:space="preserve"> </w:t>
            </w:r>
            <w:r w:rsidR="00B25F40">
              <w:rPr>
                <w:color w:val="666666"/>
                <w:lang w:val="de-DE"/>
              </w:rPr>
              <w:t xml:space="preserve">braun </w:t>
            </w:r>
            <w:r>
              <w:rPr>
                <w:color w:val="666666"/>
                <w:lang w:val="de-DE"/>
              </w:rPr>
              <w:t xml:space="preserve">kommt hier als Interior Match sowohl in den Möbelfronten als auch im Fußboden zum Einsatz. </w:t>
            </w:r>
          </w:p>
          <w:p w14:paraId="14F11172" w14:textId="36771DA5" w:rsidR="00826C03" w:rsidRPr="00CF67FE" w:rsidRDefault="437CFF07" w:rsidP="0038271D">
            <w:pPr>
              <w:spacing w:before="216" w:line="280" w:lineRule="atLeast"/>
              <w:rPr>
                <w:color w:val="666666"/>
                <w:lang w:val="de-DE"/>
              </w:rPr>
            </w:pPr>
            <w:r w:rsidRPr="08D99099">
              <w:rPr>
                <w:color w:val="666666"/>
                <w:sz w:val="16"/>
                <w:szCs w:val="16"/>
                <w:lang w:val="de-DE"/>
              </w:rPr>
              <w:t xml:space="preserve">Im Bild: </w:t>
            </w:r>
            <w:r w:rsidR="5003C2B8" w:rsidRPr="08D99099">
              <w:rPr>
                <w:color w:val="666666"/>
                <w:sz w:val="16"/>
                <w:szCs w:val="16"/>
                <w:lang w:val="de-DE"/>
              </w:rPr>
              <w:t>Interior Match -</w:t>
            </w:r>
            <w:r w:rsidR="00B25F40" w:rsidRPr="007F52D1">
              <w:rPr>
                <w:color w:val="666666"/>
                <w:sz w:val="16"/>
                <w:szCs w:val="16"/>
                <w:lang w:val="de-DE"/>
              </w:rPr>
              <w:t xml:space="preserve"> </w:t>
            </w:r>
            <w:proofErr w:type="spellStart"/>
            <w:r w:rsidR="00B25F40" w:rsidRPr="007F52D1">
              <w:rPr>
                <w:color w:val="666666"/>
                <w:sz w:val="16"/>
                <w:szCs w:val="16"/>
                <w:lang w:val="de-DE"/>
              </w:rPr>
              <w:t>Decor</w:t>
            </w:r>
            <w:proofErr w:type="spellEnd"/>
            <w:r w:rsidR="00B25F40" w:rsidRPr="007F52D1">
              <w:rPr>
                <w:color w:val="666666"/>
                <w:sz w:val="16"/>
                <w:szCs w:val="16"/>
                <w:lang w:val="de-DE"/>
              </w:rPr>
              <w:t xml:space="preserve"> </w:t>
            </w:r>
            <w:r w:rsidR="00B25F40">
              <w:rPr>
                <w:color w:val="666666"/>
                <w:sz w:val="16"/>
                <w:szCs w:val="16"/>
                <w:lang w:val="de-DE"/>
              </w:rPr>
              <w:t>Match</w:t>
            </w:r>
            <w:r w:rsidR="00B25F40" w:rsidRPr="00E86827">
              <w:rPr>
                <w:lang w:val="de-DE"/>
              </w:rPr>
              <w:br/>
            </w:r>
            <w:r w:rsidR="00B25F40" w:rsidRPr="007F52D1">
              <w:rPr>
                <w:color w:val="666666"/>
                <w:sz w:val="16"/>
                <w:szCs w:val="16"/>
                <w:lang w:val="de-DE"/>
              </w:rPr>
              <w:t>Fußboden</w:t>
            </w:r>
            <w:r w:rsidR="00B25F40">
              <w:rPr>
                <w:color w:val="666666"/>
                <w:sz w:val="16"/>
                <w:szCs w:val="16"/>
                <w:lang w:val="de-DE"/>
              </w:rPr>
              <w:t>:</w:t>
            </w:r>
            <w:r w:rsidR="00B25F40" w:rsidRPr="007F52D1">
              <w:rPr>
                <w:color w:val="666666"/>
                <w:sz w:val="16"/>
                <w:szCs w:val="16"/>
                <w:lang w:val="de-DE"/>
              </w:rPr>
              <w:t xml:space="preserve"> EL</w:t>
            </w:r>
            <w:r w:rsidR="00B25F40">
              <w:rPr>
                <w:color w:val="666666"/>
                <w:sz w:val="16"/>
                <w:szCs w:val="16"/>
                <w:lang w:val="de-DE"/>
              </w:rPr>
              <w:t>1307</w:t>
            </w:r>
            <w:r w:rsidR="00B25F40" w:rsidRPr="007F52D1">
              <w:rPr>
                <w:color w:val="666666"/>
                <w:sz w:val="16"/>
                <w:szCs w:val="16"/>
                <w:lang w:val="de-DE"/>
              </w:rPr>
              <w:t xml:space="preserve"> </w:t>
            </w:r>
            <w:proofErr w:type="spellStart"/>
            <w:r w:rsidR="00B25F40">
              <w:rPr>
                <w:color w:val="666666"/>
                <w:sz w:val="16"/>
                <w:szCs w:val="16"/>
                <w:lang w:val="de-DE"/>
              </w:rPr>
              <w:t>Warmia</w:t>
            </w:r>
            <w:proofErr w:type="spellEnd"/>
            <w:r w:rsidR="00B25F40">
              <w:rPr>
                <w:color w:val="666666"/>
                <w:sz w:val="16"/>
                <w:szCs w:val="16"/>
                <w:lang w:val="de-DE"/>
              </w:rPr>
              <w:t xml:space="preserve"> Nussbaum braun</w:t>
            </w:r>
            <w:r w:rsidR="00B25F40" w:rsidRPr="007F52D1">
              <w:rPr>
                <w:color w:val="666666"/>
                <w:sz w:val="16"/>
                <w:szCs w:val="16"/>
                <w:lang w:val="de-DE"/>
              </w:rPr>
              <w:t xml:space="preserve"> </w:t>
            </w:r>
            <w:r w:rsidR="00B25F40" w:rsidRPr="00E86827">
              <w:rPr>
                <w:lang w:val="de-DE"/>
              </w:rPr>
              <w:br/>
            </w:r>
            <w:r w:rsidR="00B25F40" w:rsidRPr="007F52D1">
              <w:rPr>
                <w:color w:val="666666"/>
                <w:sz w:val="16"/>
                <w:szCs w:val="16"/>
                <w:lang w:val="de-DE"/>
              </w:rPr>
              <w:t xml:space="preserve">Möbel: </w:t>
            </w:r>
            <w:r w:rsidR="00B25F40" w:rsidRPr="00B25F40">
              <w:rPr>
                <w:color w:val="666666"/>
                <w:sz w:val="16"/>
                <w:szCs w:val="16"/>
                <w:lang w:val="de-DE"/>
              </w:rPr>
              <w:t>H1307 ST19</w:t>
            </w:r>
            <w:r w:rsidR="00B25F40">
              <w:rPr>
                <w:color w:val="666666"/>
                <w:sz w:val="16"/>
                <w:szCs w:val="16"/>
                <w:lang w:val="de-DE"/>
              </w:rPr>
              <w:t xml:space="preserve"> </w:t>
            </w:r>
            <w:proofErr w:type="spellStart"/>
            <w:r w:rsidR="00B25F40">
              <w:rPr>
                <w:color w:val="666666"/>
                <w:sz w:val="16"/>
                <w:szCs w:val="16"/>
                <w:lang w:val="de-DE"/>
              </w:rPr>
              <w:t>Warmia</w:t>
            </w:r>
            <w:proofErr w:type="spellEnd"/>
            <w:r w:rsidR="00B25F40">
              <w:rPr>
                <w:color w:val="666666"/>
                <w:sz w:val="16"/>
                <w:szCs w:val="16"/>
                <w:lang w:val="de-DE"/>
              </w:rPr>
              <w:t xml:space="preserve"> Nussbaum braun</w:t>
            </w:r>
          </w:p>
        </w:tc>
      </w:tr>
      <w:tr w:rsidR="00F3791D" w:rsidRPr="00C04F50" w14:paraId="26F4EAED" w14:textId="77777777" w:rsidTr="00FD5CDC">
        <w:tc>
          <w:tcPr>
            <w:tcW w:w="4751" w:type="dxa"/>
          </w:tcPr>
          <w:p w14:paraId="79B506CF" w14:textId="4A16D1D5" w:rsidR="00F3791D" w:rsidRPr="00447B92" w:rsidRDefault="00F3791D" w:rsidP="00F3791D">
            <w:pPr>
              <w:spacing w:before="216"/>
              <w:rPr>
                <w:noProof/>
                <w:lang w:val="de-DE"/>
              </w:rPr>
            </w:pPr>
            <w:r w:rsidRPr="00F3791D">
              <w:rPr>
                <w:noProof/>
                <w:lang w:val="de-DE"/>
              </w:rPr>
              <w:drawing>
                <wp:inline distT="0" distB="0" distL="0" distR="0" wp14:anchorId="687CB9A3" wp14:editId="663CE010">
                  <wp:extent cx="2880000" cy="2034000"/>
                  <wp:effectExtent l="0" t="0" r="0" b="4445"/>
                  <wp:docPr id="182781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19613" name=""/>
                          <pic:cNvPicPr/>
                        </pic:nvPicPr>
                        <pic:blipFill>
                          <a:blip r:embed="rId12"/>
                          <a:stretch>
                            <a:fillRect/>
                          </a:stretch>
                        </pic:blipFill>
                        <pic:spPr>
                          <a:xfrm>
                            <a:off x="0" y="0"/>
                            <a:ext cx="2880000" cy="2034000"/>
                          </a:xfrm>
                          <a:prstGeom prst="rect">
                            <a:avLst/>
                          </a:prstGeom>
                        </pic:spPr>
                      </pic:pic>
                    </a:graphicData>
                  </a:graphic>
                </wp:inline>
              </w:drawing>
            </w:r>
          </w:p>
        </w:tc>
        <w:tc>
          <w:tcPr>
            <w:tcW w:w="4535" w:type="dxa"/>
          </w:tcPr>
          <w:p w14:paraId="2FD55A46" w14:textId="4B203A68" w:rsidR="00F3791D" w:rsidRPr="008A24E5" w:rsidRDefault="0038271D" w:rsidP="00F3791D">
            <w:pPr>
              <w:spacing w:before="216" w:line="280" w:lineRule="atLeast"/>
              <w:rPr>
                <w:color w:val="666666"/>
                <w:lang w:val="de-DE"/>
              </w:rPr>
            </w:pPr>
            <w:r>
              <w:rPr>
                <w:color w:val="666666"/>
                <w:lang w:val="de-DE"/>
              </w:rPr>
              <w:t xml:space="preserve">Das wasserresistente </w:t>
            </w:r>
            <w:r w:rsidR="00A976F4">
              <w:rPr>
                <w:color w:val="666666"/>
                <w:lang w:val="de-DE"/>
              </w:rPr>
              <w:t xml:space="preserve">Laminat </w:t>
            </w:r>
            <w:proofErr w:type="spellStart"/>
            <w:r w:rsidR="00A976F4" w:rsidRPr="00F3791D">
              <w:rPr>
                <w:color w:val="666666"/>
                <w:lang w:val="de-DE"/>
              </w:rPr>
              <w:t>NatureSense</w:t>
            </w:r>
            <w:proofErr w:type="spellEnd"/>
            <w:r w:rsidR="00D93DE2">
              <w:rPr>
                <w:color w:val="666666"/>
                <w:lang w:val="de-DE"/>
              </w:rPr>
              <w:t>*</w:t>
            </w:r>
            <w:r w:rsidRPr="00F3791D">
              <w:rPr>
                <w:color w:val="666666"/>
                <w:lang w:val="de-DE"/>
              </w:rPr>
              <w:t xml:space="preserve"> Aqua+</w:t>
            </w:r>
            <w:r>
              <w:rPr>
                <w:color w:val="666666"/>
                <w:lang w:val="de-DE"/>
              </w:rPr>
              <w:t xml:space="preserve"> im </w:t>
            </w:r>
            <w:r w:rsidR="00F3791D">
              <w:rPr>
                <w:color w:val="666666"/>
                <w:lang w:val="de-DE"/>
              </w:rPr>
              <w:t>Live Natural</w:t>
            </w:r>
            <w:r w:rsidR="00F3791D" w:rsidRPr="0010103F">
              <w:rPr>
                <w:color w:val="666666"/>
                <w:lang w:val="de-DE"/>
              </w:rPr>
              <w:t xml:space="preserve"> </w:t>
            </w:r>
            <w:r>
              <w:rPr>
                <w:color w:val="666666"/>
                <w:lang w:val="de-DE"/>
              </w:rPr>
              <w:t>Dekor</w:t>
            </w:r>
            <w:r w:rsidRPr="00F3791D">
              <w:rPr>
                <w:color w:val="666666"/>
                <w:lang w:val="de-DE"/>
              </w:rPr>
              <w:t xml:space="preserve"> Turin Eiche dunkel </w:t>
            </w:r>
            <w:r w:rsidR="00F3791D" w:rsidRPr="00F3791D">
              <w:rPr>
                <w:color w:val="666666"/>
                <w:lang w:val="de-DE"/>
              </w:rPr>
              <w:t>EL2192</w:t>
            </w:r>
            <w:r>
              <w:rPr>
                <w:color w:val="666666"/>
                <w:lang w:val="de-DE"/>
              </w:rPr>
              <w:t xml:space="preserve"> </w:t>
            </w:r>
            <w:r w:rsidR="00B25F40">
              <w:rPr>
                <w:color w:val="666666"/>
                <w:lang w:val="de-DE"/>
              </w:rPr>
              <w:t xml:space="preserve">verleiht dem Badezimmer eine ruhige, warme Atmosphäre.  </w:t>
            </w:r>
          </w:p>
        </w:tc>
      </w:tr>
      <w:tr w:rsidR="00F3791D" w:rsidRPr="00C04F50" w14:paraId="30586FD4" w14:textId="77777777" w:rsidTr="00FD5CDC">
        <w:tc>
          <w:tcPr>
            <w:tcW w:w="4751" w:type="dxa"/>
          </w:tcPr>
          <w:p w14:paraId="1CE5421E" w14:textId="51465F4C" w:rsidR="00F3791D" w:rsidRPr="00A86F26" w:rsidRDefault="00F3791D" w:rsidP="00F3791D">
            <w:pPr>
              <w:spacing w:before="216"/>
              <w:rPr>
                <w:noProof/>
                <w:lang w:val="de-DE" w:eastAsia="en-US"/>
              </w:rPr>
            </w:pPr>
            <w:r w:rsidRPr="00F3791D">
              <w:rPr>
                <w:noProof/>
                <w:lang w:val="de-DE" w:eastAsia="en-US"/>
              </w:rPr>
              <w:drawing>
                <wp:inline distT="0" distB="0" distL="0" distR="0" wp14:anchorId="13C2C16D" wp14:editId="562EF026">
                  <wp:extent cx="2880000" cy="2030400"/>
                  <wp:effectExtent l="0" t="0" r="0" b="8255"/>
                  <wp:docPr id="12878769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876963" name=""/>
                          <pic:cNvPicPr/>
                        </pic:nvPicPr>
                        <pic:blipFill>
                          <a:blip r:embed="rId13"/>
                          <a:stretch>
                            <a:fillRect/>
                          </a:stretch>
                        </pic:blipFill>
                        <pic:spPr>
                          <a:xfrm>
                            <a:off x="0" y="0"/>
                            <a:ext cx="2880000" cy="2030400"/>
                          </a:xfrm>
                          <a:prstGeom prst="rect">
                            <a:avLst/>
                          </a:prstGeom>
                        </pic:spPr>
                      </pic:pic>
                    </a:graphicData>
                  </a:graphic>
                </wp:inline>
              </w:drawing>
            </w:r>
          </w:p>
        </w:tc>
        <w:tc>
          <w:tcPr>
            <w:tcW w:w="4535" w:type="dxa"/>
          </w:tcPr>
          <w:p w14:paraId="3BB4BFBB" w14:textId="3C1D12EC" w:rsidR="00B25F40" w:rsidRDefault="00B25F40" w:rsidP="00B25F40">
            <w:pPr>
              <w:spacing w:before="216" w:line="280" w:lineRule="atLeast"/>
              <w:rPr>
                <w:color w:val="666666"/>
                <w:lang w:val="de-DE"/>
              </w:rPr>
            </w:pPr>
            <w:r>
              <w:rPr>
                <w:color w:val="666666"/>
                <w:lang w:val="de-DE"/>
              </w:rPr>
              <w:t xml:space="preserve">Durch die </w:t>
            </w:r>
            <w:r w:rsidRPr="00F47DA2">
              <w:rPr>
                <w:color w:val="666666"/>
                <w:lang w:val="de-DE"/>
              </w:rPr>
              <w:t xml:space="preserve">klassische </w:t>
            </w:r>
            <w:proofErr w:type="spellStart"/>
            <w:r w:rsidRPr="00F47DA2">
              <w:rPr>
                <w:color w:val="666666"/>
                <w:lang w:val="de-DE"/>
              </w:rPr>
              <w:t>Fischgrätoptik</w:t>
            </w:r>
            <w:proofErr w:type="spellEnd"/>
            <w:r>
              <w:rPr>
                <w:color w:val="666666"/>
                <w:lang w:val="de-DE"/>
              </w:rPr>
              <w:t xml:space="preserve"> des Fußbodens und die farblich abgestimmten Möbelelemente entsteht eine ruhige Eleganz</w:t>
            </w:r>
            <w:r w:rsidR="79CA73BA" w:rsidRPr="08D99099">
              <w:rPr>
                <w:color w:val="666666"/>
                <w:lang w:val="de-DE"/>
              </w:rPr>
              <w:t xml:space="preserve"> ganz im Stil von Stay Timeless</w:t>
            </w:r>
            <w:r w:rsidRPr="00F47DA2">
              <w:rPr>
                <w:color w:val="666666"/>
                <w:lang w:val="de-DE"/>
              </w:rPr>
              <w:t>.</w:t>
            </w:r>
            <w:r>
              <w:rPr>
                <w:color w:val="666666"/>
                <w:lang w:val="de-DE"/>
              </w:rPr>
              <w:t xml:space="preserve"> </w:t>
            </w:r>
          </w:p>
          <w:p w14:paraId="22263F55" w14:textId="3F138CE5" w:rsidR="00F3791D" w:rsidRPr="00B25F40" w:rsidRDefault="437CFF07" w:rsidP="00B25F40">
            <w:pPr>
              <w:spacing w:before="216" w:line="280" w:lineRule="atLeast"/>
              <w:rPr>
                <w:color w:val="666666"/>
                <w:lang w:val="de-DE"/>
              </w:rPr>
            </w:pPr>
            <w:r w:rsidRPr="08D99099">
              <w:rPr>
                <w:color w:val="666666"/>
                <w:sz w:val="16"/>
                <w:szCs w:val="16"/>
                <w:lang w:val="de-DE"/>
              </w:rPr>
              <w:t xml:space="preserve">Im Bild: </w:t>
            </w:r>
            <w:r w:rsidR="7DBD2CA9" w:rsidRPr="08D99099">
              <w:rPr>
                <w:color w:val="666666"/>
                <w:sz w:val="16"/>
                <w:szCs w:val="16"/>
                <w:lang w:val="de-DE"/>
              </w:rPr>
              <w:t>Interior Match -</w:t>
            </w:r>
            <w:r w:rsidR="00B25F40" w:rsidRPr="007F52D1">
              <w:rPr>
                <w:color w:val="666666"/>
                <w:sz w:val="16"/>
                <w:szCs w:val="16"/>
                <w:lang w:val="de-DE"/>
              </w:rPr>
              <w:t xml:space="preserve"> </w:t>
            </w:r>
            <w:proofErr w:type="spellStart"/>
            <w:r w:rsidR="00B25F40" w:rsidRPr="007F52D1">
              <w:rPr>
                <w:color w:val="666666"/>
                <w:sz w:val="16"/>
                <w:szCs w:val="16"/>
                <w:lang w:val="de-DE"/>
              </w:rPr>
              <w:t>Decor</w:t>
            </w:r>
            <w:proofErr w:type="spellEnd"/>
            <w:r w:rsidR="00B25F40" w:rsidRPr="007F52D1">
              <w:rPr>
                <w:color w:val="666666"/>
                <w:sz w:val="16"/>
                <w:szCs w:val="16"/>
                <w:lang w:val="de-DE"/>
              </w:rPr>
              <w:t xml:space="preserve"> Match</w:t>
            </w:r>
            <w:r w:rsidR="00B25F40">
              <w:rPr>
                <w:color w:val="666666"/>
                <w:sz w:val="16"/>
                <w:szCs w:val="16"/>
                <w:lang w:val="de-DE"/>
              </w:rPr>
              <w:t xml:space="preserve"> des Stay Timeless Dekors </w:t>
            </w:r>
            <w:proofErr w:type="spellStart"/>
            <w:r w:rsidR="00B25F40">
              <w:rPr>
                <w:color w:val="666666"/>
                <w:sz w:val="16"/>
                <w:szCs w:val="16"/>
                <w:lang w:val="de-DE"/>
              </w:rPr>
              <w:t>Baronia</w:t>
            </w:r>
            <w:proofErr w:type="spellEnd"/>
            <w:r w:rsidR="00B25F40">
              <w:rPr>
                <w:color w:val="666666"/>
                <w:sz w:val="16"/>
                <w:szCs w:val="16"/>
                <w:lang w:val="de-DE"/>
              </w:rPr>
              <w:t xml:space="preserve"> Eiche hell</w:t>
            </w:r>
            <w:r w:rsidR="00B25F40" w:rsidRPr="00E86827">
              <w:rPr>
                <w:lang w:val="de-DE"/>
              </w:rPr>
              <w:br/>
            </w:r>
            <w:r w:rsidR="00B25F40" w:rsidRPr="007F52D1">
              <w:rPr>
                <w:color w:val="666666"/>
                <w:sz w:val="16"/>
                <w:szCs w:val="16"/>
                <w:lang w:val="de-DE"/>
              </w:rPr>
              <w:t>Fußboden</w:t>
            </w:r>
            <w:r w:rsidR="00B25F40">
              <w:rPr>
                <w:color w:val="666666"/>
                <w:sz w:val="16"/>
                <w:szCs w:val="16"/>
                <w:lang w:val="de-DE"/>
              </w:rPr>
              <w:t>:</w:t>
            </w:r>
            <w:r w:rsidR="00B25F40" w:rsidRPr="007F52D1">
              <w:rPr>
                <w:color w:val="666666"/>
                <w:sz w:val="16"/>
                <w:szCs w:val="16"/>
                <w:lang w:val="de-DE"/>
              </w:rPr>
              <w:t xml:space="preserve"> EL2132 </w:t>
            </w:r>
            <w:proofErr w:type="spellStart"/>
            <w:r w:rsidR="00B25F40" w:rsidRPr="007F52D1">
              <w:rPr>
                <w:color w:val="666666"/>
                <w:sz w:val="16"/>
                <w:szCs w:val="16"/>
                <w:lang w:val="de-DE"/>
              </w:rPr>
              <w:t>Baronia</w:t>
            </w:r>
            <w:proofErr w:type="spellEnd"/>
            <w:r w:rsidR="00B25F40" w:rsidRPr="007F52D1">
              <w:rPr>
                <w:color w:val="666666"/>
                <w:sz w:val="16"/>
                <w:szCs w:val="16"/>
                <w:lang w:val="de-DE"/>
              </w:rPr>
              <w:t xml:space="preserve"> Eiche hell </w:t>
            </w:r>
            <w:r w:rsidR="00B25F40" w:rsidRPr="00E86827">
              <w:rPr>
                <w:lang w:val="de-DE"/>
              </w:rPr>
              <w:br/>
            </w:r>
            <w:r w:rsidR="00B25F40" w:rsidRPr="007F52D1">
              <w:rPr>
                <w:color w:val="666666"/>
                <w:sz w:val="16"/>
                <w:szCs w:val="16"/>
                <w:lang w:val="de-DE"/>
              </w:rPr>
              <w:t>Möbel: H1362</w:t>
            </w:r>
            <w:r w:rsidR="00B25F40">
              <w:rPr>
                <w:color w:val="666666"/>
                <w:sz w:val="16"/>
                <w:szCs w:val="16"/>
                <w:lang w:val="de-DE"/>
              </w:rPr>
              <w:t xml:space="preserve"> </w:t>
            </w:r>
            <w:r w:rsidR="00B25F40" w:rsidRPr="007F52D1">
              <w:rPr>
                <w:color w:val="666666"/>
                <w:sz w:val="16"/>
                <w:szCs w:val="16"/>
                <w:lang w:val="de-DE"/>
              </w:rPr>
              <w:t>ST12</w:t>
            </w:r>
            <w:r w:rsidR="00B25F40">
              <w:rPr>
                <w:color w:val="666666"/>
                <w:sz w:val="16"/>
                <w:szCs w:val="16"/>
                <w:lang w:val="de-DE"/>
              </w:rPr>
              <w:t xml:space="preserve"> </w:t>
            </w:r>
            <w:proofErr w:type="spellStart"/>
            <w:r w:rsidR="00B25F40" w:rsidRPr="007F52D1">
              <w:rPr>
                <w:color w:val="666666"/>
                <w:sz w:val="16"/>
                <w:szCs w:val="16"/>
                <w:lang w:val="de-DE"/>
              </w:rPr>
              <w:t>Baronia</w:t>
            </w:r>
            <w:proofErr w:type="spellEnd"/>
            <w:r w:rsidR="00B25F40" w:rsidRPr="007F52D1">
              <w:rPr>
                <w:color w:val="666666"/>
                <w:sz w:val="16"/>
                <w:szCs w:val="16"/>
                <w:lang w:val="de-DE"/>
              </w:rPr>
              <w:t xml:space="preserve"> Eiche hell</w:t>
            </w:r>
          </w:p>
        </w:tc>
      </w:tr>
      <w:tr w:rsidR="00F3791D" w:rsidRPr="004532F1" w14:paraId="264E016E" w14:textId="77777777" w:rsidTr="00FD5CDC">
        <w:tc>
          <w:tcPr>
            <w:tcW w:w="4751" w:type="dxa"/>
          </w:tcPr>
          <w:p w14:paraId="4BC6EA96" w14:textId="60ECBCCF" w:rsidR="00F3791D" w:rsidRPr="00174727" w:rsidRDefault="00F3791D" w:rsidP="00F3791D">
            <w:pPr>
              <w:spacing w:before="216"/>
              <w:rPr>
                <w:noProof/>
                <w:color w:val="666666"/>
                <w:lang w:val="de-DE"/>
              </w:rPr>
            </w:pPr>
            <w:r w:rsidRPr="00F3791D">
              <w:rPr>
                <w:noProof/>
                <w:color w:val="666666"/>
                <w:lang w:val="de-DE"/>
              </w:rPr>
              <w:lastRenderedPageBreak/>
              <w:drawing>
                <wp:inline distT="0" distB="0" distL="0" distR="0" wp14:anchorId="75142989" wp14:editId="68EE860D">
                  <wp:extent cx="2880000" cy="1922400"/>
                  <wp:effectExtent l="0" t="0" r="0" b="1905"/>
                  <wp:docPr id="8693613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361364" name=""/>
                          <pic:cNvPicPr/>
                        </pic:nvPicPr>
                        <pic:blipFill>
                          <a:blip r:embed="rId14"/>
                          <a:stretch>
                            <a:fillRect/>
                          </a:stretch>
                        </pic:blipFill>
                        <pic:spPr>
                          <a:xfrm>
                            <a:off x="0" y="0"/>
                            <a:ext cx="2880000" cy="1922400"/>
                          </a:xfrm>
                          <a:prstGeom prst="rect">
                            <a:avLst/>
                          </a:prstGeom>
                        </pic:spPr>
                      </pic:pic>
                    </a:graphicData>
                  </a:graphic>
                </wp:inline>
              </w:drawing>
            </w:r>
          </w:p>
        </w:tc>
        <w:tc>
          <w:tcPr>
            <w:tcW w:w="4535" w:type="dxa"/>
          </w:tcPr>
          <w:p w14:paraId="7A92D047" w14:textId="7F23F749" w:rsidR="00A6566A" w:rsidRDefault="00B25F40" w:rsidP="00F3791D">
            <w:pPr>
              <w:spacing w:before="216" w:line="280" w:lineRule="atLeast"/>
              <w:rPr>
                <w:color w:val="666666"/>
                <w:lang w:val="de-DE"/>
              </w:rPr>
            </w:pPr>
            <w:r>
              <w:rPr>
                <w:color w:val="666666"/>
                <w:lang w:val="de-DE"/>
              </w:rPr>
              <w:t xml:space="preserve">Die aufeinander abgestimmten Stay Timeless Dekore der Küchenarbeitsplatte und </w:t>
            </w:r>
            <w:r w:rsidR="00A6566A">
              <w:rPr>
                <w:color w:val="666666"/>
                <w:lang w:val="de-DE"/>
              </w:rPr>
              <w:t>des Fußbodens</w:t>
            </w:r>
            <w:r>
              <w:rPr>
                <w:color w:val="666666"/>
                <w:lang w:val="de-DE"/>
              </w:rPr>
              <w:t xml:space="preserve"> </w:t>
            </w:r>
            <w:r w:rsidR="00A6566A">
              <w:rPr>
                <w:color w:val="666666"/>
                <w:lang w:val="de-DE"/>
              </w:rPr>
              <w:t xml:space="preserve">sind zeitlos-elegant in </w:t>
            </w:r>
            <w:r>
              <w:rPr>
                <w:color w:val="666666"/>
                <w:lang w:val="de-DE"/>
              </w:rPr>
              <w:t xml:space="preserve">Marmoroptik </w:t>
            </w:r>
            <w:r w:rsidR="00A6566A">
              <w:rPr>
                <w:color w:val="666666"/>
                <w:lang w:val="de-DE"/>
              </w:rPr>
              <w:t xml:space="preserve">gehalten. </w:t>
            </w:r>
          </w:p>
          <w:p w14:paraId="29225CC7" w14:textId="7D9263D1" w:rsidR="00A6566A" w:rsidRPr="00B411F8" w:rsidRDefault="00A6566A" w:rsidP="00F3791D">
            <w:pPr>
              <w:spacing w:before="216" w:line="280" w:lineRule="atLeast"/>
              <w:rPr>
                <w:color w:val="666666"/>
                <w:lang w:val="de-DE"/>
              </w:rPr>
            </w:pPr>
            <w:r w:rsidRPr="007F52D1">
              <w:rPr>
                <w:color w:val="666666"/>
                <w:sz w:val="16"/>
                <w:szCs w:val="16"/>
                <w:lang w:val="de-DE"/>
              </w:rPr>
              <w:t xml:space="preserve">Im Bild: </w:t>
            </w:r>
            <w:r w:rsidR="73ECE591" w:rsidRPr="08D99099">
              <w:rPr>
                <w:color w:val="666666"/>
                <w:sz w:val="16"/>
                <w:szCs w:val="16"/>
                <w:lang w:val="de-DE"/>
              </w:rPr>
              <w:t xml:space="preserve">Interior Match - </w:t>
            </w:r>
            <w:proofErr w:type="spellStart"/>
            <w:r w:rsidRPr="007F52D1">
              <w:rPr>
                <w:color w:val="666666"/>
                <w:sz w:val="16"/>
                <w:szCs w:val="16"/>
                <w:lang w:val="de-DE"/>
              </w:rPr>
              <w:t>Decor</w:t>
            </w:r>
            <w:proofErr w:type="spellEnd"/>
            <w:r w:rsidRPr="007F52D1">
              <w:rPr>
                <w:color w:val="666666"/>
                <w:sz w:val="16"/>
                <w:szCs w:val="16"/>
                <w:lang w:val="de-DE"/>
              </w:rPr>
              <w:t xml:space="preserve"> Match</w:t>
            </w:r>
            <w:r>
              <w:rPr>
                <w:color w:val="666666"/>
                <w:sz w:val="16"/>
                <w:szCs w:val="16"/>
                <w:lang w:val="de-DE"/>
              </w:rPr>
              <w:t xml:space="preserve"> </w:t>
            </w:r>
            <w:r>
              <w:br/>
            </w:r>
            <w:r w:rsidRPr="007F52D1">
              <w:rPr>
                <w:color w:val="666666"/>
                <w:sz w:val="16"/>
                <w:szCs w:val="16"/>
                <w:lang w:val="de-DE"/>
              </w:rPr>
              <w:t>Fußboden</w:t>
            </w:r>
            <w:r>
              <w:rPr>
                <w:color w:val="666666"/>
                <w:sz w:val="16"/>
                <w:szCs w:val="16"/>
                <w:lang w:val="de-DE"/>
              </w:rPr>
              <w:t>:</w:t>
            </w:r>
            <w:r w:rsidRPr="007F52D1">
              <w:rPr>
                <w:color w:val="666666"/>
                <w:sz w:val="16"/>
                <w:szCs w:val="16"/>
                <w:lang w:val="de-DE"/>
              </w:rPr>
              <w:t xml:space="preserve"> </w:t>
            </w:r>
            <w:r>
              <w:rPr>
                <w:color w:val="666666"/>
                <w:sz w:val="16"/>
                <w:szCs w:val="16"/>
                <w:lang w:val="de-DE"/>
              </w:rPr>
              <w:t>EDF300</w:t>
            </w:r>
            <w:r w:rsidRPr="007F52D1">
              <w:rPr>
                <w:color w:val="666666"/>
                <w:sz w:val="16"/>
                <w:szCs w:val="16"/>
                <w:lang w:val="de-DE"/>
              </w:rPr>
              <w:t xml:space="preserve"> </w:t>
            </w:r>
            <w:r>
              <w:rPr>
                <w:color w:val="666666"/>
                <w:sz w:val="16"/>
                <w:szCs w:val="16"/>
                <w:lang w:val="de-DE"/>
              </w:rPr>
              <w:t>Cremona Marmor</w:t>
            </w:r>
            <w:r w:rsidRPr="007F52D1">
              <w:rPr>
                <w:color w:val="666666"/>
                <w:sz w:val="16"/>
                <w:szCs w:val="16"/>
                <w:lang w:val="de-DE"/>
              </w:rPr>
              <w:t xml:space="preserve"> </w:t>
            </w:r>
            <w:r>
              <w:br/>
            </w:r>
            <w:r w:rsidRPr="007F52D1">
              <w:rPr>
                <w:color w:val="666666"/>
                <w:sz w:val="16"/>
                <w:szCs w:val="16"/>
                <w:lang w:val="de-DE"/>
              </w:rPr>
              <w:t xml:space="preserve">Möbel: </w:t>
            </w:r>
            <w:r>
              <w:rPr>
                <w:color w:val="666666"/>
                <w:sz w:val="16"/>
                <w:szCs w:val="16"/>
                <w:lang w:val="de-DE"/>
              </w:rPr>
              <w:t xml:space="preserve">F229 </w:t>
            </w:r>
            <w:r w:rsidRPr="007F52D1">
              <w:rPr>
                <w:color w:val="666666"/>
                <w:sz w:val="16"/>
                <w:szCs w:val="16"/>
                <w:lang w:val="de-DE"/>
              </w:rPr>
              <w:t>ST</w:t>
            </w:r>
            <w:r>
              <w:rPr>
                <w:color w:val="666666"/>
                <w:sz w:val="16"/>
                <w:szCs w:val="16"/>
                <w:lang w:val="de-DE"/>
              </w:rPr>
              <w:t xml:space="preserve">75 Cremona Marmor </w:t>
            </w:r>
          </w:p>
        </w:tc>
      </w:tr>
      <w:tr w:rsidR="00F3791D" w:rsidRPr="00C04F50" w14:paraId="512994C4" w14:textId="77777777" w:rsidTr="00FD5CDC">
        <w:tc>
          <w:tcPr>
            <w:tcW w:w="4751" w:type="dxa"/>
          </w:tcPr>
          <w:p w14:paraId="3EACC7A6" w14:textId="22D33948" w:rsidR="00F3791D" w:rsidRDefault="00F3791D" w:rsidP="00F3791D">
            <w:pPr>
              <w:spacing w:before="216"/>
              <w:rPr>
                <w:noProof/>
              </w:rPr>
            </w:pPr>
            <w:r w:rsidRPr="00B25F40">
              <w:rPr>
                <w:noProof/>
                <w:lang w:val="de-DE"/>
              </w:rPr>
              <w:t xml:space="preserve"> </w:t>
            </w:r>
            <w:r w:rsidRPr="00F3791D">
              <w:rPr>
                <w:noProof/>
              </w:rPr>
              <w:drawing>
                <wp:inline distT="0" distB="0" distL="0" distR="0" wp14:anchorId="1C493D46" wp14:editId="27165EAF">
                  <wp:extent cx="2880000" cy="2019600"/>
                  <wp:effectExtent l="0" t="0" r="0" b="0"/>
                  <wp:docPr id="14396205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20541" name=""/>
                          <pic:cNvPicPr/>
                        </pic:nvPicPr>
                        <pic:blipFill>
                          <a:blip r:embed="rId15"/>
                          <a:stretch>
                            <a:fillRect/>
                          </a:stretch>
                        </pic:blipFill>
                        <pic:spPr>
                          <a:xfrm>
                            <a:off x="0" y="0"/>
                            <a:ext cx="2880000" cy="2019600"/>
                          </a:xfrm>
                          <a:prstGeom prst="rect">
                            <a:avLst/>
                          </a:prstGeom>
                        </pic:spPr>
                      </pic:pic>
                    </a:graphicData>
                  </a:graphic>
                </wp:inline>
              </w:drawing>
            </w:r>
          </w:p>
        </w:tc>
        <w:tc>
          <w:tcPr>
            <w:tcW w:w="4535" w:type="dxa"/>
          </w:tcPr>
          <w:p w14:paraId="057413D5" w14:textId="4743666F" w:rsidR="00F3791D" w:rsidRPr="00A6566A" w:rsidRDefault="00A6566A" w:rsidP="00F3791D">
            <w:pPr>
              <w:spacing w:before="216" w:line="280" w:lineRule="atLeast"/>
              <w:rPr>
                <w:color w:val="666666"/>
                <w:lang w:val="de-DE"/>
              </w:rPr>
            </w:pPr>
            <w:r w:rsidRPr="08D99099">
              <w:rPr>
                <w:color w:val="666666"/>
                <w:lang w:val="de-DE"/>
              </w:rPr>
              <w:t xml:space="preserve">Das </w:t>
            </w:r>
            <w:r w:rsidR="00F3791D" w:rsidRPr="08D99099">
              <w:rPr>
                <w:color w:val="666666"/>
                <w:lang w:val="de-DE"/>
              </w:rPr>
              <w:t xml:space="preserve">Create Vintage </w:t>
            </w:r>
            <w:r w:rsidRPr="08D99099">
              <w:rPr>
                <w:color w:val="666666"/>
                <w:lang w:val="de-DE"/>
              </w:rPr>
              <w:t xml:space="preserve">Dekor Loja Eiche creme EL2154 bietet </w:t>
            </w:r>
            <w:r w:rsidR="00C51783" w:rsidRPr="08D99099">
              <w:rPr>
                <w:color w:val="666666"/>
                <w:lang w:val="de-DE"/>
              </w:rPr>
              <w:t xml:space="preserve">dem </w:t>
            </w:r>
            <w:r w:rsidR="00C51783" w:rsidRPr="00C51783">
              <w:rPr>
                <w:color w:val="666666"/>
                <w:lang w:val="de-DE"/>
              </w:rPr>
              <w:t>Zusammenspiel</w:t>
            </w:r>
            <w:r w:rsidR="0518C4EB" w:rsidRPr="00C51783">
              <w:rPr>
                <w:color w:val="666666"/>
                <w:lang w:val="de-DE"/>
              </w:rPr>
              <w:t xml:space="preserve"> von Farben und Kontrasten bei Möbeln</w:t>
            </w:r>
            <w:r w:rsidRPr="08D99099">
              <w:rPr>
                <w:color w:val="666666"/>
                <w:lang w:val="de-DE"/>
              </w:rPr>
              <w:t xml:space="preserve"> und Accessoires den idealen Rahmen. </w:t>
            </w:r>
          </w:p>
        </w:tc>
      </w:tr>
      <w:tr w:rsidR="00F3791D" w:rsidRPr="00C04F50" w14:paraId="6FFD1DEB" w14:textId="77777777" w:rsidTr="00FD5CDC">
        <w:tc>
          <w:tcPr>
            <w:tcW w:w="4751" w:type="dxa"/>
          </w:tcPr>
          <w:p w14:paraId="433CFA7F" w14:textId="6119DE76" w:rsidR="00F3791D" w:rsidRPr="00A86F26" w:rsidRDefault="00F3791D" w:rsidP="00F3791D">
            <w:pPr>
              <w:spacing w:before="216"/>
              <w:rPr>
                <w:noProof/>
                <w:lang w:val="de-DE"/>
              </w:rPr>
            </w:pPr>
            <w:r w:rsidRPr="00F3791D">
              <w:rPr>
                <w:noProof/>
                <w:lang w:val="de-DE"/>
              </w:rPr>
              <w:drawing>
                <wp:inline distT="0" distB="0" distL="0" distR="0" wp14:anchorId="38783873" wp14:editId="01B71CBC">
                  <wp:extent cx="2880000" cy="1911600"/>
                  <wp:effectExtent l="0" t="0" r="0" b="0"/>
                  <wp:docPr id="12584688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468809" name=""/>
                          <pic:cNvPicPr/>
                        </pic:nvPicPr>
                        <pic:blipFill>
                          <a:blip r:embed="rId16"/>
                          <a:stretch>
                            <a:fillRect/>
                          </a:stretch>
                        </pic:blipFill>
                        <pic:spPr>
                          <a:xfrm>
                            <a:off x="0" y="0"/>
                            <a:ext cx="2880000" cy="1911600"/>
                          </a:xfrm>
                          <a:prstGeom prst="rect">
                            <a:avLst/>
                          </a:prstGeom>
                        </pic:spPr>
                      </pic:pic>
                    </a:graphicData>
                  </a:graphic>
                </wp:inline>
              </w:drawing>
            </w:r>
          </w:p>
        </w:tc>
        <w:tc>
          <w:tcPr>
            <w:tcW w:w="4535" w:type="dxa"/>
          </w:tcPr>
          <w:p w14:paraId="0463493B" w14:textId="5F88355D" w:rsidR="00F3791D" w:rsidRPr="00A86F26" w:rsidRDefault="500B0DEF" w:rsidP="00A6566A">
            <w:pPr>
              <w:spacing w:before="216" w:line="280" w:lineRule="atLeast"/>
              <w:rPr>
                <w:color w:val="666666"/>
                <w:lang w:val="de-DE"/>
              </w:rPr>
            </w:pPr>
            <w:r w:rsidRPr="08D99099">
              <w:rPr>
                <w:color w:val="666666"/>
                <w:lang w:val="de-DE"/>
              </w:rPr>
              <w:t xml:space="preserve">Das </w:t>
            </w:r>
            <w:r w:rsidR="00F3791D">
              <w:rPr>
                <w:color w:val="666666"/>
                <w:lang w:val="de-DE"/>
              </w:rPr>
              <w:t xml:space="preserve">Create Vintage </w:t>
            </w:r>
            <w:r w:rsidR="00A6566A">
              <w:rPr>
                <w:color w:val="666666"/>
                <w:lang w:val="de-DE"/>
              </w:rPr>
              <w:t>Dekor Turin Eiche dunkel EL2192 verbindet die charaktervollen Vintage-Elemente der Einrichtung.</w:t>
            </w:r>
          </w:p>
        </w:tc>
      </w:tr>
      <w:tr w:rsidR="00F3791D" w:rsidRPr="00C04F50" w14:paraId="5CF9C675" w14:textId="77777777" w:rsidTr="00FD5CDC">
        <w:tc>
          <w:tcPr>
            <w:tcW w:w="4751" w:type="dxa"/>
          </w:tcPr>
          <w:p w14:paraId="3B243246" w14:textId="384D28B3" w:rsidR="00F3791D" w:rsidRPr="00F3791D" w:rsidRDefault="00F3791D" w:rsidP="00F3791D">
            <w:pPr>
              <w:spacing w:before="216"/>
              <w:rPr>
                <w:noProof/>
                <w:lang w:val="de-DE"/>
              </w:rPr>
            </w:pPr>
            <w:r w:rsidRPr="00F3791D">
              <w:rPr>
                <w:noProof/>
                <w:lang w:val="de-DE"/>
              </w:rPr>
              <w:lastRenderedPageBreak/>
              <w:drawing>
                <wp:inline distT="0" distB="0" distL="0" distR="0" wp14:anchorId="031F3C4A" wp14:editId="5EF91CEE">
                  <wp:extent cx="2880000" cy="1915200"/>
                  <wp:effectExtent l="0" t="0" r="0" b="8890"/>
                  <wp:docPr id="15185180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518044" name=""/>
                          <pic:cNvPicPr/>
                        </pic:nvPicPr>
                        <pic:blipFill>
                          <a:blip r:embed="rId17"/>
                          <a:stretch>
                            <a:fillRect/>
                          </a:stretch>
                        </pic:blipFill>
                        <pic:spPr>
                          <a:xfrm>
                            <a:off x="0" y="0"/>
                            <a:ext cx="2880000" cy="1915200"/>
                          </a:xfrm>
                          <a:prstGeom prst="rect">
                            <a:avLst/>
                          </a:prstGeom>
                        </pic:spPr>
                      </pic:pic>
                    </a:graphicData>
                  </a:graphic>
                </wp:inline>
              </w:drawing>
            </w:r>
          </w:p>
        </w:tc>
        <w:tc>
          <w:tcPr>
            <w:tcW w:w="4535" w:type="dxa"/>
          </w:tcPr>
          <w:p w14:paraId="76A96E4F" w14:textId="19503E29" w:rsidR="00F3791D" w:rsidRDefault="00C40A86" w:rsidP="00F3791D">
            <w:pPr>
              <w:spacing w:before="216" w:line="280" w:lineRule="atLeast"/>
              <w:rPr>
                <w:color w:val="666666"/>
                <w:lang w:val="de-DE"/>
              </w:rPr>
            </w:pPr>
            <w:r>
              <w:rPr>
                <w:color w:val="666666"/>
                <w:lang w:val="de-DE"/>
              </w:rPr>
              <w:t xml:space="preserve">Das </w:t>
            </w:r>
            <w:r w:rsidR="00F3791D" w:rsidRPr="00F3791D">
              <w:rPr>
                <w:color w:val="666666"/>
                <w:lang w:val="de-DE"/>
              </w:rPr>
              <w:t xml:space="preserve">Be </w:t>
            </w:r>
            <w:proofErr w:type="spellStart"/>
            <w:r w:rsidR="00F3791D" w:rsidRPr="00F3791D">
              <w:rPr>
                <w:color w:val="666666"/>
                <w:lang w:val="de-DE"/>
              </w:rPr>
              <w:t>Simplistic</w:t>
            </w:r>
            <w:proofErr w:type="spellEnd"/>
            <w:r w:rsidR="00F3791D">
              <w:rPr>
                <w:color w:val="666666"/>
                <w:lang w:val="de-DE"/>
              </w:rPr>
              <w:t xml:space="preserve"> </w:t>
            </w:r>
            <w:r>
              <w:rPr>
                <w:color w:val="666666"/>
                <w:lang w:val="de-DE"/>
              </w:rPr>
              <w:t>Dekor</w:t>
            </w:r>
            <w:r w:rsidR="00F3791D" w:rsidRPr="00F3791D">
              <w:rPr>
                <w:color w:val="666666"/>
                <w:lang w:val="de-DE"/>
              </w:rPr>
              <w:t xml:space="preserve"> Pinot Eiche </w:t>
            </w:r>
            <w:proofErr w:type="spellStart"/>
            <w:r w:rsidR="00F3791D" w:rsidRPr="00F3791D">
              <w:rPr>
                <w:color w:val="666666"/>
                <w:lang w:val="de-DE"/>
              </w:rPr>
              <w:t>sand</w:t>
            </w:r>
            <w:proofErr w:type="spellEnd"/>
            <w:r w:rsidRPr="00F3791D">
              <w:rPr>
                <w:color w:val="666666"/>
                <w:lang w:val="de-DE"/>
              </w:rPr>
              <w:t xml:space="preserve"> EL2113</w:t>
            </w:r>
            <w:r>
              <w:rPr>
                <w:color w:val="666666"/>
                <w:lang w:val="de-DE"/>
              </w:rPr>
              <w:t xml:space="preserve"> verleiht dem Jugendzimmer Leichtigkeit</w:t>
            </w:r>
            <w:r w:rsidR="009C5464">
              <w:rPr>
                <w:color w:val="666666"/>
                <w:lang w:val="de-DE"/>
              </w:rPr>
              <w:t>.</w:t>
            </w:r>
            <w:r>
              <w:rPr>
                <w:color w:val="666666"/>
                <w:lang w:val="de-DE"/>
              </w:rPr>
              <w:t xml:space="preserve"> </w:t>
            </w:r>
          </w:p>
        </w:tc>
      </w:tr>
      <w:tr w:rsidR="00F3791D" w:rsidRPr="00C04F50" w14:paraId="4EA2AC58" w14:textId="77777777" w:rsidTr="00FD5CDC">
        <w:tc>
          <w:tcPr>
            <w:tcW w:w="4751" w:type="dxa"/>
          </w:tcPr>
          <w:p w14:paraId="703C5796" w14:textId="4DF83475" w:rsidR="00F3791D" w:rsidRPr="00F3791D" w:rsidRDefault="00F3791D" w:rsidP="00F3791D">
            <w:pPr>
              <w:spacing w:before="216"/>
              <w:rPr>
                <w:noProof/>
                <w:lang w:val="de-DE"/>
              </w:rPr>
            </w:pPr>
            <w:r w:rsidRPr="00F3791D">
              <w:rPr>
                <w:noProof/>
                <w:lang w:val="de-DE"/>
              </w:rPr>
              <w:drawing>
                <wp:inline distT="0" distB="0" distL="0" distR="0" wp14:anchorId="460145F8" wp14:editId="7AA3A7B4">
                  <wp:extent cx="2880000" cy="2041200"/>
                  <wp:effectExtent l="0" t="0" r="0" b="0"/>
                  <wp:docPr id="19724990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499067" name=""/>
                          <pic:cNvPicPr/>
                        </pic:nvPicPr>
                        <pic:blipFill>
                          <a:blip r:embed="rId18"/>
                          <a:stretch>
                            <a:fillRect/>
                          </a:stretch>
                        </pic:blipFill>
                        <pic:spPr>
                          <a:xfrm>
                            <a:off x="0" y="0"/>
                            <a:ext cx="2880000" cy="2041200"/>
                          </a:xfrm>
                          <a:prstGeom prst="rect">
                            <a:avLst/>
                          </a:prstGeom>
                        </pic:spPr>
                      </pic:pic>
                    </a:graphicData>
                  </a:graphic>
                </wp:inline>
              </w:drawing>
            </w:r>
          </w:p>
        </w:tc>
        <w:tc>
          <w:tcPr>
            <w:tcW w:w="4535" w:type="dxa"/>
          </w:tcPr>
          <w:p w14:paraId="4D2E77AC" w14:textId="328B7DEF" w:rsidR="00C40A86" w:rsidRDefault="00C40A86" w:rsidP="00C40A86">
            <w:pPr>
              <w:spacing w:before="216" w:line="280" w:lineRule="atLeast"/>
              <w:rPr>
                <w:color w:val="666666"/>
                <w:lang w:val="de-DE"/>
              </w:rPr>
            </w:pPr>
            <w:r>
              <w:rPr>
                <w:color w:val="666666"/>
                <w:lang w:val="de-DE"/>
              </w:rPr>
              <w:t xml:space="preserve">Der neutrale Farbton des </w:t>
            </w:r>
            <w:r w:rsidR="00F3791D" w:rsidRPr="00F3791D">
              <w:rPr>
                <w:color w:val="666666"/>
                <w:lang w:val="de-DE"/>
              </w:rPr>
              <w:t xml:space="preserve">Be </w:t>
            </w:r>
            <w:proofErr w:type="spellStart"/>
            <w:r w:rsidR="00F3791D" w:rsidRPr="00F3791D">
              <w:rPr>
                <w:color w:val="666666"/>
                <w:lang w:val="de-DE"/>
              </w:rPr>
              <w:t>Simplistic</w:t>
            </w:r>
            <w:proofErr w:type="spellEnd"/>
            <w:r w:rsidR="00F3791D">
              <w:rPr>
                <w:color w:val="666666"/>
                <w:lang w:val="de-DE"/>
              </w:rPr>
              <w:t xml:space="preserve"> </w:t>
            </w:r>
            <w:r>
              <w:rPr>
                <w:color w:val="666666"/>
                <w:lang w:val="de-DE"/>
              </w:rPr>
              <w:t xml:space="preserve">Dekors Calvia Stein </w:t>
            </w:r>
            <w:proofErr w:type="spellStart"/>
            <w:r>
              <w:rPr>
                <w:color w:val="666666"/>
                <w:lang w:val="de-DE"/>
              </w:rPr>
              <w:t>Sandgrau</w:t>
            </w:r>
            <w:proofErr w:type="spellEnd"/>
            <w:r>
              <w:rPr>
                <w:color w:val="666666"/>
                <w:lang w:val="de-DE"/>
              </w:rPr>
              <w:t xml:space="preserve"> überzeugt durch schlichte Eleganz und verbindet </w:t>
            </w:r>
            <w:r w:rsidR="084AD509" w:rsidRPr="08D99099">
              <w:rPr>
                <w:color w:val="666666"/>
                <w:lang w:val="de-DE"/>
              </w:rPr>
              <w:t>als Interior Match Dekor</w:t>
            </w:r>
            <w:r w:rsidR="3381F369" w:rsidRPr="08D99099">
              <w:rPr>
                <w:color w:val="666666"/>
                <w:lang w:val="de-DE"/>
              </w:rPr>
              <w:t xml:space="preserve"> </w:t>
            </w:r>
            <w:r>
              <w:rPr>
                <w:color w:val="666666"/>
                <w:lang w:val="de-DE"/>
              </w:rPr>
              <w:t>Möbel und Fußboden</w:t>
            </w:r>
            <w:r w:rsidR="369E7CDE" w:rsidRPr="08D99099">
              <w:rPr>
                <w:color w:val="666666"/>
                <w:lang w:val="de-DE"/>
              </w:rPr>
              <w:t xml:space="preserve"> miteinander. </w:t>
            </w:r>
          </w:p>
          <w:p w14:paraId="55F90E33" w14:textId="14EC2C7F" w:rsidR="00C40A86" w:rsidRDefault="3381F369" w:rsidP="00F3791D">
            <w:pPr>
              <w:spacing w:before="216" w:line="280" w:lineRule="atLeast"/>
              <w:rPr>
                <w:color w:val="666666"/>
                <w:lang w:val="de-DE"/>
              </w:rPr>
            </w:pPr>
            <w:r w:rsidRPr="08D99099">
              <w:rPr>
                <w:color w:val="666666"/>
                <w:sz w:val="16"/>
                <w:szCs w:val="16"/>
                <w:lang w:val="de-DE"/>
              </w:rPr>
              <w:t xml:space="preserve">Im Bild: </w:t>
            </w:r>
            <w:r w:rsidR="69776398" w:rsidRPr="08D99099">
              <w:rPr>
                <w:color w:val="666666"/>
                <w:sz w:val="16"/>
                <w:szCs w:val="16"/>
                <w:lang w:val="de-DE"/>
              </w:rPr>
              <w:t>Interior Match -</w:t>
            </w:r>
            <w:r w:rsidR="00C40A86" w:rsidRPr="00F47DA2">
              <w:rPr>
                <w:color w:val="666666"/>
                <w:sz w:val="16"/>
                <w:szCs w:val="16"/>
                <w:lang w:val="de-DE"/>
              </w:rPr>
              <w:t xml:space="preserve"> </w:t>
            </w:r>
            <w:proofErr w:type="spellStart"/>
            <w:r w:rsidR="00C40A86">
              <w:rPr>
                <w:color w:val="666666"/>
                <w:sz w:val="16"/>
                <w:szCs w:val="16"/>
                <w:lang w:val="de-DE"/>
              </w:rPr>
              <w:t>De</w:t>
            </w:r>
            <w:r w:rsidR="00337509">
              <w:rPr>
                <w:color w:val="666666"/>
                <w:sz w:val="16"/>
                <w:szCs w:val="16"/>
                <w:lang w:val="de-DE"/>
              </w:rPr>
              <w:t>c</w:t>
            </w:r>
            <w:r w:rsidR="00C40A86">
              <w:rPr>
                <w:color w:val="666666"/>
                <w:sz w:val="16"/>
                <w:szCs w:val="16"/>
                <w:lang w:val="de-DE"/>
              </w:rPr>
              <w:t>or</w:t>
            </w:r>
            <w:proofErr w:type="spellEnd"/>
            <w:r w:rsidR="00C40A86" w:rsidRPr="00F47DA2">
              <w:rPr>
                <w:color w:val="666666"/>
                <w:sz w:val="16"/>
                <w:szCs w:val="16"/>
                <w:lang w:val="de-DE"/>
              </w:rPr>
              <w:t xml:space="preserve"> Match</w:t>
            </w:r>
            <w:r w:rsidR="00C40A86" w:rsidRPr="00E86827">
              <w:rPr>
                <w:lang w:val="de-DE"/>
              </w:rPr>
              <w:br/>
            </w:r>
            <w:r w:rsidR="00C40A86" w:rsidRPr="00F47DA2">
              <w:rPr>
                <w:color w:val="666666"/>
                <w:sz w:val="16"/>
                <w:szCs w:val="16"/>
                <w:lang w:val="de-DE"/>
              </w:rPr>
              <w:t>Fußboden: EL</w:t>
            </w:r>
            <w:r w:rsidR="00C40A86">
              <w:rPr>
                <w:color w:val="666666"/>
                <w:sz w:val="16"/>
                <w:szCs w:val="16"/>
                <w:lang w:val="de-DE"/>
              </w:rPr>
              <w:t>F676</w:t>
            </w:r>
            <w:r w:rsidR="00C40A86" w:rsidRPr="00F47DA2">
              <w:rPr>
                <w:color w:val="666666"/>
                <w:sz w:val="16"/>
                <w:szCs w:val="16"/>
                <w:lang w:val="de-DE"/>
              </w:rPr>
              <w:t xml:space="preserve"> </w:t>
            </w:r>
            <w:r w:rsidR="00C40A86">
              <w:rPr>
                <w:color w:val="666666"/>
                <w:sz w:val="16"/>
                <w:szCs w:val="16"/>
                <w:lang w:val="de-DE"/>
              </w:rPr>
              <w:t xml:space="preserve">Calvia Stein </w:t>
            </w:r>
            <w:proofErr w:type="spellStart"/>
            <w:r w:rsidR="00C40A86">
              <w:rPr>
                <w:color w:val="666666"/>
                <w:sz w:val="16"/>
                <w:szCs w:val="16"/>
                <w:lang w:val="de-DE"/>
              </w:rPr>
              <w:t>Sandgrau</w:t>
            </w:r>
            <w:proofErr w:type="spellEnd"/>
            <w:r w:rsidR="00C40A86">
              <w:rPr>
                <w:color w:val="666666"/>
                <w:sz w:val="16"/>
                <w:szCs w:val="16"/>
                <w:lang w:val="de-DE"/>
              </w:rPr>
              <w:t xml:space="preserve"> Arbeitsplatte</w:t>
            </w:r>
            <w:r w:rsidR="00C40A86" w:rsidRPr="00F47DA2">
              <w:rPr>
                <w:color w:val="666666"/>
                <w:sz w:val="16"/>
                <w:szCs w:val="16"/>
                <w:lang w:val="de-DE"/>
              </w:rPr>
              <w:t xml:space="preserve">: </w:t>
            </w:r>
            <w:r w:rsidR="00C40A86">
              <w:rPr>
                <w:color w:val="666666"/>
                <w:sz w:val="16"/>
                <w:szCs w:val="16"/>
                <w:lang w:val="de-DE"/>
              </w:rPr>
              <w:t>F676</w:t>
            </w:r>
            <w:r w:rsidR="00C40A86" w:rsidRPr="00F47DA2">
              <w:rPr>
                <w:color w:val="666666"/>
                <w:sz w:val="16"/>
                <w:szCs w:val="16"/>
                <w:lang w:val="de-DE"/>
              </w:rPr>
              <w:t xml:space="preserve"> </w:t>
            </w:r>
            <w:r w:rsidR="00C40A86">
              <w:rPr>
                <w:color w:val="666666"/>
                <w:sz w:val="16"/>
                <w:szCs w:val="16"/>
                <w:lang w:val="de-DE"/>
              </w:rPr>
              <w:t>S</w:t>
            </w:r>
            <w:r w:rsidR="00C40A86" w:rsidRPr="00F47DA2">
              <w:rPr>
                <w:color w:val="666666"/>
                <w:sz w:val="16"/>
                <w:szCs w:val="16"/>
                <w:lang w:val="de-DE"/>
              </w:rPr>
              <w:t>T</w:t>
            </w:r>
            <w:r w:rsidR="00C40A86">
              <w:rPr>
                <w:color w:val="666666"/>
                <w:sz w:val="16"/>
                <w:szCs w:val="16"/>
                <w:lang w:val="de-DE"/>
              </w:rPr>
              <w:t>75</w:t>
            </w:r>
            <w:r w:rsidR="00C40A86" w:rsidRPr="00F47DA2">
              <w:rPr>
                <w:color w:val="666666"/>
                <w:sz w:val="16"/>
                <w:szCs w:val="16"/>
                <w:lang w:val="de-DE"/>
              </w:rPr>
              <w:t>22</w:t>
            </w:r>
            <w:r w:rsidR="00C40A86">
              <w:rPr>
                <w:color w:val="666666"/>
                <w:sz w:val="16"/>
                <w:szCs w:val="16"/>
                <w:lang w:val="de-DE"/>
              </w:rPr>
              <w:t xml:space="preserve"> Calvia Stein </w:t>
            </w:r>
            <w:proofErr w:type="spellStart"/>
            <w:r w:rsidR="00C40A86">
              <w:rPr>
                <w:color w:val="666666"/>
                <w:sz w:val="16"/>
                <w:szCs w:val="16"/>
                <w:lang w:val="de-DE"/>
              </w:rPr>
              <w:t>Sandgrau</w:t>
            </w:r>
            <w:proofErr w:type="spellEnd"/>
          </w:p>
        </w:tc>
      </w:tr>
      <w:tr w:rsidR="00F3791D" w:rsidRPr="00C04F50" w14:paraId="7D4FD134" w14:textId="77777777" w:rsidTr="00FD5CDC">
        <w:tc>
          <w:tcPr>
            <w:tcW w:w="4751" w:type="dxa"/>
          </w:tcPr>
          <w:p w14:paraId="7B1C5680" w14:textId="0740DB23" w:rsidR="00F3791D" w:rsidRPr="00F3791D" w:rsidRDefault="00F3791D" w:rsidP="00F3791D">
            <w:pPr>
              <w:spacing w:before="216"/>
              <w:rPr>
                <w:noProof/>
                <w:lang w:val="de-DE"/>
              </w:rPr>
            </w:pPr>
            <w:r>
              <w:rPr>
                <w:noProof/>
                <w:lang w:val="de-DE"/>
              </w:rPr>
              <w:drawing>
                <wp:inline distT="0" distB="0" distL="0" distR="0" wp14:anchorId="04610978" wp14:editId="13E9B13B">
                  <wp:extent cx="2871470" cy="2023745"/>
                  <wp:effectExtent l="0" t="0" r="5080" b="0"/>
                  <wp:docPr id="4171860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1470" cy="2023745"/>
                          </a:xfrm>
                          <a:prstGeom prst="rect">
                            <a:avLst/>
                          </a:prstGeom>
                          <a:noFill/>
                        </pic:spPr>
                      </pic:pic>
                    </a:graphicData>
                  </a:graphic>
                </wp:inline>
              </w:drawing>
            </w:r>
          </w:p>
        </w:tc>
        <w:tc>
          <w:tcPr>
            <w:tcW w:w="4535" w:type="dxa"/>
          </w:tcPr>
          <w:p w14:paraId="3675FC00" w14:textId="58D79725" w:rsidR="00F3791D" w:rsidRPr="00F47DA2" w:rsidRDefault="00F3791D" w:rsidP="00F3791D">
            <w:pPr>
              <w:spacing w:before="216" w:line="280" w:lineRule="atLeast"/>
              <w:rPr>
                <w:color w:val="666666"/>
                <w:lang w:val="de-DE"/>
              </w:rPr>
            </w:pPr>
            <w:r>
              <w:rPr>
                <w:color w:val="666666"/>
                <w:lang w:val="de-DE"/>
              </w:rPr>
              <w:t xml:space="preserve">Fußboden und Einbauschrank </w:t>
            </w:r>
            <w:r w:rsidR="00AC5930">
              <w:rPr>
                <w:color w:val="666666"/>
                <w:lang w:val="de-DE"/>
              </w:rPr>
              <w:t xml:space="preserve">sind </w:t>
            </w:r>
            <w:r>
              <w:rPr>
                <w:color w:val="666666"/>
                <w:lang w:val="de-DE"/>
              </w:rPr>
              <w:t>farblich perfekt aufeinander abgestimmt und setzen den Empfangsbereich</w:t>
            </w:r>
            <w:r w:rsidR="00AC5930">
              <w:rPr>
                <w:color w:val="666666"/>
                <w:lang w:val="de-DE"/>
              </w:rPr>
              <w:t xml:space="preserve"> dank </w:t>
            </w:r>
            <w:r w:rsidR="00AC5930">
              <w:rPr>
                <w:color w:val="666666"/>
                <w:lang w:val="de-DE"/>
              </w:rPr>
              <w:t xml:space="preserve">Colour Match </w:t>
            </w:r>
            <w:r>
              <w:rPr>
                <w:color w:val="666666"/>
                <w:lang w:val="de-DE"/>
              </w:rPr>
              <w:t>in Szene.</w:t>
            </w:r>
          </w:p>
          <w:p w14:paraId="092F795E" w14:textId="70A5F7DC" w:rsidR="00F3791D" w:rsidRDefault="00F3791D" w:rsidP="00F3791D">
            <w:pPr>
              <w:spacing w:before="216" w:line="280" w:lineRule="atLeast"/>
              <w:rPr>
                <w:color w:val="666666"/>
                <w:lang w:val="de-DE"/>
              </w:rPr>
            </w:pPr>
            <w:r w:rsidRPr="00F47DA2">
              <w:rPr>
                <w:color w:val="666666"/>
                <w:sz w:val="16"/>
                <w:szCs w:val="16"/>
                <w:lang w:val="de-DE"/>
              </w:rPr>
              <w:t>Im Bild: Colour Match</w:t>
            </w:r>
            <w:r w:rsidRPr="00F47DA2">
              <w:rPr>
                <w:color w:val="666666"/>
                <w:sz w:val="16"/>
                <w:szCs w:val="16"/>
                <w:lang w:val="de-DE"/>
              </w:rPr>
              <w:br/>
              <w:t>Fußboden: EL2240 Avio Esche hell</w:t>
            </w:r>
            <w:r w:rsidRPr="00F47DA2">
              <w:rPr>
                <w:color w:val="666666"/>
                <w:sz w:val="16"/>
                <w:szCs w:val="16"/>
                <w:lang w:val="de-DE"/>
              </w:rPr>
              <w:br/>
            </w:r>
            <w:r>
              <w:rPr>
                <w:color w:val="666666"/>
                <w:sz w:val="16"/>
                <w:szCs w:val="16"/>
                <w:lang w:val="de-DE"/>
              </w:rPr>
              <w:t>Schrank</w:t>
            </w:r>
            <w:r w:rsidRPr="00F47DA2">
              <w:rPr>
                <w:color w:val="666666"/>
                <w:sz w:val="16"/>
                <w:szCs w:val="16"/>
                <w:lang w:val="de-DE"/>
              </w:rPr>
              <w:t>: H1204 TM22</w:t>
            </w:r>
            <w:r w:rsidRPr="00F47DA2">
              <w:rPr>
                <w:sz w:val="16"/>
                <w:szCs w:val="16"/>
                <w:lang w:val="de-DE"/>
              </w:rPr>
              <w:t xml:space="preserve"> </w:t>
            </w:r>
            <w:r w:rsidRPr="00F47DA2">
              <w:rPr>
                <w:color w:val="666666"/>
                <w:sz w:val="16"/>
                <w:szCs w:val="16"/>
                <w:lang w:val="de-DE"/>
              </w:rPr>
              <w:t xml:space="preserve">Lugano Esche </w:t>
            </w:r>
            <w:r w:rsidR="00FD5CDC">
              <w:rPr>
                <w:color w:val="666666"/>
                <w:sz w:val="16"/>
                <w:szCs w:val="16"/>
                <w:lang w:val="de-DE"/>
              </w:rPr>
              <w:t>n</w:t>
            </w:r>
            <w:r w:rsidRPr="00F47DA2">
              <w:rPr>
                <w:color w:val="666666"/>
                <w:sz w:val="16"/>
                <w:szCs w:val="16"/>
                <w:lang w:val="de-DE"/>
              </w:rPr>
              <w:t>aturhell</w:t>
            </w:r>
          </w:p>
        </w:tc>
      </w:tr>
    </w:tbl>
    <w:p w14:paraId="611A87EF" w14:textId="77777777" w:rsidR="00826C03" w:rsidRDefault="00826C03" w:rsidP="00826C03">
      <w:pPr>
        <w:rPr>
          <w:rStyle w:val="FOTOS"/>
          <w:color w:val="595959"/>
          <w:lang w:val="de-DE"/>
        </w:rPr>
      </w:pPr>
    </w:p>
    <w:p w14:paraId="66832D1D" w14:textId="37FFF98D" w:rsidR="00826C03" w:rsidRDefault="00826C03" w:rsidP="00826C03">
      <w:pPr>
        <w:rPr>
          <w:rStyle w:val="Copyright"/>
          <w:color w:val="595959"/>
          <w:lang w:val="de-DE"/>
        </w:rPr>
      </w:pPr>
      <w:r w:rsidRPr="00A77CD8">
        <w:rPr>
          <w:rStyle w:val="FOTOS"/>
          <w:color w:val="595959"/>
          <w:lang w:val="de-DE"/>
        </w:rPr>
        <w:t>FOTOS:</w:t>
      </w:r>
      <w:r w:rsidRPr="00A77CD8">
        <w:rPr>
          <w:rStyle w:val="Copyright"/>
          <w:color w:val="595959"/>
          <w:lang w:val="de-DE"/>
        </w:rPr>
        <w:t xml:space="preserve"> EGGER Holzwerkstoffe, Abdruck bei Nennung des Rechteinhabers honorarfrei</w:t>
      </w:r>
    </w:p>
    <w:p w14:paraId="5166951D" w14:textId="77777777" w:rsidR="00826C03" w:rsidRPr="008272B0" w:rsidRDefault="00826C03" w:rsidP="00826C03">
      <w:pPr>
        <w:rPr>
          <w:rStyle w:val="FOTOS"/>
          <w:b w:val="0"/>
          <w:bCs w:val="0"/>
          <w:color w:val="595959"/>
          <w:lang w:val="de-DE"/>
        </w:rPr>
      </w:pPr>
      <w:r w:rsidRPr="00AC2843">
        <w:rPr>
          <w:rStyle w:val="FOTOS"/>
          <w:caps/>
          <w:color w:val="595959"/>
          <w:lang w:val="de-DE"/>
        </w:rPr>
        <w:t>REPRODUKTION:</w:t>
      </w:r>
      <w:r>
        <w:rPr>
          <w:rStyle w:val="Copyright"/>
          <w:color w:val="595959"/>
          <w:lang w:val="de-DE"/>
        </w:rPr>
        <w:t xml:space="preserve"> Bei allen erwähnten Dekoren handelt es sich um Reproduktionen.</w:t>
      </w:r>
    </w:p>
    <w:p w14:paraId="677362BB" w14:textId="7F568494" w:rsidR="00826C03" w:rsidRDefault="00826C03" w:rsidP="00826C03">
      <w:pPr>
        <w:rPr>
          <w:rStyle w:val="FOTOS"/>
          <w:caps/>
          <w:color w:val="595959"/>
          <w:lang w:val="de-DE"/>
        </w:rPr>
      </w:pPr>
      <w:r w:rsidRPr="00CF67FE">
        <w:rPr>
          <w:rStyle w:val="FOTOS"/>
          <w:caps/>
          <w:color w:val="595959"/>
          <w:lang w:val="de-DE"/>
        </w:rPr>
        <w:t>Bilddownload:</w:t>
      </w:r>
      <w:r w:rsidRPr="00755FEB">
        <w:rPr>
          <w:rStyle w:val="FOTOS"/>
          <w:caps/>
          <w:color w:val="595959"/>
          <w:lang w:val="de-DE"/>
        </w:rPr>
        <w:t xml:space="preserve"> </w:t>
      </w:r>
      <w:hyperlink r:id="rId20" w:history="1">
        <w:r w:rsidR="00F3791D" w:rsidRPr="002E71AE">
          <w:rPr>
            <w:rStyle w:val="Hyperlink"/>
            <w:caps/>
            <w:sz w:val="16"/>
            <w:lang w:val="de-DE"/>
          </w:rPr>
          <w:t>https://celum.egger.com/pinaccess/showpin.do?pinCode=xtngtzpnjDsZ</w:t>
        </w:r>
      </w:hyperlink>
    </w:p>
    <w:bookmarkEnd w:id="0"/>
    <w:p w14:paraId="50FC51F3" w14:textId="09DFB261" w:rsidR="003C1734" w:rsidRPr="00B410F3" w:rsidRDefault="003C1734" w:rsidP="00B34F10">
      <w:pPr>
        <w:tabs>
          <w:tab w:val="left" w:pos="992"/>
        </w:tabs>
        <w:spacing w:line="280" w:lineRule="exact"/>
        <w:ind w:right="-1701"/>
        <w:jc w:val="both"/>
        <w:rPr>
          <w:b/>
          <w:color w:val="E31B37"/>
          <w:sz w:val="16"/>
          <w:szCs w:val="16"/>
          <w:lang w:val="de-DE"/>
        </w:rPr>
      </w:pPr>
      <w:r w:rsidRPr="00B410F3">
        <w:rPr>
          <w:b/>
          <w:color w:val="E31B37"/>
          <w:sz w:val="16"/>
          <w:szCs w:val="16"/>
          <w:lang w:val="de-DE"/>
        </w:rPr>
        <w:lastRenderedPageBreak/>
        <w:t>Für Rückfragen:</w:t>
      </w:r>
    </w:p>
    <w:p w14:paraId="7AE0BE3A" w14:textId="77777777" w:rsidR="003C1734" w:rsidRPr="004E06FC" w:rsidRDefault="003C1734" w:rsidP="003C1734">
      <w:pPr>
        <w:spacing w:line="260" w:lineRule="exact"/>
        <w:jc w:val="both"/>
        <w:rPr>
          <w:color w:val="666666"/>
          <w:lang w:val="de-DE"/>
        </w:rPr>
      </w:pPr>
    </w:p>
    <w:p w14:paraId="4EA4D1BE" w14:textId="77777777" w:rsidR="00BE5548" w:rsidRPr="009F0632" w:rsidRDefault="00BE5548" w:rsidP="00BE5548">
      <w:pPr>
        <w:rPr>
          <w:bCs/>
          <w:color w:val="666666"/>
          <w:sz w:val="16"/>
          <w:szCs w:val="16"/>
          <w:lang w:val="de-DE"/>
        </w:rPr>
      </w:pPr>
      <w:r w:rsidRPr="009F0632">
        <w:rPr>
          <w:bCs/>
          <w:color w:val="666666"/>
          <w:sz w:val="16"/>
          <w:szCs w:val="16"/>
          <w:lang w:val="de-DE"/>
        </w:rPr>
        <w:t>EGGER Holzwerkstoffe Wismar GmbH &amp; CO.KG</w:t>
      </w:r>
      <w:r w:rsidRPr="009F0632">
        <w:rPr>
          <w:bCs/>
          <w:color w:val="666666"/>
          <w:sz w:val="16"/>
          <w:szCs w:val="16"/>
          <w:lang w:val="de-DE"/>
        </w:rPr>
        <w:br/>
        <w:t>Ulrike Brosius</w:t>
      </w:r>
      <w:r w:rsidRPr="009F0632">
        <w:rPr>
          <w:bCs/>
          <w:color w:val="666666"/>
          <w:sz w:val="16"/>
          <w:szCs w:val="16"/>
          <w:lang w:val="de-DE"/>
        </w:rPr>
        <w:br/>
        <w:t xml:space="preserve">Am </w:t>
      </w:r>
      <w:proofErr w:type="spellStart"/>
      <w:r w:rsidRPr="009F0632">
        <w:rPr>
          <w:bCs/>
          <w:color w:val="666666"/>
          <w:sz w:val="16"/>
          <w:szCs w:val="16"/>
          <w:lang w:val="de-DE"/>
        </w:rPr>
        <w:t>Haffeld</w:t>
      </w:r>
      <w:proofErr w:type="spellEnd"/>
      <w:r w:rsidRPr="009F0632">
        <w:rPr>
          <w:bCs/>
          <w:color w:val="666666"/>
          <w:sz w:val="16"/>
          <w:szCs w:val="16"/>
          <w:lang w:val="de-DE"/>
        </w:rPr>
        <w:t xml:space="preserve"> 1</w:t>
      </w:r>
      <w:r w:rsidRPr="009F0632">
        <w:rPr>
          <w:bCs/>
          <w:color w:val="666666"/>
          <w:sz w:val="16"/>
          <w:szCs w:val="16"/>
          <w:lang w:val="de-DE"/>
        </w:rPr>
        <w:br/>
        <w:t>D-23970 Wismar</w:t>
      </w:r>
      <w:r w:rsidRPr="009F0632">
        <w:rPr>
          <w:bCs/>
          <w:color w:val="666666"/>
          <w:sz w:val="16"/>
          <w:szCs w:val="16"/>
          <w:lang w:val="de-DE"/>
        </w:rPr>
        <w:br/>
      </w:r>
      <w:r w:rsidRPr="009F0632">
        <w:rPr>
          <w:bCs/>
          <w:color w:val="666666"/>
          <w:sz w:val="16"/>
          <w:szCs w:val="16"/>
          <w:lang w:val="de-DE"/>
        </w:rPr>
        <w:br/>
        <w:t>Tel: +49 3841 301 21284</w:t>
      </w:r>
      <w:r w:rsidRPr="009F0632">
        <w:rPr>
          <w:bCs/>
          <w:color w:val="666666"/>
          <w:sz w:val="16"/>
          <w:szCs w:val="16"/>
          <w:lang w:val="de-DE"/>
        </w:rPr>
        <w:br/>
        <w:t>Fax: +49 3841 301 61284</w:t>
      </w:r>
    </w:p>
    <w:p w14:paraId="5A913C01" w14:textId="179D9CE1" w:rsidR="003C1734" w:rsidRPr="00D9580D" w:rsidRDefault="00BE5548" w:rsidP="001408A3">
      <w:pPr>
        <w:pStyle w:val="Adresse"/>
        <w:framePr w:hSpace="0" w:wrap="auto" w:vAnchor="margin" w:hAnchor="text" w:yAlign="inline"/>
        <w:spacing w:before="0" w:after="672" w:line="280" w:lineRule="exact"/>
        <w:ind w:right="-1701"/>
        <w:suppressOverlap w:val="0"/>
        <w:rPr>
          <w:color w:val="666666"/>
          <w:lang w:val="en-US"/>
        </w:rPr>
      </w:pPr>
      <w:hyperlink r:id="rId21" w:history="1">
        <w:r>
          <w:rPr>
            <w:rStyle w:val="Hyperlink"/>
            <w:rFonts w:eastAsiaTheme="minorEastAsia" w:cs="Arial"/>
            <w:noProof/>
          </w:rPr>
          <w:t>ulrike.brosius@egger.com</w:t>
        </w:r>
      </w:hyperlink>
    </w:p>
    <w:sectPr w:rsidR="003C1734" w:rsidRPr="00D9580D" w:rsidSect="008272B0">
      <w:headerReference w:type="default" r:id="rId22"/>
      <w:footerReference w:type="default" r:id="rId23"/>
      <w:headerReference w:type="first" r:id="rId24"/>
      <w:footerReference w:type="first" r:id="rId25"/>
      <w:pgSz w:w="11906" w:h="16838" w:code="9"/>
      <w:pgMar w:top="4139" w:right="2126" w:bottom="709" w:left="136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41504" w14:textId="77777777" w:rsidR="0009524B" w:rsidRPr="002724CD" w:rsidRDefault="0009524B">
      <w:pPr>
        <w:spacing w:line="240" w:lineRule="auto"/>
        <w:rPr>
          <w:lang w:val="de-DE"/>
        </w:rPr>
      </w:pPr>
      <w:r w:rsidRPr="002724CD">
        <w:rPr>
          <w:lang w:val="de-DE"/>
        </w:rPr>
        <w:separator/>
      </w:r>
    </w:p>
  </w:endnote>
  <w:endnote w:type="continuationSeparator" w:id="0">
    <w:p w14:paraId="0B675A38" w14:textId="77777777" w:rsidR="0009524B" w:rsidRPr="002724CD" w:rsidRDefault="0009524B">
      <w:pPr>
        <w:spacing w:line="240" w:lineRule="auto"/>
        <w:rPr>
          <w:lang w:val="de-DE"/>
        </w:rPr>
      </w:pPr>
      <w:r w:rsidRPr="002724CD">
        <w:rPr>
          <w:lang w:val="de-DE"/>
        </w:rPr>
        <w:continuationSeparator/>
      </w:r>
    </w:p>
  </w:endnote>
  <w:endnote w:type="continuationNotice" w:id="1">
    <w:p w14:paraId="7D8C0FCA" w14:textId="77777777" w:rsidR="0009524B" w:rsidRDefault="0009524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5002EFF" w:usb1="C200ACFF" w:usb2="00000009" w:usb3="00000000" w:csb0="000001FF" w:csb1="00000000"/>
  </w:font>
  <w:font w:name="MetaSerifPro-Book">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450C9" w14:textId="6C04E8AD" w:rsidR="005A5758" w:rsidRPr="00BD3CBB" w:rsidRDefault="005A5758" w:rsidP="005A5758">
    <w:pPr>
      <w:rPr>
        <w:rStyle w:val="FOTOS"/>
        <w:b w:val="0"/>
        <w:bCs w:val="0"/>
        <w:color w:val="595959"/>
        <w:lang w:val="de-DE"/>
      </w:rPr>
    </w:pPr>
    <w:r w:rsidRPr="00BD3CBB">
      <w:rPr>
        <w:rStyle w:val="FOTOS"/>
        <w:color w:val="595959"/>
        <w:lang w:val="de-DE"/>
      </w:rPr>
      <w:t>*</w:t>
    </w:r>
    <w:proofErr w:type="spellStart"/>
    <w:r w:rsidRPr="00BD3CBB">
      <w:rPr>
        <w:rStyle w:val="FOTOS"/>
        <w:color w:val="595959"/>
        <w:lang w:val="de-DE"/>
      </w:rPr>
      <w:t>NatureSense</w:t>
    </w:r>
    <w:proofErr w:type="spellEnd"/>
    <w:r w:rsidRPr="00BD3CBB">
      <w:rPr>
        <w:rStyle w:val="FOTOS"/>
        <w:color w:val="595959"/>
        <w:lang w:val="de-DE"/>
      </w:rPr>
      <w:t xml:space="preserve"> – </w:t>
    </w:r>
    <w:r w:rsidRPr="00BD3CBB">
      <w:rPr>
        <w:rStyle w:val="FOTOS"/>
        <w:b w:val="0"/>
        <w:bCs w:val="0"/>
        <w:color w:val="595959"/>
        <w:lang w:val="de-DE"/>
      </w:rPr>
      <w:t>Dekor und Struktur von der Natur inspiriert für eine authentische Optik und Haptik.</w:t>
    </w:r>
  </w:p>
  <w:p w14:paraId="2867860E" w14:textId="515CB126" w:rsidR="005A5758" w:rsidRPr="005A5758" w:rsidRDefault="005A5758">
    <w:pPr>
      <w:pStyle w:val="Fuzeile"/>
      <w:rPr>
        <w:lang w:val="de-DE"/>
      </w:rPr>
    </w:pPr>
  </w:p>
  <w:p w14:paraId="020C714D" w14:textId="1E406B77" w:rsidR="00590CF4" w:rsidRPr="005A5758" w:rsidRDefault="00590CF4" w:rsidP="00BB60AD">
    <w:pPr>
      <w:tabs>
        <w:tab w:val="left" w:pos="6624"/>
      </w:tabs>
      <w:spacing w:after="672" w:line="240" w:lineRule="auto"/>
      <w:rPr>
        <w:sz w:val="2"/>
        <w:szCs w:val="2"/>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312C7" w14:textId="77777777" w:rsidR="00590CF4" w:rsidRPr="002724CD" w:rsidRDefault="00590CF4" w:rsidP="00EF3465">
    <w:pPr>
      <w:spacing w:after="672" w:line="240" w:lineRule="auto"/>
      <w:rPr>
        <w:sz w:val="2"/>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B3B46" w14:textId="77777777" w:rsidR="0009524B" w:rsidRPr="002724CD" w:rsidRDefault="0009524B" w:rsidP="00EF3465">
      <w:pPr>
        <w:spacing w:after="672" w:line="240" w:lineRule="auto"/>
        <w:rPr>
          <w:lang w:val="de-DE"/>
        </w:rPr>
      </w:pPr>
      <w:r w:rsidRPr="002724CD">
        <w:rPr>
          <w:lang w:val="de-DE"/>
        </w:rPr>
        <w:separator/>
      </w:r>
    </w:p>
  </w:footnote>
  <w:footnote w:type="continuationSeparator" w:id="0">
    <w:p w14:paraId="54960621" w14:textId="77777777" w:rsidR="0009524B" w:rsidRPr="002724CD" w:rsidRDefault="0009524B">
      <w:pPr>
        <w:spacing w:line="240" w:lineRule="auto"/>
        <w:rPr>
          <w:lang w:val="de-DE"/>
        </w:rPr>
      </w:pPr>
      <w:r w:rsidRPr="002724CD">
        <w:rPr>
          <w:lang w:val="de-DE"/>
        </w:rPr>
        <w:continuationSeparator/>
      </w:r>
    </w:p>
  </w:footnote>
  <w:footnote w:type="continuationNotice" w:id="1">
    <w:p w14:paraId="39ADBAD2" w14:textId="77777777" w:rsidR="0009524B" w:rsidRDefault="0009524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22FCC" w14:textId="77777777" w:rsidR="00590CF4" w:rsidRPr="002724CD" w:rsidRDefault="00590CF4" w:rsidP="00BC1B1A">
    <w:pPr>
      <w:spacing w:after="672"/>
      <w:ind w:left="-426"/>
      <w:rPr>
        <w:lang w:val="de-DE"/>
      </w:rPr>
    </w:pPr>
    <w:r w:rsidRPr="00BB60AD">
      <w:rPr>
        <w:noProof/>
        <w:color w:val="E31937"/>
        <w:lang w:val="de-DE"/>
      </w:rPr>
      <mc:AlternateContent>
        <mc:Choice Requires="wps">
          <w:drawing>
            <wp:anchor distT="0" distB="0" distL="114300" distR="114300" simplePos="0" relativeHeight="251658242" behindDoc="0" locked="0" layoutInCell="1" allowOverlap="1" wp14:anchorId="48B1C5C4" wp14:editId="67279119">
              <wp:simplePos x="0" y="0"/>
              <wp:positionH relativeFrom="page">
                <wp:posOffset>651053</wp:posOffset>
              </wp:positionH>
              <wp:positionV relativeFrom="page">
                <wp:posOffset>1441094</wp:posOffset>
              </wp:positionV>
              <wp:extent cx="4315968" cy="798830"/>
              <wp:effectExtent l="0" t="0" r="8890" b="0"/>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5968" cy="798830"/>
                      </a:xfrm>
                      <a:prstGeom prst="rect">
                        <a:avLst/>
                      </a:prstGeom>
                      <a:solidFill>
                        <a:srgbClr val="E3193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00F298" w14:textId="77777777" w:rsidR="00590CF4" w:rsidRPr="0073372F" w:rsidRDefault="00590CF4" w:rsidP="00F83548">
                          <w:pPr>
                            <w:pStyle w:val="TITEL1"/>
                            <w:spacing w:line="380" w:lineRule="exact"/>
                            <w:jc w:val="left"/>
                            <w:rPr>
                              <w:rStyle w:val="TITEL1Char"/>
                              <w:sz w:val="32"/>
                              <w:szCs w:val="32"/>
                            </w:rPr>
                          </w:pPr>
                          <w:r w:rsidRPr="0073372F">
                            <w:rPr>
                              <w:rStyle w:val="TITEL1Char"/>
                              <w:sz w:val="32"/>
                              <w:szCs w:val="32"/>
                            </w:rPr>
                            <w:t>Egger Presseinformation</w:t>
                          </w:r>
                        </w:p>
                        <w:p w14:paraId="49676DFC" w14:textId="3EF45EC4" w:rsidR="00590CF4" w:rsidRPr="00CD6348" w:rsidRDefault="00325C21" w:rsidP="0095638A">
                          <w:pPr>
                            <w:pStyle w:val="TITEL1"/>
                            <w:spacing w:after="0" w:line="380" w:lineRule="exact"/>
                            <w:jc w:val="left"/>
                          </w:pPr>
                          <w:r w:rsidRPr="00CD6348">
                            <w:rPr>
                              <w:b/>
                              <w:caps w:val="0"/>
                              <w:sz w:val="32"/>
                              <w:szCs w:val="32"/>
                            </w:rPr>
                            <w:t>EGGER</w:t>
                          </w:r>
                          <w:r>
                            <w:rPr>
                              <w:b/>
                              <w:caps w:val="0"/>
                              <w:sz w:val="32"/>
                              <w:szCs w:val="32"/>
                            </w:rPr>
                            <w:t xml:space="preserve"> Fußboden: </w:t>
                          </w:r>
                          <w:r w:rsidR="0095638A">
                            <w:rPr>
                              <w:b/>
                              <w:caps w:val="0"/>
                              <w:sz w:val="32"/>
                              <w:szCs w:val="32"/>
                            </w:rPr>
                            <w:t xml:space="preserve">Dekorkonzept </w:t>
                          </w:r>
                          <w:r>
                            <w:rPr>
                              <w:b/>
                              <w:caps w:val="0"/>
                              <w:sz w:val="32"/>
                              <w:szCs w:val="32"/>
                            </w:rPr>
                            <w:t>Interior Styles</w:t>
                          </w:r>
                          <w:r w:rsidR="00873706">
                            <w:rPr>
                              <w:b/>
                              <w:caps w:val="0"/>
                              <w:sz w:val="32"/>
                              <w:szCs w:val="32"/>
                            </w:rPr>
                            <w:t>,</w:t>
                          </w:r>
                          <w:r>
                            <w:rPr>
                              <w:b/>
                              <w:caps w:val="0"/>
                              <w:sz w:val="32"/>
                              <w:szCs w:val="32"/>
                            </w:rPr>
                            <w:t xml:space="preserve"> </w:t>
                          </w:r>
                          <w:r w:rsidR="00C04F50">
                            <w:rPr>
                              <w:b/>
                              <w:caps w:val="0"/>
                              <w:sz w:val="32"/>
                              <w:szCs w:val="32"/>
                            </w:rPr>
                            <w:t>Oktober</w:t>
                          </w:r>
                          <w:r w:rsidR="00F32038">
                            <w:rPr>
                              <w:b/>
                              <w:caps w:val="0"/>
                              <w:sz w:val="32"/>
                              <w:szCs w:val="32"/>
                            </w:rPr>
                            <w:t xml:space="preserve"> 2026</w:t>
                          </w:r>
                        </w:p>
                      </w:txbxContent>
                    </wps:txbx>
                    <wps:bodyPr rot="0" vert="horz" wrap="square" lIns="135000" tIns="135000" rIns="135000" bIns="135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B1C5C4" id="Rectangle 20" o:spid="_x0000_s1026" style="position:absolute;left:0;text-align:left;margin-left:51.25pt;margin-top:113.45pt;width:339.85pt;height:62.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" fillcolor="#e31937" stroked="f">
              <v:textbox style="mso-fit-shape-to-text:t" inset="3.75mm,3.75mm,3.75mm,3.75mm">
                <w:txbxContent>
                  <w:p w14:paraId="1200F298" w14:textId="77777777" w:rsidR="00590CF4" w:rsidRPr="0073372F" w:rsidRDefault="00590CF4" w:rsidP="00F83548">
                    <w:pPr>
                      <w:pStyle w:val="TITEL1"/>
                      <w:spacing w:line="380" w:lineRule="exact"/>
                      <w:jc w:val="left"/>
                      <w:rPr>
                        <w:rStyle w:val="TITEL1Char"/>
                        <w:sz w:val="32"/>
                        <w:szCs w:val="32"/>
                      </w:rPr>
                    </w:pPr>
                    <w:r w:rsidRPr="0073372F">
                      <w:rPr>
                        <w:rStyle w:val="TITEL1Char"/>
                        <w:sz w:val="32"/>
                        <w:szCs w:val="32"/>
                      </w:rPr>
                      <w:t>Egger Presseinformation</w:t>
                    </w:r>
                  </w:p>
                  <w:p w14:paraId="49676DFC" w14:textId="3EF45EC4" w:rsidR="00590CF4" w:rsidRPr="00CD6348" w:rsidRDefault="00325C21" w:rsidP="0095638A">
                    <w:pPr>
                      <w:pStyle w:val="TITEL1"/>
                      <w:spacing w:after="0" w:line="380" w:lineRule="exact"/>
                      <w:jc w:val="left"/>
                    </w:pPr>
                    <w:r w:rsidRPr="00CD6348">
                      <w:rPr>
                        <w:b/>
                        <w:caps w:val="0"/>
                        <w:sz w:val="32"/>
                        <w:szCs w:val="32"/>
                      </w:rPr>
                      <w:t>EGGER</w:t>
                    </w:r>
                    <w:r>
                      <w:rPr>
                        <w:b/>
                        <w:caps w:val="0"/>
                        <w:sz w:val="32"/>
                        <w:szCs w:val="32"/>
                      </w:rPr>
                      <w:t xml:space="preserve"> Fußboden: </w:t>
                    </w:r>
                    <w:r w:rsidR="0095638A">
                      <w:rPr>
                        <w:b/>
                        <w:caps w:val="0"/>
                        <w:sz w:val="32"/>
                        <w:szCs w:val="32"/>
                      </w:rPr>
                      <w:t xml:space="preserve">Dekorkonzept </w:t>
                    </w:r>
                    <w:r>
                      <w:rPr>
                        <w:b/>
                        <w:caps w:val="0"/>
                        <w:sz w:val="32"/>
                        <w:szCs w:val="32"/>
                      </w:rPr>
                      <w:t>Interior Styles</w:t>
                    </w:r>
                    <w:r w:rsidR="00873706">
                      <w:rPr>
                        <w:b/>
                        <w:caps w:val="0"/>
                        <w:sz w:val="32"/>
                        <w:szCs w:val="32"/>
                      </w:rPr>
                      <w:t>,</w:t>
                    </w:r>
                    <w:r>
                      <w:rPr>
                        <w:b/>
                        <w:caps w:val="0"/>
                        <w:sz w:val="32"/>
                        <w:szCs w:val="32"/>
                      </w:rPr>
                      <w:t xml:space="preserve"> </w:t>
                    </w:r>
                    <w:r w:rsidR="00C04F50">
                      <w:rPr>
                        <w:b/>
                        <w:caps w:val="0"/>
                        <w:sz w:val="32"/>
                        <w:szCs w:val="32"/>
                      </w:rPr>
                      <w:t>Oktober</w:t>
                    </w:r>
                    <w:r w:rsidR="00F32038">
                      <w:rPr>
                        <w:b/>
                        <w:caps w:val="0"/>
                        <w:sz w:val="32"/>
                        <w:szCs w:val="32"/>
                      </w:rPr>
                      <w:t xml:space="preserve"> 2026</w:t>
                    </w:r>
                  </w:p>
                </w:txbxContent>
              </v:textbox>
              <w10:wrap anchorx="page" anchory="page"/>
            </v:rect>
          </w:pict>
        </mc:Fallback>
      </mc:AlternateContent>
    </w:r>
    <w:r>
      <w:rPr>
        <w:noProof/>
        <w:lang w:val="de-DE"/>
      </w:rPr>
      <w:drawing>
        <wp:anchor distT="0" distB="0" distL="114300" distR="114300" simplePos="0" relativeHeight="251658243" behindDoc="0" locked="0" layoutInCell="1" allowOverlap="1" wp14:anchorId="0AE2B98B" wp14:editId="36F4B867">
          <wp:simplePos x="0" y="0"/>
          <wp:positionH relativeFrom="page">
            <wp:posOffset>-88265</wp:posOffset>
          </wp:positionH>
          <wp:positionV relativeFrom="page">
            <wp:posOffset>34290</wp:posOffset>
          </wp:positionV>
          <wp:extent cx="7632065" cy="871855"/>
          <wp:effectExtent l="0" t="0" r="0" b="7620"/>
          <wp:wrapNone/>
          <wp:docPr id="11"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header_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065" cy="871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6633">
      <w:rPr>
        <w:noProof/>
        <w:lang w:val="de-DE"/>
      </w:rPr>
      <mc:AlternateContent>
        <mc:Choice Requires="wps">
          <w:drawing>
            <wp:anchor distT="0" distB="0" distL="114300" distR="114300" simplePos="0" relativeHeight="251658240" behindDoc="0" locked="0" layoutInCell="1" allowOverlap="1" wp14:anchorId="65531604" wp14:editId="3F80860C">
              <wp:simplePos x="0" y="0"/>
              <wp:positionH relativeFrom="page">
                <wp:posOffset>377190</wp:posOffset>
              </wp:positionH>
              <wp:positionV relativeFrom="page">
                <wp:posOffset>3935095</wp:posOffset>
              </wp:positionV>
              <wp:extent cx="0" cy="0"/>
              <wp:effectExtent l="5715" t="10795" r="13335" b="825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32BAF1" id="Line 1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7pt,309.85pt" to="29.7pt,30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">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14DC6" w14:textId="77777777" w:rsidR="00590CF4" w:rsidRPr="002724CD" w:rsidRDefault="00590CF4" w:rsidP="00EF3465">
    <w:pPr>
      <w:pStyle w:val="Kopfzeile"/>
      <w:spacing w:after="672"/>
      <w:rPr>
        <w:lang w:val="de-DE"/>
      </w:rPr>
    </w:pPr>
    <w:r w:rsidRPr="00006633">
      <w:rPr>
        <w:noProof/>
        <w:lang w:val="de-DE"/>
      </w:rPr>
      <w:drawing>
        <wp:anchor distT="0" distB="0" distL="114300" distR="114300" simplePos="0" relativeHeight="251658241" behindDoc="0" locked="0" layoutInCell="1" allowOverlap="1" wp14:anchorId="6295D23B" wp14:editId="28AF0324">
          <wp:simplePos x="0" y="0"/>
          <wp:positionH relativeFrom="page">
            <wp:align>left</wp:align>
          </wp:positionH>
          <wp:positionV relativeFrom="page">
            <wp:align>top</wp:align>
          </wp:positionV>
          <wp:extent cx="7546975" cy="862330"/>
          <wp:effectExtent l="0" t="0" r="3175" b="0"/>
          <wp:wrapNone/>
          <wp:docPr id="12" name="Logo2" descr="header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 descr="header_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8623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E5B72"/>
    <w:multiLevelType w:val="hybridMultilevel"/>
    <w:tmpl w:val="0102E8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1DB1823"/>
    <w:multiLevelType w:val="hybridMultilevel"/>
    <w:tmpl w:val="5602F2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2B2C1D"/>
    <w:multiLevelType w:val="multilevel"/>
    <w:tmpl w:val="2E62CB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
      <w:lvlJc w:val="left"/>
      <w:pPr>
        <w:tabs>
          <w:tab w:val="num" w:pos="1865"/>
        </w:tabs>
        <w:ind w:left="1865" w:hanging="360"/>
      </w:pPr>
      <w:rPr>
        <w:rFonts w:ascii="Wingdings" w:hAnsi="Wingdings"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3" w15:restartNumberingAfterBreak="0">
    <w:nsid w:val="320A6C6F"/>
    <w:multiLevelType w:val="hybridMultilevel"/>
    <w:tmpl w:val="6E3EDEAE"/>
    <w:lvl w:ilvl="0" w:tplc="560A2ED4">
      <w:start w:val="1"/>
      <w:numFmt w:val="bullet"/>
      <w:lvlText w:val=""/>
      <w:lvlJc w:val="left"/>
      <w:pPr>
        <w:ind w:left="1100" w:hanging="360"/>
      </w:pPr>
      <w:rPr>
        <w:rFonts w:ascii="Symbol" w:hAnsi="Symbol"/>
      </w:rPr>
    </w:lvl>
    <w:lvl w:ilvl="1" w:tplc="EE3AC1A0">
      <w:start w:val="1"/>
      <w:numFmt w:val="bullet"/>
      <w:lvlText w:val=""/>
      <w:lvlJc w:val="left"/>
      <w:pPr>
        <w:ind w:left="1100" w:hanging="360"/>
      </w:pPr>
      <w:rPr>
        <w:rFonts w:ascii="Symbol" w:hAnsi="Symbol"/>
      </w:rPr>
    </w:lvl>
    <w:lvl w:ilvl="2" w:tplc="D2EADE6E">
      <w:start w:val="1"/>
      <w:numFmt w:val="bullet"/>
      <w:lvlText w:val=""/>
      <w:lvlJc w:val="left"/>
      <w:pPr>
        <w:ind w:left="1100" w:hanging="360"/>
      </w:pPr>
      <w:rPr>
        <w:rFonts w:ascii="Symbol" w:hAnsi="Symbol"/>
      </w:rPr>
    </w:lvl>
    <w:lvl w:ilvl="3" w:tplc="C2D047E4">
      <w:start w:val="1"/>
      <w:numFmt w:val="bullet"/>
      <w:lvlText w:val=""/>
      <w:lvlJc w:val="left"/>
      <w:pPr>
        <w:ind w:left="1100" w:hanging="360"/>
      </w:pPr>
      <w:rPr>
        <w:rFonts w:ascii="Symbol" w:hAnsi="Symbol"/>
      </w:rPr>
    </w:lvl>
    <w:lvl w:ilvl="4" w:tplc="5FFA8E30">
      <w:start w:val="1"/>
      <w:numFmt w:val="bullet"/>
      <w:lvlText w:val=""/>
      <w:lvlJc w:val="left"/>
      <w:pPr>
        <w:ind w:left="1100" w:hanging="360"/>
      </w:pPr>
      <w:rPr>
        <w:rFonts w:ascii="Symbol" w:hAnsi="Symbol"/>
      </w:rPr>
    </w:lvl>
    <w:lvl w:ilvl="5" w:tplc="7368D43A">
      <w:start w:val="1"/>
      <w:numFmt w:val="bullet"/>
      <w:lvlText w:val=""/>
      <w:lvlJc w:val="left"/>
      <w:pPr>
        <w:ind w:left="1100" w:hanging="360"/>
      </w:pPr>
      <w:rPr>
        <w:rFonts w:ascii="Symbol" w:hAnsi="Symbol"/>
      </w:rPr>
    </w:lvl>
    <w:lvl w:ilvl="6" w:tplc="589CAF76">
      <w:start w:val="1"/>
      <w:numFmt w:val="bullet"/>
      <w:lvlText w:val=""/>
      <w:lvlJc w:val="left"/>
      <w:pPr>
        <w:ind w:left="1100" w:hanging="360"/>
      </w:pPr>
      <w:rPr>
        <w:rFonts w:ascii="Symbol" w:hAnsi="Symbol"/>
      </w:rPr>
    </w:lvl>
    <w:lvl w:ilvl="7" w:tplc="D8A24B2C">
      <w:start w:val="1"/>
      <w:numFmt w:val="bullet"/>
      <w:lvlText w:val=""/>
      <w:lvlJc w:val="left"/>
      <w:pPr>
        <w:ind w:left="1100" w:hanging="360"/>
      </w:pPr>
      <w:rPr>
        <w:rFonts w:ascii="Symbol" w:hAnsi="Symbol"/>
      </w:rPr>
    </w:lvl>
    <w:lvl w:ilvl="8" w:tplc="4B161818">
      <w:start w:val="1"/>
      <w:numFmt w:val="bullet"/>
      <w:lvlText w:val=""/>
      <w:lvlJc w:val="left"/>
      <w:pPr>
        <w:ind w:left="1100" w:hanging="360"/>
      </w:pPr>
      <w:rPr>
        <w:rFonts w:ascii="Symbol" w:hAnsi="Symbol"/>
      </w:rPr>
    </w:lvl>
  </w:abstractNum>
  <w:abstractNum w:abstractNumId="4" w15:restartNumberingAfterBreak="0">
    <w:nsid w:val="36370D98"/>
    <w:multiLevelType w:val="multilevel"/>
    <w:tmpl w:val="728A9E18"/>
    <w:lvl w:ilvl="0">
      <w:start w:val="1"/>
      <w:numFmt w:val="bullet"/>
      <w:lvlText w:val=""/>
      <w:lvlJc w:val="left"/>
      <w:pPr>
        <w:tabs>
          <w:tab w:val="num" w:pos="213"/>
        </w:tabs>
        <w:ind w:left="213" w:hanging="213"/>
      </w:pPr>
      <w:rPr>
        <w:rFonts w:ascii="Wingdings" w:hAnsi="Wingdings"/>
        <w:color w:val="E31937"/>
        <w:sz w:val="20"/>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381E09E4"/>
    <w:multiLevelType w:val="multilevel"/>
    <w:tmpl w:val="48429694"/>
    <w:lvl w:ilvl="0">
      <w:start w:val="1"/>
      <w:numFmt w:val="bullet"/>
      <w:lvlText w:val="→"/>
      <w:lvlJc w:val="left"/>
      <w:pPr>
        <w:tabs>
          <w:tab w:val="num" w:pos="355"/>
        </w:tabs>
        <w:ind w:left="355" w:hanging="213"/>
      </w:pPr>
      <w:rPr>
        <w:rFonts w:ascii="Arial" w:hAnsi="Arial"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6" w15:restartNumberingAfterBreak="0">
    <w:nsid w:val="3B020D05"/>
    <w:multiLevelType w:val="multilevel"/>
    <w:tmpl w:val="4D2CEB7E"/>
    <w:lvl w:ilvl="0">
      <w:start w:val="1"/>
      <w:numFmt w:val="bullet"/>
      <w:lvlText w:val=""/>
      <w:lvlJc w:val="left"/>
      <w:pPr>
        <w:tabs>
          <w:tab w:val="num" w:pos="355"/>
        </w:tabs>
        <w:ind w:left="355" w:hanging="213"/>
      </w:pPr>
      <w:rPr>
        <w:rFonts w:ascii="Wingdings" w:hAnsi="Wingdings" w:hint="default"/>
        <w:color w:val="E31B37"/>
        <w:sz w:val="24"/>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abstractNum w:abstractNumId="7" w15:restartNumberingAfterBreak="0">
    <w:nsid w:val="4763552D"/>
    <w:multiLevelType w:val="multilevel"/>
    <w:tmpl w:val="E550DCAC"/>
    <w:lvl w:ilvl="0">
      <w:start w:val="1"/>
      <w:numFmt w:val="bullet"/>
      <w:lvlText w:val="→"/>
      <w:lvlJc w:val="left"/>
      <w:pPr>
        <w:tabs>
          <w:tab w:val="num" w:pos="213"/>
        </w:tabs>
        <w:ind w:left="213" w:hanging="213"/>
      </w:pPr>
      <w:rPr>
        <w:rFonts w:ascii="Arial" w:hAnsi="Arial" w:hint="default"/>
        <w:color w:val="E31B37"/>
        <w:sz w:val="18"/>
      </w:rPr>
    </w:lvl>
    <w:lvl w:ilvl="1">
      <w:start w:val="1"/>
      <w:numFmt w:val="bullet"/>
      <w:lvlText w:val="o"/>
      <w:lvlJc w:val="left"/>
      <w:pPr>
        <w:tabs>
          <w:tab w:val="num" w:pos="1865"/>
        </w:tabs>
        <w:ind w:left="1865" w:hanging="360"/>
      </w:pPr>
      <w:rPr>
        <w:rFonts w:ascii="Courier New" w:hAnsi="Courier New" w:cs="Arial Black" w:hint="default"/>
      </w:rPr>
    </w:lvl>
    <w:lvl w:ilvl="2">
      <w:start w:val="1"/>
      <w:numFmt w:val="bullet"/>
      <w:lvlText w:val=""/>
      <w:lvlJc w:val="left"/>
      <w:pPr>
        <w:tabs>
          <w:tab w:val="num" w:pos="2585"/>
        </w:tabs>
        <w:ind w:left="2585" w:hanging="360"/>
      </w:pPr>
      <w:rPr>
        <w:rFonts w:ascii="Wingdings" w:hAnsi="Wingdings" w:hint="default"/>
      </w:rPr>
    </w:lvl>
    <w:lvl w:ilvl="3">
      <w:start w:val="1"/>
      <w:numFmt w:val="bullet"/>
      <w:lvlText w:val=""/>
      <w:lvlJc w:val="left"/>
      <w:pPr>
        <w:tabs>
          <w:tab w:val="num" w:pos="3305"/>
        </w:tabs>
        <w:ind w:left="3305" w:hanging="360"/>
      </w:pPr>
      <w:rPr>
        <w:rFonts w:ascii="Symbol" w:hAnsi="Symbol" w:hint="default"/>
      </w:rPr>
    </w:lvl>
    <w:lvl w:ilvl="4">
      <w:start w:val="1"/>
      <w:numFmt w:val="bullet"/>
      <w:lvlText w:val="o"/>
      <w:lvlJc w:val="left"/>
      <w:pPr>
        <w:tabs>
          <w:tab w:val="num" w:pos="4025"/>
        </w:tabs>
        <w:ind w:left="4025" w:hanging="360"/>
      </w:pPr>
      <w:rPr>
        <w:rFonts w:ascii="Courier New" w:hAnsi="Courier New" w:cs="Arial Black" w:hint="default"/>
      </w:rPr>
    </w:lvl>
    <w:lvl w:ilvl="5">
      <w:start w:val="1"/>
      <w:numFmt w:val="bullet"/>
      <w:lvlText w:val=""/>
      <w:lvlJc w:val="left"/>
      <w:pPr>
        <w:tabs>
          <w:tab w:val="num" w:pos="4745"/>
        </w:tabs>
        <w:ind w:left="4745" w:hanging="360"/>
      </w:pPr>
      <w:rPr>
        <w:rFonts w:ascii="Wingdings" w:hAnsi="Wingdings" w:hint="default"/>
      </w:rPr>
    </w:lvl>
    <w:lvl w:ilvl="6">
      <w:start w:val="1"/>
      <w:numFmt w:val="bullet"/>
      <w:lvlText w:val=""/>
      <w:lvlJc w:val="left"/>
      <w:pPr>
        <w:tabs>
          <w:tab w:val="num" w:pos="5465"/>
        </w:tabs>
        <w:ind w:left="5465" w:hanging="360"/>
      </w:pPr>
      <w:rPr>
        <w:rFonts w:ascii="Symbol" w:hAnsi="Symbol" w:hint="default"/>
      </w:rPr>
    </w:lvl>
    <w:lvl w:ilvl="7">
      <w:start w:val="1"/>
      <w:numFmt w:val="bullet"/>
      <w:lvlText w:val="o"/>
      <w:lvlJc w:val="left"/>
      <w:pPr>
        <w:tabs>
          <w:tab w:val="num" w:pos="6185"/>
        </w:tabs>
        <w:ind w:left="6185" w:hanging="360"/>
      </w:pPr>
      <w:rPr>
        <w:rFonts w:ascii="Courier New" w:hAnsi="Courier New" w:cs="Arial Black" w:hint="default"/>
      </w:rPr>
    </w:lvl>
    <w:lvl w:ilvl="8">
      <w:start w:val="1"/>
      <w:numFmt w:val="bullet"/>
      <w:lvlText w:val=""/>
      <w:lvlJc w:val="left"/>
      <w:pPr>
        <w:tabs>
          <w:tab w:val="num" w:pos="6905"/>
        </w:tabs>
        <w:ind w:left="6905" w:hanging="360"/>
      </w:pPr>
      <w:rPr>
        <w:rFonts w:ascii="Wingdings" w:hAnsi="Wingdings" w:hint="default"/>
      </w:rPr>
    </w:lvl>
  </w:abstractNum>
  <w:num w:numId="1" w16cid:durableId="53744286">
    <w:abstractNumId w:val="4"/>
  </w:num>
  <w:num w:numId="2" w16cid:durableId="1684822139">
    <w:abstractNumId w:val="7"/>
  </w:num>
  <w:num w:numId="3" w16cid:durableId="1047947304">
    <w:abstractNumId w:val="5"/>
  </w:num>
  <w:num w:numId="4" w16cid:durableId="253979162">
    <w:abstractNumId w:val="2"/>
  </w:num>
  <w:num w:numId="5" w16cid:durableId="1568489032">
    <w:abstractNumId w:val="6"/>
  </w:num>
  <w:num w:numId="6" w16cid:durableId="1553687721">
    <w:abstractNumId w:val="3"/>
  </w:num>
  <w:num w:numId="7" w16cid:durableId="157815916">
    <w:abstractNumId w:val="1"/>
  </w:num>
  <w:num w:numId="8" w16cid:durableId="1583102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15"/>
  <w:hyphenationZone w:val="425"/>
  <w:drawingGridHorizontalSpacing w:val="100"/>
  <w:displayHorizontalDrawingGridEvery w:val="2"/>
  <w:noPunctuationKerning/>
  <w:characterSpacingControl w:val="doNotCompress"/>
  <w:hdrShapeDefaults>
    <o:shapedefaults v:ext="edit" spidmax="2050">
      <o:colormru v:ext="edit" colors="#e31937"/>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6A7"/>
    <w:rsid w:val="0000539F"/>
    <w:rsid w:val="00006633"/>
    <w:rsid w:val="00010A13"/>
    <w:rsid w:val="000124B7"/>
    <w:rsid w:val="00023A51"/>
    <w:rsid w:val="00024EBD"/>
    <w:rsid w:val="00030E64"/>
    <w:rsid w:val="00034D46"/>
    <w:rsid w:val="000376F4"/>
    <w:rsid w:val="00041981"/>
    <w:rsid w:val="00044A3F"/>
    <w:rsid w:val="000457D1"/>
    <w:rsid w:val="0004676D"/>
    <w:rsid w:val="000507FB"/>
    <w:rsid w:val="000523E4"/>
    <w:rsid w:val="00053094"/>
    <w:rsid w:val="00053858"/>
    <w:rsid w:val="000556A7"/>
    <w:rsid w:val="000643E9"/>
    <w:rsid w:val="00065BFC"/>
    <w:rsid w:val="00067147"/>
    <w:rsid w:val="00067246"/>
    <w:rsid w:val="00067B59"/>
    <w:rsid w:val="00070374"/>
    <w:rsid w:val="0007565A"/>
    <w:rsid w:val="00075BC7"/>
    <w:rsid w:val="000911EF"/>
    <w:rsid w:val="0009524B"/>
    <w:rsid w:val="000A09EB"/>
    <w:rsid w:val="000A222B"/>
    <w:rsid w:val="000A2C0F"/>
    <w:rsid w:val="000A3F8D"/>
    <w:rsid w:val="000A3FCD"/>
    <w:rsid w:val="000A52A9"/>
    <w:rsid w:val="000A7D44"/>
    <w:rsid w:val="000B2DB3"/>
    <w:rsid w:val="000B45A4"/>
    <w:rsid w:val="000B4868"/>
    <w:rsid w:val="000D3F69"/>
    <w:rsid w:val="000D64D9"/>
    <w:rsid w:val="000E16C1"/>
    <w:rsid w:val="000E67F9"/>
    <w:rsid w:val="000F51CD"/>
    <w:rsid w:val="000F537A"/>
    <w:rsid w:val="000F6261"/>
    <w:rsid w:val="000F6D67"/>
    <w:rsid w:val="000F7DE5"/>
    <w:rsid w:val="00111C9E"/>
    <w:rsid w:val="0011766A"/>
    <w:rsid w:val="00120D0F"/>
    <w:rsid w:val="00125887"/>
    <w:rsid w:val="00126B29"/>
    <w:rsid w:val="00130403"/>
    <w:rsid w:val="001306B5"/>
    <w:rsid w:val="001408A3"/>
    <w:rsid w:val="00141496"/>
    <w:rsid w:val="00142D40"/>
    <w:rsid w:val="00147A8D"/>
    <w:rsid w:val="00155394"/>
    <w:rsid w:val="0015636A"/>
    <w:rsid w:val="001637C4"/>
    <w:rsid w:val="00172384"/>
    <w:rsid w:val="00173308"/>
    <w:rsid w:val="00173B36"/>
    <w:rsid w:val="0017657B"/>
    <w:rsid w:val="00176D44"/>
    <w:rsid w:val="00177661"/>
    <w:rsid w:val="00177B30"/>
    <w:rsid w:val="00181587"/>
    <w:rsid w:val="00181BEB"/>
    <w:rsid w:val="00183DB5"/>
    <w:rsid w:val="001860E9"/>
    <w:rsid w:val="00190232"/>
    <w:rsid w:val="00193647"/>
    <w:rsid w:val="001950C4"/>
    <w:rsid w:val="001A2BD2"/>
    <w:rsid w:val="001A2D8D"/>
    <w:rsid w:val="001A5091"/>
    <w:rsid w:val="001A571C"/>
    <w:rsid w:val="001B0116"/>
    <w:rsid w:val="001B20B1"/>
    <w:rsid w:val="001B5C0A"/>
    <w:rsid w:val="001C5EF7"/>
    <w:rsid w:val="001C6BD0"/>
    <w:rsid w:val="001E1CB1"/>
    <w:rsid w:val="001E2992"/>
    <w:rsid w:val="001F38C8"/>
    <w:rsid w:val="001F6F7C"/>
    <w:rsid w:val="00200820"/>
    <w:rsid w:val="00200D2E"/>
    <w:rsid w:val="00214709"/>
    <w:rsid w:val="00214B5B"/>
    <w:rsid w:val="002220F9"/>
    <w:rsid w:val="00224222"/>
    <w:rsid w:val="00224542"/>
    <w:rsid w:val="00230C20"/>
    <w:rsid w:val="00231E10"/>
    <w:rsid w:val="00234AAC"/>
    <w:rsid w:val="00236A52"/>
    <w:rsid w:val="00241FCA"/>
    <w:rsid w:val="00243AEC"/>
    <w:rsid w:val="00246524"/>
    <w:rsid w:val="002520F8"/>
    <w:rsid w:val="00252A16"/>
    <w:rsid w:val="00253E27"/>
    <w:rsid w:val="00260495"/>
    <w:rsid w:val="002621C9"/>
    <w:rsid w:val="0026695F"/>
    <w:rsid w:val="00267B8D"/>
    <w:rsid w:val="00271A5E"/>
    <w:rsid w:val="002724CD"/>
    <w:rsid w:val="00273B55"/>
    <w:rsid w:val="00282A42"/>
    <w:rsid w:val="0028727C"/>
    <w:rsid w:val="00290EBF"/>
    <w:rsid w:val="00296E19"/>
    <w:rsid w:val="002A0FC6"/>
    <w:rsid w:val="002A5977"/>
    <w:rsid w:val="002A5BEF"/>
    <w:rsid w:val="002B10B9"/>
    <w:rsid w:val="002B10D3"/>
    <w:rsid w:val="002B1450"/>
    <w:rsid w:val="002B2281"/>
    <w:rsid w:val="002B2E62"/>
    <w:rsid w:val="002B4CB2"/>
    <w:rsid w:val="002C395E"/>
    <w:rsid w:val="002C50E2"/>
    <w:rsid w:val="002D23C9"/>
    <w:rsid w:val="002D5C4B"/>
    <w:rsid w:val="002D5EC2"/>
    <w:rsid w:val="002D7E9F"/>
    <w:rsid w:val="002E1506"/>
    <w:rsid w:val="002E4B99"/>
    <w:rsid w:val="002E73F5"/>
    <w:rsid w:val="002E7C0E"/>
    <w:rsid w:val="002E7E64"/>
    <w:rsid w:val="002F0884"/>
    <w:rsid w:val="0030443D"/>
    <w:rsid w:val="00305233"/>
    <w:rsid w:val="003063CB"/>
    <w:rsid w:val="00307A85"/>
    <w:rsid w:val="00312E3B"/>
    <w:rsid w:val="003132AF"/>
    <w:rsid w:val="0031470E"/>
    <w:rsid w:val="00315A2E"/>
    <w:rsid w:val="00315EF6"/>
    <w:rsid w:val="00322902"/>
    <w:rsid w:val="00323714"/>
    <w:rsid w:val="00325C21"/>
    <w:rsid w:val="00325DD3"/>
    <w:rsid w:val="00331717"/>
    <w:rsid w:val="00333B45"/>
    <w:rsid w:val="00335058"/>
    <w:rsid w:val="00337509"/>
    <w:rsid w:val="00340CF1"/>
    <w:rsid w:val="00341C29"/>
    <w:rsid w:val="00342BAE"/>
    <w:rsid w:val="0034393C"/>
    <w:rsid w:val="003525B5"/>
    <w:rsid w:val="00355350"/>
    <w:rsid w:val="00362398"/>
    <w:rsid w:val="00362A91"/>
    <w:rsid w:val="00363C00"/>
    <w:rsid w:val="00371B07"/>
    <w:rsid w:val="0037627A"/>
    <w:rsid w:val="0038271D"/>
    <w:rsid w:val="00383116"/>
    <w:rsid w:val="003877F8"/>
    <w:rsid w:val="003907E4"/>
    <w:rsid w:val="003A04A9"/>
    <w:rsid w:val="003A392B"/>
    <w:rsid w:val="003A3CA1"/>
    <w:rsid w:val="003B023F"/>
    <w:rsid w:val="003B3487"/>
    <w:rsid w:val="003B4130"/>
    <w:rsid w:val="003B5AB6"/>
    <w:rsid w:val="003C03D6"/>
    <w:rsid w:val="003C1734"/>
    <w:rsid w:val="003C45CA"/>
    <w:rsid w:val="003C476E"/>
    <w:rsid w:val="003C4D13"/>
    <w:rsid w:val="003C5A47"/>
    <w:rsid w:val="003D1523"/>
    <w:rsid w:val="003D3017"/>
    <w:rsid w:val="003E339D"/>
    <w:rsid w:val="003E4AEA"/>
    <w:rsid w:val="003E5828"/>
    <w:rsid w:val="003F4F51"/>
    <w:rsid w:val="004048F0"/>
    <w:rsid w:val="00407425"/>
    <w:rsid w:val="00407D41"/>
    <w:rsid w:val="00416BBB"/>
    <w:rsid w:val="00423C19"/>
    <w:rsid w:val="004261D5"/>
    <w:rsid w:val="00433B56"/>
    <w:rsid w:val="00434205"/>
    <w:rsid w:val="00434509"/>
    <w:rsid w:val="00440E23"/>
    <w:rsid w:val="00447611"/>
    <w:rsid w:val="004532F1"/>
    <w:rsid w:val="00453C81"/>
    <w:rsid w:val="00454BEC"/>
    <w:rsid w:val="00457735"/>
    <w:rsid w:val="00466B54"/>
    <w:rsid w:val="004752F8"/>
    <w:rsid w:val="00476384"/>
    <w:rsid w:val="004763BA"/>
    <w:rsid w:val="004807CD"/>
    <w:rsid w:val="00484FE8"/>
    <w:rsid w:val="004862B8"/>
    <w:rsid w:val="00490A42"/>
    <w:rsid w:val="004919FF"/>
    <w:rsid w:val="004967F8"/>
    <w:rsid w:val="004A07F3"/>
    <w:rsid w:val="004A0A46"/>
    <w:rsid w:val="004A3C7F"/>
    <w:rsid w:val="004A422E"/>
    <w:rsid w:val="004A49B6"/>
    <w:rsid w:val="004A5036"/>
    <w:rsid w:val="004A68AA"/>
    <w:rsid w:val="004B2F19"/>
    <w:rsid w:val="004B5DE4"/>
    <w:rsid w:val="004B74D6"/>
    <w:rsid w:val="004C1769"/>
    <w:rsid w:val="004D1AD6"/>
    <w:rsid w:val="004D44D3"/>
    <w:rsid w:val="004D5E31"/>
    <w:rsid w:val="004E06FC"/>
    <w:rsid w:val="004E4F29"/>
    <w:rsid w:val="004E4F51"/>
    <w:rsid w:val="004F4795"/>
    <w:rsid w:val="004F5665"/>
    <w:rsid w:val="004F70FD"/>
    <w:rsid w:val="00503BA0"/>
    <w:rsid w:val="0051543D"/>
    <w:rsid w:val="00525DC1"/>
    <w:rsid w:val="00525EB0"/>
    <w:rsid w:val="00525FDA"/>
    <w:rsid w:val="00546734"/>
    <w:rsid w:val="00552F9D"/>
    <w:rsid w:val="00557329"/>
    <w:rsid w:val="00561055"/>
    <w:rsid w:val="00572F99"/>
    <w:rsid w:val="005743E3"/>
    <w:rsid w:val="00580F6F"/>
    <w:rsid w:val="00582257"/>
    <w:rsid w:val="00587143"/>
    <w:rsid w:val="00590CF4"/>
    <w:rsid w:val="00597048"/>
    <w:rsid w:val="005970D5"/>
    <w:rsid w:val="005A20DF"/>
    <w:rsid w:val="005A214D"/>
    <w:rsid w:val="005A5758"/>
    <w:rsid w:val="005A6F06"/>
    <w:rsid w:val="005B29A5"/>
    <w:rsid w:val="005B390D"/>
    <w:rsid w:val="005B5464"/>
    <w:rsid w:val="005B7AF0"/>
    <w:rsid w:val="005C29C7"/>
    <w:rsid w:val="005C2BBC"/>
    <w:rsid w:val="005C5C94"/>
    <w:rsid w:val="005C6D60"/>
    <w:rsid w:val="005D28FE"/>
    <w:rsid w:val="005D4054"/>
    <w:rsid w:val="005E2606"/>
    <w:rsid w:val="005E32E1"/>
    <w:rsid w:val="005F647E"/>
    <w:rsid w:val="00600EBF"/>
    <w:rsid w:val="00602EF1"/>
    <w:rsid w:val="006039B4"/>
    <w:rsid w:val="00613C56"/>
    <w:rsid w:val="00614526"/>
    <w:rsid w:val="006214B5"/>
    <w:rsid w:val="006277CD"/>
    <w:rsid w:val="00627A4F"/>
    <w:rsid w:val="00633B84"/>
    <w:rsid w:val="0065278A"/>
    <w:rsid w:val="00654BCC"/>
    <w:rsid w:val="00657A38"/>
    <w:rsid w:val="00661043"/>
    <w:rsid w:val="00667262"/>
    <w:rsid w:val="00667CFF"/>
    <w:rsid w:val="006738EB"/>
    <w:rsid w:val="00674E1A"/>
    <w:rsid w:val="00680DBB"/>
    <w:rsid w:val="006833E5"/>
    <w:rsid w:val="00685104"/>
    <w:rsid w:val="00695457"/>
    <w:rsid w:val="006A1341"/>
    <w:rsid w:val="006A47FD"/>
    <w:rsid w:val="006A6A97"/>
    <w:rsid w:val="006B0C2E"/>
    <w:rsid w:val="006B1CF3"/>
    <w:rsid w:val="006B2DAB"/>
    <w:rsid w:val="006C269D"/>
    <w:rsid w:val="006C382C"/>
    <w:rsid w:val="006C411E"/>
    <w:rsid w:val="006C4B91"/>
    <w:rsid w:val="006C6874"/>
    <w:rsid w:val="006D5D43"/>
    <w:rsid w:val="006D6B20"/>
    <w:rsid w:val="006D7D80"/>
    <w:rsid w:val="006E028F"/>
    <w:rsid w:val="006E2535"/>
    <w:rsid w:val="006E3314"/>
    <w:rsid w:val="006E4CE9"/>
    <w:rsid w:val="006E6194"/>
    <w:rsid w:val="006F13E7"/>
    <w:rsid w:val="006F1B17"/>
    <w:rsid w:val="006F548C"/>
    <w:rsid w:val="007002F1"/>
    <w:rsid w:val="00700488"/>
    <w:rsid w:val="00700DC4"/>
    <w:rsid w:val="00701269"/>
    <w:rsid w:val="00701399"/>
    <w:rsid w:val="007051DA"/>
    <w:rsid w:val="007068DE"/>
    <w:rsid w:val="007101BF"/>
    <w:rsid w:val="00712804"/>
    <w:rsid w:val="00716765"/>
    <w:rsid w:val="00717C6B"/>
    <w:rsid w:val="00722542"/>
    <w:rsid w:val="007239C5"/>
    <w:rsid w:val="007242BD"/>
    <w:rsid w:val="00724EBE"/>
    <w:rsid w:val="0073372F"/>
    <w:rsid w:val="007374B7"/>
    <w:rsid w:val="00737598"/>
    <w:rsid w:val="0074033C"/>
    <w:rsid w:val="00741580"/>
    <w:rsid w:val="00741995"/>
    <w:rsid w:val="00742DDB"/>
    <w:rsid w:val="0074392F"/>
    <w:rsid w:val="007441ED"/>
    <w:rsid w:val="00745344"/>
    <w:rsid w:val="007507DD"/>
    <w:rsid w:val="0076067B"/>
    <w:rsid w:val="0076316A"/>
    <w:rsid w:val="007675F9"/>
    <w:rsid w:val="007735A7"/>
    <w:rsid w:val="00774C7F"/>
    <w:rsid w:val="00776111"/>
    <w:rsid w:val="007802D0"/>
    <w:rsid w:val="007806D6"/>
    <w:rsid w:val="00781C4A"/>
    <w:rsid w:val="00782EB9"/>
    <w:rsid w:val="00791612"/>
    <w:rsid w:val="0079352F"/>
    <w:rsid w:val="007949CD"/>
    <w:rsid w:val="00795BF7"/>
    <w:rsid w:val="00795E2A"/>
    <w:rsid w:val="00797D84"/>
    <w:rsid w:val="007A231A"/>
    <w:rsid w:val="007A61DB"/>
    <w:rsid w:val="007A7A91"/>
    <w:rsid w:val="007A7F82"/>
    <w:rsid w:val="007B02AB"/>
    <w:rsid w:val="007B21B8"/>
    <w:rsid w:val="007B21E0"/>
    <w:rsid w:val="007B6C41"/>
    <w:rsid w:val="007C56C3"/>
    <w:rsid w:val="007C6D8A"/>
    <w:rsid w:val="007C7B0E"/>
    <w:rsid w:val="007D33B4"/>
    <w:rsid w:val="007D3547"/>
    <w:rsid w:val="007D3C38"/>
    <w:rsid w:val="007D51F7"/>
    <w:rsid w:val="007E0042"/>
    <w:rsid w:val="007E2B91"/>
    <w:rsid w:val="007F2853"/>
    <w:rsid w:val="00802753"/>
    <w:rsid w:val="008040E4"/>
    <w:rsid w:val="0080741B"/>
    <w:rsid w:val="008148CA"/>
    <w:rsid w:val="00816BC6"/>
    <w:rsid w:val="00817731"/>
    <w:rsid w:val="008237A1"/>
    <w:rsid w:val="00826C03"/>
    <w:rsid w:val="008272B0"/>
    <w:rsid w:val="0082770C"/>
    <w:rsid w:val="00831C0A"/>
    <w:rsid w:val="00832060"/>
    <w:rsid w:val="00833E72"/>
    <w:rsid w:val="00835624"/>
    <w:rsid w:val="00836D54"/>
    <w:rsid w:val="008411FB"/>
    <w:rsid w:val="00841C09"/>
    <w:rsid w:val="00841D11"/>
    <w:rsid w:val="00841ED4"/>
    <w:rsid w:val="00843627"/>
    <w:rsid w:val="008475EB"/>
    <w:rsid w:val="00850C6B"/>
    <w:rsid w:val="00850CAD"/>
    <w:rsid w:val="00852A50"/>
    <w:rsid w:val="00852CD4"/>
    <w:rsid w:val="008608B0"/>
    <w:rsid w:val="00861980"/>
    <w:rsid w:val="00872B87"/>
    <w:rsid w:val="00873706"/>
    <w:rsid w:val="00874B76"/>
    <w:rsid w:val="00876E31"/>
    <w:rsid w:val="00881A40"/>
    <w:rsid w:val="00886BFB"/>
    <w:rsid w:val="00897CCB"/>
    <w:rsid w:val="008A366B"/>
    <w:rsid w:val="008A46B1"/>
    <w:rsid w:val="008A4D3B"/>
    <w:rsid w:val="008A59B8"/>
    <w:rsid w:val="008B123A"/>
    <w:rsid w:val="008C0582"/>
    <w:rsid w:val="008C6073"/>
    <w:rsid w:val="008C667B"/>
    <w:rsid w:val="008C7C20"/>
    <w:rsid w:val="008D24A5"/>
    <w:rsid w:val="008D558B"/>
    <w:rsid w:val="008D6F25"/>
    <w:rsid w:val="008D704F"/>
    <w:rsid w:val="008F0537"/>
    <w:rsid w:val="008F1F9A"/>
    <w:rsid w:val="008F2A4E"/>
    <w:rsid w:val="008F5ECD"/>
    <w:rsid w:val="008F77FA"/>
    <w:rsid w:val="00900B53"/>
    <w:rsid w:val="0091195D"/>
    <w:rsid w:val="00922005"/>
    <w:rsid w:val="00923B85"/>
    <w:rsid w:val="00926276"/>
    <w:rsid w:val="0093624E"/>
    <w:rsid w:val="009411B7"/>
    <w:rsid w:val="0094299E"/>
    <w:rsid w:val="00946B19"/>
    <w:rsid w:val="009507CA"/>
    <w:rsid w:val="00950EA7"/>
    <w:rsid w:val="00950EB0"/>
    <w:rsid w:val="00954349"/>
    <w:rsid w:val="00955318"/>
    <w:rsid w:val="0095638A"/>
    <w:rsid w:val="00960BD7"/>
    <w:rsid w:val="009613BF"/>
    <w:rsid w:val="009651B5"/>
    <w:rsid w:val="00965BFE"/>
    <w:rsid w:val="0096635A"/>
    <w:rsid w:val="00967AC6"/>
    <w:rsid w:val="009719C3"/>
    <w:rsid w:val="0097646B"/>
    <w:rsid w:val="009801EB"/>
    <w:rsid w:val="009826D4"/>
    <w:rsid w:val="0098465F"/>
    <w:rsid w:val="00985533"/>
    <w:rsid w:val="009868E9"/>
    <w:rsid w:val="00987318"/>
    <w:rsid w:val="009874A4"/>
    <w:rsid w:val="00987D86"/>
    <w:rsid w:val="00996F55"/>
    <w:rsid w:val="00997638"/>
    <w:rsid w:val="009A4597"/>
    <w:rsid w:val="009B0568"/>
    <w:rsid w:val="009B0823"/>
    <w:rsid w:val="009B2BB0"/>
    <w:rsid w:val="009B3A3F"/>
    <w:rsid w:val="009B5BD6"/>
    <w:rsid w:val="009C03B8"/>
    <w:rsid w:val="009C21D5"/>
    <w:rsid w:val="009C5464"/>
    <w:rsid w:val="009C6533"/>
    <w:rsid w:val="009C789C"/>
    <w:rsid w:val="009E1BEB"/>
    <w:rsid w:val="009E377F"/>
    <w:rsid w:val="009E51DE"/>
    <w:rsid w:val="00A01F0C"/>
    <w:rsid w:val="00A044DF"/>
    <w:rsid w:val="00A0460E"/>
    <w:rsid w:val="00A055C3"/>
    <w:rsid w:val="00A10543"/>
    <w:rsid w:val="00A10669"/>
    <w:rsid w:val="00A10F8C"/>
    <w:rsid w:val="00A11696"/>
    <w:rsid w:val="00A21B6C"/>
    <w:rsid w:val="00A23336"/>
    <w:rsid w:val="00A234C3"/>
    <w:rsid w:val="00A25B4F"/>
    <w:rsid w:val="00A26AEA"/>
    <w:rsid w:val="00A32BDF"/>
    <w:rsid w:val="00A33866"/>
    <w:rsid w:val="00A33EDD"/>
    <w:rsid w:val="00A4033E"/>
    <w:rsid w:val="00A43AA2"/>
    <w:rsid w:val="00A44B7D"/>
    <w:rsid w:val="00A45EBE"/>
    <w:rsid w:val="00A46CDD"/>
    <w:rsid w:val="00A529F0"/>
    <w:rsid w:val="00A5513D"/>
    <w:rsid w:val="00A554C8"/>
    <w:rsid w:val="00A6268A"/>
    <w:rsid w:val="00A63F7F"/>
    <w:rsid w:val="00A6566A"/>
    <w:rsid w:val="00A656D6"/>
    <w:rsid w:val="00A659D9"/>
    <w:rsid w:val="00A65EBA"/>
    <w:rsid w:val="00A672DE"/>
    <w:rsid w:val="00A677A8"/>
    <w:rsid w:val="00A67B68"/>
    <w:rsid w:val="00A72429"/>
    <w:rsid w:val="00A72A00"/>
    <w:rsid w:val="00A7646D"/>
    <w:rsid w:val="00A76C7C"/>
    <w:rsid w:val="00A76DBE"/>
    <w:rsid w:val="00A77B76"/>
    <w:rsid w:val="00A77CD8"/>
    <w:rsid w:val="00A77EB0"/>
    <w:rsid w:val="00A8048C"/>
    <w:rsid w:val="00A812B3"/>
    <w:rsid w:val="00A8548E"/>
    <w:rsid w:val="00A86A81"/>
    <w:rsid w:val="00A91137"/>
    <w:rsid w:val="00A91DFA"/>
    <w:rsid w:val="00A92D2C"/>
    <w:rsid w:val="00A95CF4"/>
    <w:rsid w:val="00A97318"/>
    <w:rsid w:val="00A976F4"/>
    <w:rsid w:val="00AA2ADA"/>
    <w:rsid w:val="00AA64A0"/>
    <w:rsid w:val="00AA6EE2"/>
    <w:rsid w:val="00AB014A"/>
    <w:rsid w:val="00AB4165"/>
    <w:rsid w:val="00AB4FE5"/>
    <w:rsid w:val="00AB6964"/>
    <w:rsid w:val="00AB6CB2"/>
    <w:rsid w:val="00AC0FB7"/>
    <w:rsid w:val="00AC1D1C"/>
    <w:rsid w:val="00AC2843"/>
    <w:rsid w:val="00AC398F"/>
    <w:rsid w:val="00AC53B6"/>
    <w:rsid w:val="00AC5930"/>
    <w:rsid w:val="00AC5B78"/>
    <w:rsid w:val="00AD6471"/>
    <w:rsid w:val="00AD68F7"/>
    <w:rsid w:val="00AD6C8E"/>
    <w:rsid w:val="00AE0BF3"/>
    <w:rsid w:val="00AE10F7"/>
    <w:rsid w:val="00AE23C3"/>
    <w:rsid w:val="00AF7092"/>
    <w:rsid w:val="00B03AD3"/>
    <w:rsid w:val="00B10E36"/>
    <w:rsid w:val="00B122A5"/>
    <w:rsid w:val="00B1304D"/>
    <w:rsid w:val="00B178C7"/>
    <w:rsid w:val="00B2309F"/>
    <w:rsid w:val="00B235B3"/>
    <w:rsid w:val="00B25F40"/>
    <w:rsid w:val="00B278F5"/>
    <w:rsid w:val="00B33710"/>
    <w:rsid w:val="00B34F10"/>
    <w:rsid w:val="00B36124"/>
    <w:rsid w:val="00B3614A"/>
    <w:rsid w:val="00B407EF"/>
    <w:rsid w:val="00B40AED"/>
    <w:rsid w:val="00B410F3"/>
    <w:rsid w:val="00B42193"/>
    <w:rsid w:val="00B424F1"/>
    <w:rsid w:val="00B44F20"/>
    <w:rsid w:val="00B45552"/>
    <w:rsid w:val="00B47C73"/>
    <w:rsid w:val="00B5213C"/>
    <w:rsid w:val="00B52829"/>
    <w:rsid w:val="00B53A43"/>
    <w:rsid w:val="00B53EA4"/>
    <w:rsid w:val="00B55318"/>
    <w:rsid w:val="00B55A33"/>
    <w:rsid w:val="00B57B08"/>
    <w:rsid w:val="00B71672"/>
    <w:rsid w:val="00B72048"/>
    <w:rsid w:val="00B82E41"/>
    <w:rsid w:val="00B86B3F"/>
    <w:rsid w:val="00B956F3"/>
    <w:rsid w:val="00B95C4F"/>
    <w:rsid w:val="00BA14E2"/>
    <w:rsid w:val="00BA3CA6"/>
    <w:rsid w:val="00BA3DCB"/>
    <w:rsid w:val="00BA522A"/>
    <w:rsid w:val="00BB5588"/>
    <w:rsid w:val="00BB5A3E"/>
    <w:rsid w:val="00BB60AD"/>
    <w:rsid w:val="00BC0A9E"/>
    <w:rsid w:val="00BC0D92"/>
    <w:rsid w:val="00BC1B1A"/>
    <w:rsid w:val="00BC495E"/>
    <w:rsid w:val="00BC6702"/>
    <w:rsid w:val="00BC6FC0"/>
    <w:rsid w:val="00BC73DE"/>
    <w:rsid w:val="00BC76EB"/>
    <w:rsid w:val="00BD3CBB"/>
    <w:rsid w:val="00BD569F"/>
    <w:rsid w:val="00BD5837"/>
    <w:rsid w:val="00BD5E26"/>
    <w:rsid w:val="00BE1291"/>
    <w:rsid w:val="00BE4D47"/>
    <w:rsid w:val="00BE4E22"/>
    <w:rsid w:val="00BE5548"/>
    <w:rsid w:val="00BE6490"/>
    <w:rsid w:val="00BE71DE"/>
    <w:rsid w:val="00BF26AE"/>
    <w:rsid w:val="00BF27D3"/>
    <w:rsid w:val="00BF2CB4"/>
    <w:rsid w:val="00BF5F00"/>
    <w:rsid w:val="00C02AD5"/>
    <w:rsid w:val="00C04F50"/>
    <w:rsid w:val="00C06F23"/>
    <w:rsid w:val="00C07B6A"/>
    <w:rsid w:val="00C139C8"/>
    <w:rsid w:val="00C15437"/>
    <w:rsid w:val="00C17129"/>
    <w:rsid w:val="00C1753A"/>
    <w:rsid w:val="00C224B4"/>
    <w:rsid w:val="00C24783"/>
    <w:rsid w:val="00C24814"/>
    <w:rsid w:val="00C24D11"/>
    <w:rsid w:val="00C33590"/>
    <w:rsid w:val="00C375BA"/>
    <w:rsid w:val="00C3774B"/>
    <w:rsid w:val="00C40A86"/>
    <w:rsid w:val="00C42521"/>
    <w:rsid w:val="00C45A50"/>
    <w:rsid w:val="00C466F5"/>
    <w:rsid w:val="00C50869"/>
    <w:rsid w:val="00C51783"/>
    <w:rsid w:val="00C52A6C"/>
    <w:rsid w:val="00C5590C"/>
    <w:rsid w:val="00C55FD7"/>
    <w:rsid w:val="00C56669"/>
    <w:rsid w:val="00C5741C"/>
    <w:rsid w:val="00C6022C"/>
    <w:rsid w:val="00C60E6D"/>
    <w:rsid w:val="00C74450"/>
    <w:rsid w:val="00C81ED3"/>
    <w:rsid w:val="00C83C06"/>
    <w:rsid w:val="00C840FF"/>
    <w:rsid w:val="00C86F5C"/>
    <w:rsid w:val="00C95AFF"/>
    <w:rsid w:val="00C9622A"/>
    <w:rsid w:val="00CB2362"/>
    <w:rsid w:val="00CC056A"/>
    <w:rsid w:val="00CC4D71"/>
    <w:rsid w:val="00CD0778"/>
    <w:rsid w:val="00CD1DE0"/>
    <w:rsid w:val="00CD570F"/>
    <w:rsid w:val="00CD6348"/>
    <w:rsid w:val="00CD63D6"/>
    <w:rsid w:val="00CE05D8"/>
    <w:rsid w:val="00CE3849"/>
    <w:rsid w:val="00CE4C48"/>
    <w:rsid w:val="00CF5BF1"/>
    <w:rsid w:val="00D00787"/>
    <w:rsid w:val="00D027E3"/>
    <w:rsid w:val="00D06CC5"/>
    <w:rsid w:val="00D1028B"/>
    <w:rsid w:val="00D10665"/>
    <w:rsid w:val="00D11795"/>
    <w:rsid w:val="00D1190B"/>
    <w:rsid w:val="00D15D54"/>
    <w:rsid w:val="00D160C2"/>
    <w:rsid w:val="00D2121F"/>
    <w:rsid w:val="00D239A2"/>
    <w:rsid w:val="00D24765"/>
    <w:rsid w:val="00D25A08"/>
    <w:rsid w:val="00D31AB5"/>
    <w:rsid w:val="00D31E70"/>
    <w:rsid w:val="00D373FD"/>
    <w:rsid w:val="00D407E0"/>
    <w:rsid w:val="00D52544"/>
    <w:rsid w:val="00D610BD"/>
    <w:rsid w:val="00D6166B"/>
    <w:rsid w:val="00D654E4"/>
    <w:rsid w:val="00D65A3A"/>
    <w:rsid w:val="00D700A9"/>
    <w:rsid w:val="00D71546"/>
    <w:rsid w:val="00D72C63"/>
    <w:rsid w:val="00D810DE"/>
    <w:rsid w:val="00D84681"/>
    <w:rsid w:val="00D87362"/>
    <w:rsid w:val="00D9013B"/>
    <w:rsid w:val="00D90DA9"/>
    <w:rsid w:val="00D91623"/>
    <w:rsid w:val="00D930CC"/>
    <w:rsid w:val="00D93DE2"/>
    <w:rsid w:val="00D9580D"/>
    <w:rsid w:val="00D968A4"/>
    <w:rsid w:val="00D97CE1"/>
    <w:rsid w:val="00DA3581"/>
    <w:rsid w:val="00DA5317"/>
    <w:rsid w:val="00DB672D"/>
    <w:rsid w:val="00DB72E1"/>
    <w:rsid w:val="00DB7478"/>
    <w:rsid w:val="00DB7DAC"/>
    <w:rsid w:val="00DC1C93"/>
    <w:rsid w:val="00DC33E1"/>
    <w:rsid w:val="00DC6104"/>
    <w:rsid w:val="00DC662C"/>
    <w:rsid w:val="00DD03FC"/>
    <w:rsid w:val="00DD0722"/>
    <w:rsid w:val="00DD2B45"/>
    <w:rsid w:val="00DD377D"/>
    <w:rsid w:val="00DD3A34"/>
    <w:rsid w:val="00DD57AC"/>
    <w:rsid w:val="00DD5A26"/>
    <w:rsid w:val="00DE0343"/>
    <w:rsid w:val="00DE29C0"/>
    <w:rsid w:val="00DE35D7"/>
    <w:rsid w:val="00DE4845"/>
    <w:rsid w:val="00DE4F39"/>
    <w:rsid w:val="00DE7161"/>
    <w:rsid w:val="00DF2E5A"/>
    <w:rsid w:val="00DF38E3"/>
    <w:rsid w:val="00DF5CBF"/>
    <w:rsid w:val="00DF681A"/>
    <w:rsid w:val="00E00BEF"/>
    <w:rsid w:val="00E053C5"/>
    <w:rsid w:val="00E06532"/>
    <w:rsid w:val="00E119C2"/>
    <w:rsid w:val="00E147E6"/>
    <w:rsid w:val="00E17E3A"/>
    <w:rsid w:val="00E24DC3"/>
    <w:rsid w:val="00E26201"/>
    <w:rsid w:val="00E31B9A"/>
    <w:rsid w:val="00E32E9C"/>
    <w:rsid w:val="00E34759"/>
    <w:rsid w:val="00E44837"/>
    <w:rsid w:val="00E50774"/>
    <w:rsid w:val="00E52005"/>
    <w:rsid w:val="00E5666F"/>
    <w:rsid w:val="00E57D37"/>
    <w:rsid w:val="00E62416"/>
    <w:rsid w:val="00E64B1C"/>
    <w:rsid w:val="00E653D0"/>
    <w:rsid w:val="00E658F9"/>
    <w:rsid w:val="00E74012"/>
    <w:rsid w:val="00E76E69"/>
    <w:rsid w:val="00E80484"/>
    <w:rsid w:val="00E80E74"/>
    <w:rsid w:val="00E818A1"/>
    <w:rsid w:val="00E820B8"/>
    <w:rsid w:val="00E85241"/>
    <w:rsid w:val="00E85C08"/>
    <w:rsid w:val="00E86827"/>
    <w:rsid w:val="00E9461F"/>
    <w:rsid w:val="00E96389"/>
    <w:rsid w:val="00EA096A"/>
    <w:rsid w:val="00EA7D12"/>
    <w:rsid w:val="00EB0498"/>
    <w:rsid w:val="00EC116B"/>
    <w:rsid w:val="00EC4F11"/>
    <w:rsid w:val="00EC728C"/>
    <w:rsid w:val="00ED0EEC"/>
    <w:rsid w:val="00ED47AC"/>
    <w:rsid w:val="00ED5883"/>
    <w:rsid w:val="00EE49BB"/>
    <w:rsid w:val="00EE5173"/>
    <w:rsid w:val="00EE789D"/>
    <w:rsid w:val="00EF1F3B"/>
    <w:rsid w:val="00EF2209"/>
    <w:rsid w:val="00EF3465"/>
    <w:rsid w:val="00F02BC8"/>
    <w:rsid w:val="00F0572E"/>
    <w:rsid w:val="00F05BF8"/>
    <w:rsid w:val="00F07020"/>
    <w:rsid w:val="00F12591"/>
    <w:rsid w:val="00F25B4D"/>
    <w:rsid w:val="00F32038"/>
    <w:rsid w:val="00F3791D"/>
    <w:rsid w:val="00F40F48"/>
    <w:rsid w:val="00F41A37"/>
    <w:rsid w:val="00F437DA"/>
    <w:rsid w:val="00F508A9"/>
    <w:rsid w:val="00F54E4F"/>
    <w:rsid w:val="00F55851"/>
    <w:rsid w:val="00F5664C"/>
    <w:rsid w:val="00F56980"/>
    <w:rsid w:val="00F60EBE"/>
    <w:rsid w:val="00F6286F"/>
    <w:rsid w:val="00F62B39"/>
    <w:rsid w:val="00F74B32"/>
    <w:rsid w:val="00F83548"/>
    <w:rsid w:val="00F84591"/>
    <w:rsid w:val="00F84B06"/>
    <w:rsid w:val="00F9215F"/>
    <w:rsid w:val="00F9234B"/>
    <w:rsid w:val="00FA2DB7"/>
    <w:rsid w:val="00FB251A"/>
    <w:rsid w:val="00FB3C59"/>
    <w:rsid w:val="00FB61F5"/>
    <w:rsid w:val="00FB7411"/>
    <w:rsid w:val="00FC2722"/>
    <w:rsid w:val="00FC6AC6"/>
    <w:rsid w:val="00FD26CA"/>
    <w:rsid w:val="00FD5B32"/>
    <w:rsid w:val="00FD5CDC"/>
    <w:rsid w:val="00FE3971"/>
    <w:rsid w:val="00FF42A6"/>
    <w:rsid w:val="00FF46BA"/>
    <w:rsid w:val="00FF574F"/>
    <w:rsid w:val="018D8ED8"/>
    <w:rsid w:val="0518C4EB"/>
    <w:rsid w:val="084AD509"/>
    <w:rsid w:val="08D99099"/>
    <w:rsid w:val="1EC1672C"/>
    <w:rsid w:val="20AE8F34"/>
    <w:rsid w:val="26053071"/>
    <w:rsid w:val="2878B9B9"/>
    <w:rsid w:val="3381F369"/>
    <w:rsid w:val="369E7CDE"/>
    <w:rsid w:val="3BFE2CF1"/>
    <w:rsid w:val="4039809B"/>
    <w:rsid w:val="41B94C3C"/>
    <w:rsid w:val="437CFF07"/>
    <w:rsid w:val="45042615"/>
    <w:rsid w:val="470008FC"/>
    <w:rsid w:val="48B030CD"/>
    <w:rsid w:val="4C56F19B"/>
    <w:rsid w:val="4C7C285D"/>
    <w:rsid w:val="4D9E0352"/>
    <w:rsid w:val="5003C2B8"/>
    <w:rsid w:val="500B0DEF"/>
    <w:rsid w:val="53F73F9E"/>
    <w:rsid w:val="59DD23EB"/>
    <w:rsid w:val="69776398"/>
    <w:rsid w:val="6EFECE91"/>
    <w:rsid w:val="73ECE591"/>
    <w:rsid w:val="78C3BE30"/>
    <w:rsid w:val="79CA73BA"/>
    <w:rsid w:val="7CB66B36"/>
    <w:rsid w:val="7DBD2CA9"/>
    <w:rsid w:val="7DD82E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31937"/>
    </o:shapedefaults>
    <o:shapelayout v:ext="edit">
      <o:idmap v:ext="edit" data="2"/>
    </o:shapelayout>
  </w:shapeDefaults>
  <w:decimalSymbol w:val=","/>
  <w:listSeparator w:val=";"/>
  <w14:docId w14:val="635988A1"/>
  <w15:chartTrackingRefBased/>
  <w15:docId w15:val="{D7E80A45-E9A3-40D1-902D-C8E4D547C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6268A"/>
    <w:pPr>
      <w:spacing w:line="270" w:lineRule="atLeast"/>
    </w:pPr>
    <w:rPr>
      <w:rFonts w:ascii="Arial" w:hAnsi="Arial"/>
      <w:color w:val="000000"/>
      <w:lang w:val="fr-FR" w:eastAsia="de-DE"/>
    </w:rPr>
  </w:style>
  <w:style w:type="paragraph" w:styleId="berschrift1">
    <w:name w:val="heading 1"/>
    <w:aliases w:val="Überschrift"/>
    <w:basedOn w:val="Standard"/>
    <w:next w:val="Standard"/>
    <w:link w:val="berschrift1Zchn"/>
    <w:qFormat/>
    <w:rsid w:val="00A26AEA"/>
    <w:pPr>
      <w:keepNext/>
      <w:spacing w:after="140" w:line="360" w:lineRule="atLeast"/>
      <w:ind w:left="-425"/>
      <w:jc w:val="both"/>
      <w:outlineLvl w:val="0"/>
    </w:pPr>
    <w:rPr>
      <w:rFonts w:cs="Arial"/>
      <w:b/>
      <w:bCs/>
      <w:caps/>
      <w:color w:val="8B8D8E"/>
      <w:spacing w:val="5"/>
      <w:sz w:val="28"/>
      <w:szCs w:val="28"/>
      <w:lang w:val="de-DE"/>
    </w:rPr>
  </w:style>
  <w:style w:type="paragraph" w:styleId="berschrift2">
    <w:name w:val="heading 2"/>
    <w:basedOn w:val="Standard"/>
    <w:next w:val="Standard"/>
    <w:link w:val="berschrift2Zchn"/>
    <w:uiPriority w:val="9"/>
    <w:semiHidden/>
    <w:unhideWhenUsed/>
    <w:qFormat/>
    <w:rsid w:val="00271A5E"/>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oterNormal">
    <w:name w:val="Footer_Normal"/>
    <w:basedOn w:val="Standard"/>
    <w:next w:val="Standard"/>
    <w:link w:val="FooterNormalChar"/>
    <w:rsid w:val="00816BC6"/>
    <w:pPr>
      <w:spacing w:line="170" w:lineRule="exact"/>
    </w:pPr>
    <w:rPr>
      <w:color w:val="8B8D8E"/>
      <w:sz w:val="12"/>
    </w:rPr>
  </w:style>
  <w:style w:type="character" w:customStyle="1" w:styleId="FooterNormalChar">
    <w:name w:val="Footer_Normal Char"/>
    <w:link w:val="FooterNormal"/>
    <w:rsid w:val="00A72429"/>
    <w:rPr>
      <w:rFonts w:ascii="Arial" w:hAnsi="Arial"/>
      <w:color w:val="8B8D8E"/>
      <w:sz w:val="12"/>
      <w:lang w:val="fr-FR" w:eastAsia="de-DE" w:bidi="ar-SA"/>
    </w:rPr>
  </w:style>
  <w:style w:type="paragraph" w:styleId="Kopfzeile">
    <w:name w:val="header"/>
    <w:basedOn w:val="Standard"/>
    <w:rsid w:val="000D3F69"/>
    <w:pPr>
      <w:tabs>
        <w:tab w:val="center" w:pos="4153"/>
        <w:tab w:val="right" w:pos="8306"/>
      </w:tabs>
    </w:pPr>
  </w:style>
  <w:style w:type="paragraph" w:styleId="Sprechblasentext">
    <w:name w:val="Balloon Text"/>
    <w:basedOn w:val="Standard"/>
    <w:semiHidden/>
    <w:rsid w:val="00307A85"/>
    <w:rPr>
      <w:rFonts w:ascii="Tahoma" w:hAnsi="Tahoma" w:cs="Tahoma"/>
      <w:sz w:val="16"/>
      <w:szCs w:val="16"/>
    </w:rPr>
  </w:style>
  <w:style w:type="paragraph" w:styleId="Fuzeile">
    <w:name w:val="footer"/>
    <w:basedOn w:val="Standard"/>
    <w:link w:val="FuzeileZchn"/>
    <w:uiPriority w:val="99"/>
    <w:unhideWhenUsed/>
    <w:rsid w:val="00C81ED3"/>
    <w:pPr>
      <w:tabs>
        <w:tab w:val="center" w:pos="4680"/>
        <w:tab w:val="right" w:pos="9360"/>
      </w:tabs>
    </w:pPr>
  </w:style>
  <w:style w:type="character" w:customStyle="1" w:styleId="FuzeileZchn">
    <w:name w:val="Fußzeile Zchn"/>
    <w:link w:val="Fuzeile"/>
    <w:uiPriority w:val="99"/>
    <w:rsid w:val="00C81ED3"/>
    <w:rPr>
      <w:rFonts w:ascii="Arial" w:hAnsi="Arial"/>
      <w:color w:val="000000"/>
      <w:lang w:val="fr-FR" w:eastAsia="de-DE"/>
    </w:rPr>
  </w:style>
  <w:style w:type="paragraph" w:customStyle="1" w:styleId="TITEL1">
    <w:name w:val="TITEL_1"/>
    <w:basedOn w:val="Standard"/>
    <w:link w:val="TITEL1Char"/>
    <w:rsid w:val="00BD5E26"/>
    <w:pPr>
      <w:spacing w:after="68" w:line="308" w:lineRule="exact"/>
      <w:jc w:val="both"/>
    </w:pPr>
    <w:rPr>
      <w:caps/>
      <w:color w:val="FFFFFF"/>
      <w:sz w:val="25"/>
      <w:szCs w:val="25"/>
      <w:lang w:val="de-DE"/>
    </w:rPr>
  </w:style>
  <w:style w:type="character" w:customStyle="1" w:styleId="TITEL1Char">
    <w:name w:val="TITEL_1 Char"/>
    <w:link w:val="TITEL1"/>
    <w:rsid w:val="00BD5E26"/>
    <w:rPr>
      <w:rFonts w:ascii="Arial" w:hAnsi="Arial"/>
      <w:caps/>
      <w:color w:val="FFFFFF"/>
      <w:sz w:val="25"/>
      <w:szCs w:val="25"/>
      <w:lang w:val="de-DE" w:eastAsia="de-DE"/>
    </w:rPr>
  </w:style>
  <w:style w:type="paragraph" w:customStyle="1" w:styleId="Titel2">
    <w:name w:val="Titel_2"/>
    <w:basedOn w:val="Standard"/>
    <w:rsid w:val="00BD5E26"/>
    <w:pPr>
      <w:spacing w:before="220" w:after="68" w:line="240" w:lineRule="exact"/>
      <w:jc w:val="both"/>
    </w:pPr>
    <w:rPr>
      <w:caps/>
      <w:color w:val="FFFFFF"/>
      <w:lang w:val="de-DE"/>
    </w:rPr>
  </w:style>
  <w:style w:type="character" w:customStyle="1" w:styleId="Titel2Datum">
    <w:name w:val="Titel_2_Datum"/>
    <w:rsid w:val="00BD5E26"/>
    <w:rPr>
      <w:b/>
    </w:rPr>
  </w:style>
  <w:style w:type="character" w:customStyle="1" w:styleId="berschrift1Zchn">
    <w:name w:val="Überschrift 1 Zchn"/>
    <w:aliases w:val="Überschrift Zchn"/>
    <w:link w:val="berschrift1"/>
    <w:rsid w:val="00A26AEA"/>
    <w:rPr>
      <w:rFonts w:ascii="Arial" w:hAnsi="Arial" w:cs="Arial"/>
      <w:b/>
      <w:bCs/>
      <w:caps/>
      <w:color w:val="8B8D8E"/>
      <w:spacing w:val="5"/>
      <w:sz w:val="28"/>
      <w:szCs w:val="28"/>
      <w:lang w:val="de-DE" w:eastAsia="de-DE"/>
    </w:rPr>
  </w:style>
  <w:style w:type="paragraph" w:customStyle="1" w:styleId="Adresse">
    <w:name w:val="Adresse"/>
    <w:basedOn w:val="Adressebold"/>
    <w:rsid w:val="00A26AEA"/>
    <w:pPr>
      <w:framePr w:wrap="around"/>
      <w:tabs>
        <w:tab w:val="left" w:pos="213"/>
      </w:tabs>
    </w:pPr>
    <w:rPr>
      <w:b w:val="0"/>
      <w:szCs w:val="16"/>
      <w:lang w:val="de-AT"/>
    </w:rPr>
  </w:style>
  <w:style w:type="paragraph" w:customStyle="1" w:styleId="Adressebold">
    <w:name w:val="Adresse_bold"/>
    <w:basedOn w:val="Standard"/>
    <w:next w:val="Adresse"/>
    <w:rsid w:val="00A26AEA"/>
    <w:pPr>
      <w:framePr w:hSpace="181" w:wrap="around" w:vAnchor="text" w:hAnchor="margin" w:y="216"/>
      <w:spacing w:before="2" w:line="240" w:lineRule="auto"/>
      <w:suppressOverlap/>
      <w:jc w:val="both"/>
    </w:pPr>
    <w:rPr>
      <w:b/>
      <w:bCs/>
      <w:color w:val="auto"/>
      <w:sz w:val="16"/>
      <w:lang w:val="de-DE"/>
    </w:rPr>
  </w:style>
  <w:style w:type="character" w:styleId="Hyperlink">
    <w:name w:val="Hyperlink"/>
    <w:uiPriority w:val="99"/>
    <w:unhideWhenUsed/>
    <w:rsid w:val="00A26AEA"/>
    <w:rPr>
      <w:color w:val="0000FF"/>
      <w:u w:val="single"/>
    </w:rPr>
  </w:style>
  <w:style w:type="paragraph" w:styleId="Verzeichnis1">
    <w:name w:val="toc 1"/>
    <w:basedOn w:val="Standard"/>
    <w:next w:val="Standard"/>
    <w:link w:val="Verzeichnis1Zchn"/>
    <w:autoRedefine/>
    <w:uiPriority w:val="39"/>
    <w:qFormat/>
    <w:rsid w:val="004D5E31"/>
    <w:pPr>
      <w:tabs>
        <w:tab w:val="right" w:leader="dot" w:pos="7362"/>
      </w:tabs>
      <w:spacing w:after="68" w:line="640" w:lineRule="exact"/>
      <w:jc w:val="both"/>
    </w:pPr>
    <w:rPr>
      <w:rFonts w:cs="Arial"/>
      <w:bCs/>
      <w:iCs/>
      <w:color w:val="666666"/>
      <w:sz w:val="24"/>
      <w:szCs w:val="24"/>
      <w:u w:color="000000"/>
      <w:lang w:val="de-DE"/>
    </w:rPr>
  </w:style>
  <w:style w:type="character" w:customStyle="1" w:styleId="Verzeichnis1Zchn">
    <w:name w:val="Verzeichnis 1 Zchn"/>
    <w:link w:val="Verzeichnis1"/>
    <w:uiPriority w:val="39"/>
    <w:rsid w:val="004D5E31"/>
    <w:rPr>
      <w:rFonts w:ascii="Arial" w:hAnsi="Arial" w:cs="Arial"/>
      <w:bCs/>
      <w:iCs/>
      <w:color w:val="666666"/>
      <w:sz w:val="24"/>
      <w:szCs w:val="24"/>
      <w:u w:color="000000"/>
      <w:lang w:val="de-DE" w:eastAsia="de-DE"/>
    </w:rPr>
  </w:style>
  <w:style w:type="paragraph" w:customStyle="1" w:styleId="Unterzeile">
    <w:name w:val="Unterzeile"/>
    <w:basedOn w:val="Standard"/>
    <w:next w:val="Standard"/>
    <w:rsid w:val="00EF3465"/>
    <w:pPr>
      <w:spacing w:after="68" w:line="320" w:lineRule="atLeast"/>
      <w:ind w:left="-425"/>
      <w:jc w:val="both"/>
    </w:pPr>
    <w:rPr>
      <w:color w:val="auto"/>
      <w:sz w:val="24"/>
      <w:szCs w:val="24"/>
      <w:lang w:val="de-DE"/>
    </w:rPr>
  </w:style>
  <w:style w:type="paragraph" w:styleId="NurText">
    <w:name w:val="Plain Text"/>
    <w:basedOn w:val="Standard"/>
    <w:link w:val="NurTextZchn"/>
    <w:uiPriority w:val="99"/>
    <w:unhideWhenUsed/>
    <w:rsid w:val="00EF3465"/>
    <w:pPr>
      <w:spacing w:line="240" w:lineRule="auto"/>
    </w:pPr>
    <w:rPr>
      <w:rFonts w:ascii="Consolas" w:eastAsia="Calibri" w:hAnsi="Consolas"/>
      <w:color w:val="auto"/>
      <w:sz w:val="21"/>
      <w:szCs w:val="21"/>
      <w:lang w:val="de-DE" w:eastAsia="en-US"/>
    </w:rPr>
  </w:style>
  <w:style w:type="character" w:customStyle="1" w:styleId="NurTextZchn">
    <w:name w:val="Nur Text Zchn"/>
    <w:link w:val="NurText"/>
    <w:uiPriority w:val="99"/>
    <w:rsid w:val="00EF3465"/>
    <w:rPr>
      <w:rFonts w:ascii="Consolas" w:eastAsia="Calibri" w:hAnsi="Consolas" w:cs="Times New Roman"/>
      <w:sz w:val="21"/>
      <w:szCs w:val="21"/>
      <w:lang w:val="de-DE"/>
    </w:rPr>
  </w:style>
  <w:style w:type="paragraph" w:customStyle="1" w:styleId="Factboxberschrift">
    <w:name w:val="Factbox_Überschrift"/>
    <w:basedOn w:val="Standard"/>
    <w:rsid w:val="00315EF6"/>
    <w:pPr>
      <w:spacing w:before="2" w:after="2" w:line="360" w:lineRule="exact"/>
    </w:pPr>
    <w:rPr>
      <w:b/>
      <w:caps/>
      <w:color w:val="E31937"/>
      <w:spacing w:val="5"/>
      <w:sz w:val="28"/>
      <w:szCs w:val="28"/>
      <w:lang w:val="de-DE"/>
    </w:rPr>
  </w:style>
  <w:style w:type="paragraph" w:customStyle="1" w:styleId="Factbox">
    <w:name w:val="Factbox"/>
    <w:basedOn w:val="Standard"/>
    <w:rsid w:val="00315EF6"/>
    <w:pPr>
      <w:spacing w:line="280" w:lineRule="atLeast"/>
      <w:jc w:val="both"/>
    </w:pPr>
    <w:rPr>
      <w:color w:val="auto"/>
      <w:lang w:val="de-DE"/>
    </w:rPr>
  </w:style>
  <w:style w:type="character" w:customStyle="1" w:styleId="berschrift2Zchn">
    <w:name w:val="Überschrift 2 Zchn"/>
    <w:link w:val="berschrift2"/>
    <w:uiPriority w:val="9"/>
    <w:semiHidden/>
    <w:rsid w:val="00271A5E"/>
    <w:rPr>
      <w:rFonts w:ascii="Cambria" w:eastAsia="Times New Roman" w:hAnsi="Cambria" w:cs="Times New Roman"/>
      <w:b/>
      <w:bCs/>
      <w:i/>
      <w:iCs/>
      <w:color w:val="000000"/>
      <w:sz w:val="28"/>
      <w:szCs w:val="28"/>
      <w:lang w:val="fr-FR" w:eastAsia="de-DE"/>
    </w:rPr>
  </w:style>
  <w:style w:type="paragraph" w:customStyle="1" w:styleId="Vorspann">
    <w:name w:val="Vorspann"/>
    <w:basedOn w:val="Standard"/>
    <w:next w:val="Standard"/>
    <w:rsid w:val="00271A5E"/>
    <w:pPr>
      <w:spacing w:after="68" w:line="280" w:lineRule="atLeast"/>
      <w:jc w:val="both"/>
    </w:pPr>
    <w:rPr>
      <w:b/>
      <w:color w:val="auto"/>
      <w:szCs w:val="24"/>
      <w:lang w:val="de-DE"/>
    </w:rPr>
  </w:style>
  <w:style w:type="paragraph" w:styleId="Listenabsatz">
    <w:name w:val="List Paragraph"/>
    <w:basedOn w:val="Standard"/>
    <w:qFormat/>
    <w:rsid w:val="00271A5E"/>
    <w:pPr>
      <w:spacing w:after="68" w:line="280" w:lineRule="atLeast"/>
      <w:ind w:left="720"/>
      <w:contextualSpacing/>
      <w:jc w:val="both"/>
    </w:pPr>
    <w:rPr>
      <w:color w:val="auto"/>
      <w:szCs w:val="24"/>
      <w:lang w:val="de-DE"/>
    </w:rPr>
  </w:style>
  <w:style w:type="table" w:customStyle="1" w:styleId="Tabellengitternetz">
    <w:name w:val="Tabellengitternetz"/>
    <w:basedOn w:val="NormaleTabelle"/>
    <w:uiPriority w:val="59"/>
    <w:rsid w:val="00D65A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ckfragen">
    <w:name w:val="Rückfragen"/>
    <w:basedOn w:val="Standard"/>
    <w:rsid w:val="006277CD"/>
    <w:pPr>
      <w:spacing w:before="310" w:after="68" w:line="280" w:lineRule="atLeast"/>
      <w:jc w:val="both"/>
    </w:pPr>
    <w:rPr>
      <w:b/>
      <w:bCs/>
      <w:color w:val="auto"/>
      <w:lang w:val="de-DE"/>
    </w:rPr>
  </w:style>
  <w:style w:type="character" w:customStyle="1" w:styleId="Copyright">
    <w:name w:val="Copyright"/>
    <w:rsid w:val="006277CD"/>
    <w:rPr>
      <w:sz w:val="16"/>
    </w:rPr>
  </w:style>
  <w:style w:type="paragraph" w:customStyle="1" w:styleId="Copytext75kInhalt">
    <w:name w:val="Copytext_75k (Inhalt)"/>
    <w:basedOn w:val="Standard"/>
    <w:uiPriority w:val="99"/>
    <w:rsid w:val="006277CD"/>
    <w:pPr>
      <w:widowControl w:val="0"/>
      <w:autoSpaceDE w:val="0"/>
      <w:autoSpaceDN w:val="0"/>
      <w:adjustRightInd w:val="0"/>
      <w:spacing w:line="320" w:lineRule="atLeast"/>
      <w:textAlignment w:val="center"/>
    </w:pPr>
    <w:rPr>
      <w:rFonts w:ascii="MetaSerifPro-Book" w:eastAsia="MS Mincho" w:hAnsi="MetaSerifPro-Book" w:cs="MetaSerifPro-Book"/>
      <w:color w:val="626261"/>
      <w:spacing w:val="2"/>
      <w:sz w:val="18"/>
      <w:szCs w:val="18"/>
      <w:lang w:val="de-DE"/>
    </w:rPr>
  </w:style>
  <w:style w:type="paragraph" w:styleId="Kommentartext">
    <w:name w:val="annotation text"/>
    <w:basedOn w:val="Standard"/>
    <w:link w:val="KommentartextZchn"/>
    <w:uiPriority w:val="99"/>
    <w:rsid w:val="00F55851"/>
    <w:pPr>
      <w:spacing w:after="68" w:line="280" w:lineRule="atLeast"/>
      <w:jc w:val="both"/>
    </w:pPr>
    <w:rPr>
      <w:color w:val="auto"/>
      <w:lang w:val="de-DE"/>
    </w:rPr>
  </w:style>
  <w:style w:type="character" w:customStyle="1" w:styleId="KommentartextZchn">
    <w:name w:val="Kommentartext Zchn"/>
    <w:link w:val="Kommentartext"/>
    <w:uiPriority w:val="99"/>
    <w:rsid w:val="00F55851"/>
    <w:rPr>
      <w:rFonts w:ascii="Arial" w:hAnsi="Arial"/>
      <w:lang w:val="de-DE" w:eastAsia="de-DE"/>
    </w:rPr>
  </w:style>
  <w:style w:type="character" w:styleId="Fett">
    <w:name w:val="Strong"/>
    <w:uiPriority w:val="22"/>
    <w:qFormat/>
    <w:rsid w:val="00F55851"/>
    <w:rPr>
      <w:b/>
      <w:bCs/>
    </w:rPr>
  </w:style>
  <w:style w:type="character" w:styleId="Seitenzahl">
    <w:name w:val="page number"/>
    <w:rsid w:val="004E4F29"/>
  </w:style>
  <w:style w:type="character" w:customStyle="1" w:styleId="FOTOS">
    <w:name w:val="FOTOS"/>
    <w:rsid w:val="00A77CD8"/>
    <w:rPr>
      <w:b/>
      <w:bCs/>
      <w:color w:val="8B8D8E"/>
      <w:sz w:val="16"/>
    </w:rPr>
  </w:style>
  <w:style w:type="character" w:styleId="Kommentarzeichen">
    <w:name w:val="annotation reference"/>
    <w:basedOn w:val="Absatz-Standardschriftart"/>
    <w:uiPriority w:val="99"/>
    <w:semiHidden/>
    <w:unhideWhenUsed/>
    <w:rsid w:val="00312E3B"/>
    <w:rPr>
      <w:sz w:val="16"/>
      <w:szCs w:val="16"/>
    </w:rPr>
  </w:style>
  <w:style w:type="paragraph" w:styleId="Kommentarthema">
    <w:name w:val="annotation subject"/>
    <w:basedOn w:val="Kommentartext"/>
    <w:next w:val="Kommentartext"/>
    <w:link w:val="KommentarthemaZchn"/>
    <w:uiPriority w:val="99"/>
    <w:semiHidden/>
    <w:unhideWhenUsed/>
    <w:rsid w:val="00312E3B"/>
    <w:pPr>
      <w:spacing w:after="0" w:line="240" w:lineRule="auto"/>
      <w:jc w:val="left"/>
    </w:pPr>
    <w:rPr>
      <w:b/>
      <w:bCs/>
      <w:color w:val="000000"/>
      <w:lang w:val="fr-FR"/>
    </w:rPr>
  </w:style>
  <w:style w:type="character" w:customStyle="1" w:styleId="KommentarthemaZchn">
    <w:name w:val="Kommentarthema Zchn"/>
    <w:basedOn w:val="KommentartextZchn"/>
    <w:link w:val="Kommentarthema"/>
    <w:uiPriority w:val="99"/>
    <w:semiHidden/>
    <w:rsid w:val="00312E3B"/>
    <w:rPr>
      <w:rFonts w:ascii="Arial" w:hAnsi="Arial"/>
      <w:b/>
      <w:bCs/>
      <w:color w:val="000000"/>
      <w:lang w:val="fr-FR" w:eastAsia="de-DE"/>
    </w:rPr>
  </w:style>
  <w:style w:type="character" w:styleId="NichtaufgelsteErwhnung">
    <w:name w:val="Unresolved Mention"/>
    <w:basedOn w:val="Absatz-Standardschriftart"/>
    <w:uiPriority w:val="99"/>
    <w:semiHidden/>
    <w:unhideWhenUsed/>
    <w:rsid w:val="00A76DBE"/>
    <w:rPr>
      <w:color w:val="605E5C"/>
      <w:shd w:val="clear" w:color="auto" w:fill="E1DFDD"/>
    </w:rPr>
  </w:style>
  <w:style w:type="paragraph" w:styleId="berarbeitung">
    <w:name w:val="Revision"/>
    <w:hidden/>
    <w:uiPriority w:val="99"/>
    <w:semiHidden/>
    <w:rsid w:val="00224542"/>
    <w:rPr>
      <w:rFonts w:ascii="Arial" w:hAnsi="Arial"/>
      <w:color w:val="000000"/>
      <w:lang w:val="fr-FR" w:eastAsia="de-DE"/>
    </w:rPr>
  </w:style>
  <w:style w:type="character" w:styleId="BesuchterLink">
    <w:name w:val="FollowedHyperlink"/>
    <w:basedOn w:val="Absatz-Standardschriftart"/>
    <w:uiPriority w:val="99"/>
    <w:semiHidden/>
    <w:unhideWhenUsed/>
    <w:rsid w:val="007403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91585">
      <w:bodyDiv w:val="1"/>
      <w:marLeft w:val="0"/>
      <w:marRight w:val="0"/>
      <w:marTop w:val="0"/>
      <w:marBottom w:val="0"/>
      <w:divBdr>
        <w:top w:val="none" w:sz="0" w:space="0" w:color="auto"/>
        <w:left w:val="none" w:sz="0" w:space="0" w:color="auto"/>
        <w:bottom w:val="none" w:sz="0" w:space="0" w:color="auto"/>
        <w:right w:val="none" w:sz="0" w:space="0" w:color="auto"/>
      </w:divBdr>
      <w:divsChild>
        <w:div w:id="4866567">
          <w:marLeft w:val="0"/>
          <w:marRight w:val="0"/>
          <w:marTop w:val="0"/>
          <w:marBottom w:val="0"/>
          <w:divBdr>
            <w:top w:val="none" w:sz="0" w:space="0" w:color="auto"/>
            <w:left w:val="none" w:sz="0" w:space="0" w:color="auto"/>
            <w:bottom w:val="none" w:sz="0" w:space="0" w:color="auto"/>
            <w:right w:val="none" w:sz="0" w:space="0" w:color="auto"/>
          </w:divBdr>
        </w:div>
        <w:div w:id="504252177">
          <w:marLeft w:val="0"/>
          <w:marRight w:val="0"/>
          <w:marTop w:val="0"/>
          <w:marBottom w:val="0"/>
          <w:divBdr>
            <w:top w:val="none" w:sz="0" w:space="0" w:color="auto"/>
            <w:left w:val="none" w:sz="0" w:space="0" w:color="auto"/>
            <w:bottom w:val="none" w:sz="0" w:space="0" w:color="auto"/>
            <w:right w:val="none" w:sz="0" w:space="0" w:color="auto"/>
          </w:divBdr>
        </w:div>
      </w:divsChild>
    </w:div>
    <w:div w:id="1241326602">
      <w:bodyDiv w:val="1"/>
      <w:marLeft w:val="0"/>
      <w:marRight w:val="0"/>
      <w:marTop w:val="0"/>
      <w:marBottom w:val="0"/>
      <w:divBdr>
        <w:top w:val="none" w:sz="0" w:space="0" w:color="auto"/>
        <w:left w:val="none" w:sz="0" w:space="0" w:color="auto"/>
        <w:bottom w:val="none" w:sz="0" w:space="0" w:color="auto"/>
        <w:right w:val="none" w:sz="0" w:space="0" w:color="auto"/>
      </w:divBdr>
    </w:div>
    <w:div w:id="1402173639">
      <w:bodyDiv w:val="1"/>
      <w:marLeft w:val="0"/>
      <w:marRight w:val="0"/>
      <w:marTop w:val="0"/>
      <w:marBottom w:val="0"/>
      <w:divBdr>
        <w:top w:val="none" w:sz="0" w:space="0" w:color="auto"/>
        <w:left w:val="none" w:sz="0" w:space="0" w:color="auto"/>
        <w:bottom w:val="none" w:sz="0" w:space="0" w:color="auto"/>
        <w:right w:val="none" w:sz="0" w:space="0" w:color="auto"/>
      </w:divBdr>
      <w:divsChild>
        <w:div w:id="1032610047">
          <w:marLeft w:val="0"/>
          <w:marRight w:val="0"/>
          <w:marTop w:val="0"/>
          <w:marBottom w:val="0"/>
          <w:divBdr>
            <w:top w:val="none" w:sz="0" w:space="0" w:color="auto"/>
            <w:left w:val="none" w:sz="0" w:space="0" w:color="auto"/>
            <w:bottom w:val="none" w:sz="0" w:space="0" w:color="auto"/>
            <w:right w:val="none" w:sz="0" w:space="0" w:color="auto"/>
          </w:divBdr>
        </w:div>
        <w:div w:id="889728098">
          <w:marLeft w:val="0"/>
          <w:marRight w:val="0"/>
          <w:marTop w:val="0"/>
          <w:marBottom w:val="0"/>
          <w:divBdr>
            <w:top w:val="none" w:sz="0" w:space="0" w:color="auto"/>
            <w:left w:val="none" w:sz="0" w:space="0" w:color="auto"/>
            <w:bottom w:val="none" w:sz="0" w:space="0" w:color="auto"/>
            <w:right w:val="none" w:sz="0" w:space="0" w:color="auto"/>
          </w:divBdr>
        </w:div>
      </w:divsChild>
    </w:div>
    <w:div w:id="1408528387">
      <w:bodyDiv w:val="1"/>
      <w:marLeft w:val="0"/>
      <w:marRight w:val="0"/>
      <w:marTop w:val="0"/>
      <w:marBottom w:val="0"/>
      <w:divBdr>
        <w:top w:val="none" w:sz="0" w:space="0" w:color="auto"/>
        <w:left w:val="none" w:sz="0" w:space="0" w:color="auto"/>
        <w:bottom w:val="none" w:sz="0" w:space="0" w:color="auto"/>
        <w:right w:val="none" w:sz="0" w:space="0" w:color="auto"/>
      </w:divBdr>
      <w:divsChild>
        <w:div w:id="1986936019">
          <w:marLeft w:val="0"/>
          <w:marRight w:val="0"/>
          <w:marTop w:val="0"/>
          <w:marBottom w:val="0"/>
          <w:divBdr>
            <w:top w:val="none" w:sz="0" w:space="0" w:color="auto"/>
            <w:left w:val="none" w:sz="0" w:space="0" w:color="auto"/>
            <w:bottom w:val="none" w:sz="0" w:space="0" w:color="auto"/>
            <w:right w:val="none" w:sz="0" w:space="0" w:color="auto"/>
          </w:divBdr>
        </w:div>
        <w:div w:id="324867419">
          <w:marLeft w:val="0"/>
          <w:marRight w:val="0"/>
          <w:marTop w:val="0"/>
          <w:marBottom w:val="0"/>
          <w:divBdr>
            <w:top w:val="none" w:sz="0" w:space="0" w:color="auto"/>
            <w:left w:val="none" w:sz="0" w:space="0" w:color="auto"/>
            <w:bottom w:val="none" w:sz="0" w:space="0" w:color="auto"/>
            <w:right w:val="none" w:sz="0" w:space="0" w:color="auto"/>
          </w:divBdr>
        </w:div>
      </w:divsChild>
    </w:div>
    <w:div w:id="1477644188">
      <w:bodyDiv w:val="1"/>
      <w:marLeft w:val="0"/>
      <w:marRight w:val="0"/>
      <w:marTop w:val="0"/>
      <w:marBottom w:val="0"/>
      <w:divBdr>
        <w:top w:val="none" w:sz="0" w:space="0" w:color="auto"/>
        <w:left w:val="none" w:sz="0" w:space="0" w:color="auto"/>
        <w:bottom w:val="none" w:sz="0" w:space="0" w:color="auto"/>
        <w:right w:val="none" w:sz="0" w:space="0" w:color="auto"/>
      </w:divBdr>
      <w:divsChild>
        <w:div w:id="2064524963">
          <w:marLeft w:val="0"/>
          <w:marRight w:val="0"/>
          <w:marTop w:val="0"/>
          <w:marBottom w:val="0"/>
          <w:divBdr>
            <w:top w:val="none" w:sz="0" w:space="0" w:color="auto"/>
            <w:left w:val="none" w:sz="0" w:space="0" w:color="auto"/>
            <w:bottom w:val="none" w:sz="0" w:space="0" w:color="auto"/>
            <w:right w:val="none" w:sz="0" w:space="0" w:color="auto"/>
          </w:divBdr>
        </w:div>
        <w:div w:id="1015228468">
          <w:marLeft w:val="0"/>
          <w:marRight w:val="0"/>
          <w:marTop w:val="0"/>
          <w:marBottom w:val="0"/>
          <w:divBdr>
            <w:top w:val="none" w:sz="0" w:space="0" w:color="auto"/>
            <w:left w:val="none" w:sz="0" w:space="0" w:color="auto"/>
            <w:bottom w:val="none" w:sz="0" w:space="0" w:color="auto"/>
            <w:right w:val="none" w:sz="0" w:space="0" w:color="auto"/>
          </w:divBdr>
        </w:div>
      </w:divsChild>
    </w:div>
    <w:div w:id="161651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ulrike.brosius@egger.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celum.egger.com/pinaccess/showpin.do?pinCode=xtngtzpnjDs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S:\lib\template\PR_Template_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599d3d-9423-4002-af6e-60d4f63dc23f" xsi:nil="true"/>
    <ContentType0 xmlns="4151bb13-0439-488d-94cf-2c217eb948f0" xsi:nil="true"/>
    <Market xmlns="4151bb13-0439-488d-94cf-2c217eb948f0">MASTER</Market>
    <Link xmlns="4151bb13-0439-488d-94cf-2c217eb948f0">
      <Url xsi:nil="true"/>
      <Description xsi:nil="true"/>
    </Link>
    <Status xmlns="4151bb13-0439-488d-94cf-2c217eb948f0">In Progress</Status>
    <Product xmlns="4151bb13-0439-488d-94cf-2c217eb948f0">Category Flooring</Product>
    <lcf76f155ced4ddcb4097134ff3c332f xmlns="4151bb13-0439-488d-94cf-2c217eb948f0">
      <Terms xmlns="http://schemas.microsoft.com/office/infopath/2007/PartnerControls"/>
    </lcf76f155ced4ddcb4097134ff3c332f>
    <POSType xmlns="4151bb13-0439-488d-94cf-2c217eb948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71FCA355FCEE479EF25CBDD8FC455E" ma:contentTypeVersion="21" ma:contentTypeDescription="Create a new document." ma:contentTypeScope="" ma:versionID="ceb3316c90edf6c3bd6dab80b0ee1712">
  <xsd:schema xmlns:xsd="http://www.w3.org/2001/XMLSchema" xmlns:xs="http://www.w3.org/2001/XMLSchema" xmlns:p="http://schemas.microsoft.com/office/2006/metadata/properties" xmlns:ns2="4151bb13-0439-488d-94cf-2c217eb948f0" xmlns:ns3="db599d3d-9423-4002-af6e-60d4f63dc23f" targetNamespace="http://schemas.microsoft.com/office/2006/metadata/properties" ma:root="true" ma:fieldsID="8b4f0f82cf5fe803a77e1fd6dc3722f6" ns2:_="" ns3:_="">
    <xsd:import namespace="4151bb13-0439-488d-94cf-2c217eb948f0"/>
    <xsd:import namespace="db599d3d-9423-4002-af6e-60d4f63dc2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Status"/>
                <xsd:element ref="ns2:Market"/>
                <xsd:element ref="ns2:Product"/>
                <xsd:element ref="ns2:ContentType0" minOccurs="0"/>
                <xsd:element ref="ns2:Link" minOccurs="0"/>
                <xsd:element ref="ns2:POS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1bb13-0439-488d-94cf-2c217eb94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0cc5117-0818-42a7-b5f7-8713f4e99b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Status" ma:index="21" ma:displayName="Status" ma:format="Dropdown" ma:internalName="Status">
      <xsd:simpleType>
        <xsd:restriction base="dms:Choice">
          <xsd:enumeration value="In Progress"/>
          <xsd:enumeration value="Final"/>
          <xsd:enumeration value="Archiv"/>
        </xsd:restriction>
      </xsd:simpleType>
    </xsd:element>
    <xsd:element name="Market" ma:index="22" ma:displayName="Market" ma:format="Dropdown" ma:internalName="Market">
      <xsd:simpleType>
        <xsd:restriction base="dms:Choice">
          <xsd:enumeration value="MASTER"/>
          <xsd:enumeration value="DACH"/>
          <xsd:enumeration value="SCAN"/>
          <xsd:enumeration value="BENELUX"/>
          <xsd:enumeration value="GENERAL"/>
          <xsd:enumeration value="Category"/>
          <xsd:enumeration value="Local"/>
          <xsd:enumeration value="FLO"/>
          <xsd:enumeration value="BUI"/>
          <xsd:enumeration value="USA"/>
        </xsd:restriction>
      </xsd:simpleType>
    </xsd:element>
    <xsd:element name="Product" ma:index="23" ma:displayName="Product" ma:format="Dropdown" ma:internalName="Product">
      <xsd:simpleType>
        <xsd:restriction base="dms:Choice">
          <xsd:enumeration value="DecoWall"/>
          <xsd:enumeration value="DHF"/>
          <xsd:enumeration value="EcoBox"/>
          <xsd:enumeration value="EGGER OSB"/>
          <xsd:enumeration value="ErgoBoard"/>
          <xsd:enumeration value="OSB Flammex"/>
          <xsd:enumeration value="Timber"/>
          <xsd:enumeration value="Structural Flooring"/>
          <xsd:enumeration value="OSB StudioFinish"/>
          <xsd:enumeration value="ErgoBoard Flammex"/>
          <xsd:enumeration value="AquaDura"/>
          <xsd:enumeration value="NatureSense"/>
          <xsd:enumeration value="not product related"/>
          <xsd:enumeration value="Category Building"/>
          <xsd:enumeration value="Category Flooring"/>
          <xsd:enumeration value="Private Label"/>
        </xsd:restriction>
      </xsd:simpleType>
    </xsd:element>
    <xsd:element name="ContentType0" ma:index="24" nillable="true" ma:displayName="Content Type" ma:description="Art des Dokumententyps hinterlegen" ma:format="Dropdown" ma:internalName="ContentType0">
      <xsd:simpleType>
        <xsd:restriction base="dms:Choice">
          <xsd:enumeration value="Montageanleitung"/>
          <xsd:enumeration value="techn. Zeichnung"/>
        </xsd:restriction>
      </xsd:simpleType>
    </xsd:element>
    <xsd:element name="Link" ma:index="25" nillable="true" ma:displayName="Link" ma:description="Platz für Dummy, Jira-Ticket, etc. "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POSType" ma:index="26" nillable="true" ma:displayName="POS Type" ma:format="Dropdown" ma:internalName="POSType">
      <xsd:simpleType>
        <xsd:union memberTypes="dms:Text">
          <xsd:simpleType>
            <xsd:restriction base="dms:Choice">
              <xsd:enumeration value="XS"/>
              <xsd:enumeration value="S"/>
              <xsd:enumeration value="M"/>
              <xsd:enumeration value="XL"/>
              <xsd:enumeration value="XT"/>
              <xsd:enumeration value="Auswahl 7"/>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599d3d-9423-4002-af6e-60d4f63dc2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b3948f-706c-49e2-ac17-b85f5d0874dd}" ma:internalName="TaxCatchAll" ma:showField="CatchAllData" ma:web="db599d3d-9423-4002-af6e-60d4f63dc2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F34DF-64A7-42A9-8881-4F24B010A1EC}">
  <ds:schemaRefs>
    <ds:schemaRef ds:uri="http://schemas.microsoft.com/office/2006/metadata/properties"/>
    <ds:schemaRef ds:uri="http://schemas.microsoft.com/office/infopath/2007/PartnerControls"/>
    <ds:schemaRef ds:uri="db599d3d-9423-4002-af6e-60d4f63dc23f"/>
    <ds:schemaRef ds:uri="4151bb13-0439-488d-94cf-2c217eb948f0"/>
  </ds:schemaRefs>
</ds:datastoreItem>
</file>

<file path=customXml/itemProps2.xml><?xml version="1.0" encoding="utf-8"?>
<ds:datastoreItem xmlns:ds="http://schemas.openxmlformats.org/officeDocument/2006/customXml" ds:itemID="{68E366A6-9BCF-4147-819D-4FD823D72B7D}">
  <ds:schemaRefs>
    <ds:schemaRef ds:uri="http://schemas.microsoft.com/sharepoint/v3/contenttype/forms"/>
  </ds:schemaRefs>
</ds:datastoreItem>
</file>

<file path=customXml/itemProps3.xml><?xml version="1.0" encoding="utf-8"?>
<ds:datastoreItem xmlns:ds="http://schemas.openxmlformats.org/officeDocument/2006/customXml" ds:itemID="{65F57525-FF4E-44D5-B153-DF800AC425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1bb13-0439-488d-94cf-2c217eb948f0"/>
    <ds:schemaRef ds:uri="db599d3d-9423-4002-af6e-60d4f63dc2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7F9772-4563-42D0-BCF1-FAE1C6133CA9}">
  <ds:schemaRefs>
    <ds:schemaRef ds:uri="http://schemas.openxmlformats.org/officeDocument/2006/bibliography"/>
  </ds:schemaRefs>
</ds:datastoreItem>
</file>

<file path=docMetadata/LabelInfo.xml><?xml version="1.0" encoding="utf-8"?>
<clbl:labelList xmlns:clbl="http://schemas.microsoft.com/office/2020/mipLabelMetadata">
  <clbl:label id="{89f231fa-0954-42bf-87d4-fa4f5d047bcc}" enabled="1" method="Standard" siteId="{2b673a0a-c0fa-4f5e-82ac-859d713ce86e}" removed="0"/>
</clbl:labelList>
</file>

<file path=docProps/app.xml><?xml version="1.0" encoding="utf-8"?>
<Properties xmlns="http://schemas.openxmlformats.org/officeDocument/2006/extended-properties" xmlns:vt="http://schemas.openxmlformats.org/officeDocument/2006/docPropsVTypes">
  <Template>PR_Template_DE</Template>
  <TotalTime>0</TotalTime>
  <Pages>8</Pages>
  <Words>1363</Words>
  <Characters>8592</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9936</CharactersWithSpaces>
  <SharedDoc>false</SharedDoc>
  <HLinks>
    <vt:vector size="12" baseType="variant">
      <vt:variant>
        <vt:i4>5701678</vt:i4>
      </vt:variant>
      <vt:variant>
        <vt:i4>3</vt:i4>
      </vt:variant>
      <vt:variant>
        <vt:i4>0</vt:i4>
      </vt:variant>
      <vt:variant>
        <vt:i4>5</vt:i4>
      </vt:variant>
      <vt:variant>
        <vt:lpwstr>mailto:ulrike.brosius@egger.com</vt:lpwstr>
      </vt:variant>
      <vt:variant>
        <vt:lpwstr/>
      </vt:variant>
      <vt:variant>
        <vt:i4>6029406</vt:i4>
      </vt:variant>
      <vt:variant>
        <vt:i4>0</vt:i4>
      </vt:variant>
      <vt:variant>
        <vt:i4>0</vt:i4>
      </vt:variant>
      <vt:variant>
        <vt:i4>5</vt:i4>
      </vt:variant>
      <vt:variant>
        <vt:lpwstr>https://celum.egger.com/pinaccess/showpin.do?pinCode=xtngtzpnjDsZ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Brosius Ulrike</dc:creator>
  <cp:keywords/>
  <cp:lastModifiedBy>Brosius Ulrike</cp:lastModifiedBy>
  <cp:revision>4</cp:revision>
  <cp:lastPrinted>2026-05-20T06:52:00Z</cp:lastPrinted>
  <dcterms:created xsi:type="dcterms:W3CDTF">2026-09-22T13:57:00Z</dcterms:created>
  <dcterms:modified xsi:type="dcterms:W3CDTF">2026-09-23T12:36:00Z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0x0101009771FCA355FCEE479EF25CBDD8FC455E</vt:lpwstr>
  </property>
  <property fmtid="{D5CDD505-2E9C-101B-9397-08002B2CF9AE}" pid="3" name="EGGManagedMetadata">
    <vt:lpwstr/>
  </property>
  <property fmtid="{D5CDD505-2E9C-101B-9397-08002B2CF9AE}" pid="4" name="EGGLanguage">
    <vt:lpwstr>3;#EN|53f74a3a-54b8-42ea-b622-8c58d302321d</vt:lpwstr>
  </property>
  <property fmtid="{D5CDD505-2E9C-101B-9397-08002B2CF9AE}" pid="5" name="EGGLocation">
    <vt:lpwstr/>
  </property>
  <property fmtid="{D5CDD505-2E9C-101B-9397-08002B2CF9AE}" pid="6" name="EGGCompanyNumber">
    <vt:lpwstr/>
  </property>
  <property fmtid="{D5CDD505-2E9C-101B-9397-08002B2CF9AE}" pid="7" name="TaxCatchAll">
    <vt:lpwstr>7;#EN|53f74a3a-54b8-42ea-b622-8c58d302321d</vt:lpwstr>
  </property>
  <property fmtid="{D5CDD505-2E9C-101B-9397-08002B2CF9AE}" pid="8" name="MediaServiceImageTags">
    <vt:lpwstr/>
  </property>
</Properties>
</file>