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0B2D1" w14:textId="77777777" w:rsidR="00F83548" w:rsidRPr="004B3DE5" w:rsidRDefault="00B9724B" w:rsidP="00E55818">
      <w:pPr>
        <w:pStyle w:val="E1"/>
        <w:rPr>
          <w:lang w:val="pl-PL"/>
        </w:rPr>
      </w:pPr>
      <w:bookmarkStart w:id="0" w:name="_Toc208392761"/>
      <w:r w:rsidRPr="006021B4">
        <w:rPr>
          <w:lang w:val="pl"/>
        </w:rPr>
        <w:t>EGGER na targach SICAM 2026: charakter materiału, który łączy</w:t>
      </w:r>
    </w:p>
    <w:p w14:paraId="7618C92D" w14:textId="77777777" w:rsidR="00BF1820" w:rsidRPr="004B3DE5" w:rsidRDefault="00B9724B" w:rsidP="00BF1820">
      <w:pPr>
        <w:pStyle w:val="E2"/>
        <w:rPr>
          <w:lang w:val="pl-PL"/>
        </w:rPr>
      </w:pPr>
      <w:r w:rsidRPr="006966B1">
        <w:rPr>
          <w:lang w:val="pl"/>
        </w:rPr>
        <w:t>Oto jak charakter materiału staje się doświadczeniem jakości dzięki świadomie kształtowanym więziom.</w:t>
      </w:r>
    </w:p>
    <w:p w14:paraId="2FEAA79A" w14:textId="77777777" w:rsidR="006021B4" w:rsidRPr="004B3DE5" w:rsidRDefault="00B9724B" w:rsidP="00BF1820">
      <w:pPr>
        <w:pStyle w:val="EVorspann"/>
        <w:rPr>
          <w:lang w:val="pl-PL"/>
        </w:rPr>
      </w:pPr>
      <w:r w:rsidRPr="006021B4">
        <w:rPr>
          <w:lang w:val="pl"/>
        </w:rPr>
        <w:t>Na targach SICAM 2026 specjaliści w dziedzinie produktów drewnopochodnych zaprezentują koncepcję pokazową koncentrującą się na znaczeniu charakteru materiału, którego można doświadczyć w wymiarze emocjonalnym. Pod hasłem „</w:t>
      </w:r>
      <w:r w:rsidRPr="00F96FFC">
        <w:rPr>
          <w:i/>
          <w:iCs/>
          <w:lang w:val="pl"/>
        </w:rPr>
        <w:t>Inspired by Connection. Designed to Feel.</w:t>
      </w:r>
      <w:r w:rsidRPr="006021B4">
        <w:rPr>
          <w:lang w:val="pl"/>
        </w:rPr>
        <w:t>” firma EGGER pokaże, jak więzi między ludźmi a materiałami, między ideą a jej realizacją oraz między przestrzenią a atmosferą stają się obietnicą jakości.</w:t>
      </w:r>
    </w:p>
    <w:p w14:paraId="582C9A48" w14:textId="77777777" w:rsidR="00307CEE" w:rsidRPr="004B3DE5" w:rsidRDefault="00B9724B" w:rsidP="00C4508D">
      <w:pPr>
        <w:pStyle w:val="EFlietext"/>
        <w:rPr>
          <w:lang w:val="pl-PL"/>
        </w:rPr>
      </w:pPr>
      <w:r w:rsidRPr="00307CEE">
        <w:rPr>
          <w:lang w:val="pl"/>
        </w:rPr>
        <w:t>W czasach, gdy style życia, technologie i oczekiwania estetyczne szybko się zmieniają, coraz wyraźniej na pierwszy plan wysuwa się jeden temat: świadome kształtowanie więzi między ludźmi i materiałami, między przemysłem i ideami oraz między naturalnymi źródłami inspiracji i możliwościami technologicznymi. Właśnie to podejście ukształtowało stoisko prezentowane przez firmę EGGER, specjalizującą się w dziedzinie produktów drewnopochodnych, na targach SICAM 2026. Pod hasłem „Inspired by Connection. Designed to</w:t>
      </w:r>
      <w:r w:rsidRPr="00307CEE">
        <w:rPr>
          <w:lang w:val="pl"/>
        </w:rPr>
        <w:t xml:space="preserve"> Feel.” firma pokaże, że charakter materiału wykracza daleko poza efekt wizualny i staje się doświadczeniem emocjonalnym.</w:t>
      </w:r>
    </w:p>
    <w:p w14:paraId="4227A61B" w14:textId="77777777" w:rsidR="00AA116A" w:rsidRPr="004B3DE5" w:rsidRDefault="00B9724B" w:rsidP="003B1943">
      <w:pPr>
        <w:pStyle w:val="EFlietext"/>
        <w:rPr>
          <w:lang w:val="pl-PL"/>
        </w:rPr>
      </w:pPr>
      <w:r w:rsidRPr="00913370">
        <w:rPr>
          <w:lang w:val="pl"/>
        </w:rPr>
        <w:t>„Dla nas charakter materiału jest obecnie decydującym czynnikiem wpływającym na sposób projektowania, postrzegania i doświadczania przestrzeni. Na naszym stoisku targowym chcemy pokazać, jak współgranie wzornictwa, wiedzy o materiałach i rozwoju technologicznego może tworzyć powierzchnie, które nie tylko przekonują funkcjonalnością, lecz także budują emocjonalną więź. Właśnie w tym obszarze dostrzegamy przyszłość projektowania materiałów” – wyjaśnia Roland Auer, Chief Marketing Officer Grupy EGGER.</w:t>
      </w:r>
    </w:p>
    <w:p w14:paraId="061C2D82" w14:textId="77777777" w:rsidR="00091BF6" w:rsidRPr="004B3DE5" w:rsidRDefault="00B9724B" w:rsidP="003B1943">
      <w:pPr>
        <w:pStyle w:val="EZW"/>
        <w:rPr>
          <w:lang w:val="pl-PL"/>
        </w:rPr>
      </w:pPr>
      <w:r w:rsidRPr="006F741E">
        <w:rPr>
          <w:lang w:val="pl"/>
        </w:rPr>
        <w:t>Nowości EGGER, które w świeży sposób łączą postrzeganie i odczuwanie</w:t>
      </w:r>
    </w:p>
    <w:p w14:paraId="020A8396" w14:textId="77777777" w:rsidR="00943A15" w:rsidRPr="004B3DE5" w:rsidRDefault="00B9724B" w:rsidP="00943A15">
      <w:pPr>
        <w:pStyle w:val="EFlietext"/>
        <w:rPr>
          <w:lang w:val="pl-PL"/>
        </w:rPr>
      </w:pPr>
      <w:r w:rsidRPr="00943A15">
        <w:rPr>
          <w:lang w:val="pl"/>
        </w:rPr>
        <w:t>Na targach SICAM 2026 firma EGGER zaprezentuje wybrane nowości ze swojego portfolio dekorów i powierzchni, aby pokazać, jak współdziałanie wzornictwa, charakteru materiału i właściwości dotykowych może kształtować przestrzeń. Szczególny nacisk zostanie położony na innowacyjne rozwiązania powierzchniowe, których starannie dopasowane koncepcje wizualne i dotykowe nadają powierzchniom dodatkową głębię aranżacyjną. Współdziałanie efektu wizualnego i autentycznych właściwości dotykowych sprawia, że jakość nowośc</w:t>
      </w:r>
      <w:r w:rsidRPr="00943A15">
        <w:rPr>
          <w:lang w:val="pl"/>
        </w:rPr>
        <w:t>i jest natychmiast wyczuwalna.</w:t>
      </w:r>
    </w:p>
    <w:p w14:paraId="6866BD2C" w14:textId="77777777" w:rsidR="00EC68A3" w:rsidRPr="004B3DE5" w:rsidRDefault="00B9724B" w:rsidP="003B1943">
      <w:pPr>
        <w:pStyle w:val="EFlietext"/>
        <w:rPr>
          <w:lang w:val="pl-PL"/>
        </w:rPr>
      </w:pPr>
      <w:r w:rsidRPr="00913370">
        <w:rPr>
          <w:lang w:val="pl"/>
        </w:rPr>
        <w:t xml:space="preserve">„Rozwój dekorów i struktur postrzegamy jako interakcję kompetencji projektowych, technologicznego know-how oraz dogłębnego zrozumienia wymagań naszych zleceniodawców. Na targach SICAM 2026 zaprezentujemy rozwiązania, które uwzględniają aktualne trendy wzornicze, a jednocześnie tworzą długofalową wartość dodaną dla branży meblarskiej i aranżacji </w:t>
      </w:r>
      <w:r w:rsidRPr="00913370">
        <w:rPr>
          <w:lang w:val="pl"/>
        </w:rPr>
        <w:lastRenderedPageBreak/>
        <w:t>wnętrz” – wyjaśnia Matthias Wombacher, szef działu wzornictwa i dekorów w Grupie EGGER. Odwiedzający będą zachęcani do poznawania portfolio dekorów i struktur wszystkimi zmysłami.</w:t>
      </w:r>
    </w:p>
    <w:p w14:paraId="48743D38" w14:textId="77777777" w:rsidR="00780B8B" w:rsidRPr="004B3DE5" w:rsidRDefault="00780B8B" w:rsidP="003B1943">
      <w:pPr>
        <w:pStyle w:val="EFlietext"/>
        <w:rPr>
          <w:lang w:val="pl-PL"/>
        </w:rPr>
      </w:pPr>
    </w:p>
    <w:p w14:paraId="2E5D5DF8" w14:textId="77777777" w:rsidR="00EF6F26" w:rsidRPr="004B3DE5" w:rsidRDefault="00B9724B" w:rsidP="00EF6F26">
      <w:pPr>
        <w:pStyle w:val="EZW"/>
        <w:rPr>
          <w:lang w:val="pl-PL"/>
        </w:rPr>
      </w:pPr>
      <w:r w:rsidRPr="00EF6F26">
        <w:rPr>
          <w:lang w:val="pl"/>
        </w:rPr>
        <w:t>W centrum uwagi: mineralny charakter materiału ST73 Trustiq Luna</w:t>
      </w:r>
    </w:p>
    <w:p w14:paraId="4EEAB7A7" w14:textId="77777777" w:rsidR="00B91A49" w:rsidRPr="004B3DE5" w:rsidRDefault="00B9724B" w:rsidP="003B1943">
      <w:pPr>
        <w:pStyle w:val="EFlietext"/>
        <w:rPr>
          <w:lang w:val="pl-PL"/>
        </w:rPr>
      </w:pPr>
      <w:r>
        <w:rPr>
          <w:lang w:val="pl"/>
        </w:rPr>
        <w:t xml:space="preserve">Dzięki </w:t>
      </w:r>
      <w:r w:rsidRPr="00EF6F26">
        <w:rPr>
          <w:b/>
          <w:bCs/>
          <w:lang w:val="pl"/>
        </w:rPr>
        <w:t>ST73 Trustiq Luna</w:t>
      </w:r>
      <w:r>
        <w:rPr>
          <w:lang w:val="pl"/>
        </w:rPr>
        <w:t xml:space="preserve"> firma EGGER przenosi współczesny język projektowania wysokiej jakości powierzchni granitowych i ceramicznych na dekoracyjne produkty drewnopochodne. Nieregularna, matowa struktura tworzy autentyczne wrażenie minerałów i nadaje dekorom granitowym oraz ceramicznym spokojną głębię. Dzięki tej strukturze nawet dekory uni zyskują subtelny, kamienny wygląd i wykończenie, co otwiera dodatkowe możliwości aranżacji mebli i wnętrz. „ST73 Trustiq Luna pokazuje, jak walory estetyczne materiałów mineralnych można przen</w:t>
      </w:r>
      <w:r>
        <w:rPr>
          <w:lang w:val="pl"/>
        </w:rPr>
        <w:t>ieść na dekoracyjne produkty drewnopochodne. Współgranie dekoru i struktury sprawia, że materiał wygląda wyjątkowo realistycznie” – wyjaśnia Wombacher.</w:t>
      </w:r>
    </w:p>
    <w:p w14:paraId="1D94633A" w14:textId="35A887B0" w:rsidR="00091BF6" w:rsidRPr="004B3DE5" w:rsidRDefault="00B9724B" w:rsidP="005C5B9E">
      <w:pPr>
        <w:pStyle w:val="EZW"/>
        <w:rPr>
          <w:lang w:val="pl-PL"/>
        </w:rPr>
      </w:pPr>
      <w:r w:rsidRPr="003A0985">
        <w:rPr>
          <w:lang w:val="pl"/>
        </w:rPr>
        <w:t>Optyka drewna o imponującej głębi: S</w:t>
      </w:r>
      <w:r w:rsidR="00983898">
        <w:rPr>
          <w:lang w:val="pl"/>
        </w:rPr>
        <w:t>T</w:t>
      </w:r>
      <w:r w:rsidRPr="003A0985">
        <w:rPr>
          <w:lang w:val="pl"/>
        </w:rPr>
        <w:t>35 Feelwood® Canyon</w:t>
      </w:r>
    </w:p>
    <w:p w14:paraId="60AF6E93" w14:textId="77777777" w:rsidR="00091BF6" w:rsidRPr="004B3DE5" w:rsidRDefault="00B9724B" w:rsidP="003B1943">
      <w:pPr>
        <w:pStyle w:val="EFlietext"/>
        <w:rPr>
          <w:lang w:val="pl-PL"/>
        </w:rPr>
      </w:pPr>
      <w:r w:rsidRPr="00091BF6">
        <w:rPr>
          <w:lang w:val="pl"/>
        </w:rPr>
        <w:t xml:space="preserve">Za pomocą struktury </w:t>
      </w:r>
      <w:r w:rsidRPr="00091BF6">
        <w:rPr>
          <w:b/>
          <w:bCs/>
          <w:lang w:val="pl"/>
        </w:rPr>
        <w:t>ST35 Feelwood® Canyon</w:t>
      </w:r>
      <w:r w:rsidRPr="00091BF6">
        <w:rPr>
          <w:lang w:val="pl"/>
        </w:rPr>
        <w:t xml:space="preserve"> firma EGGER zademonstruje odwiedzającym targi SICAM 2026, jak bardzo powierzchnia drewniana może zbliżyć się do swojego naturalnego źródła inspiracji, kontynuując historię sukcesu powierzchni z synchronizowanymi porami. Matowy efekt porów i wyraziste głębokie tłoczenie nadają strukturze niezwykłą autentyczność – nie tylko wizualnie, ale też w dotyku. Wombacher podkreśla: „Dzięki nowej strukturze ST35 Feelwood® Canyon jeszcze bardziej zbliżamy się do wrażenia forniru na powierzchniach naszych wszechstronnyc</w:t>
      </w:r>
      <w:r w:rsidRPr="00091BF6">
        <w:rPr>
          <w:lang w:val="pl"/>
        </w:rPr>
        <w:t>h rozwiązań z produktów drewnopochodnych – zarówno wizualnie, jak i w dotyku.” W połączeniu ze starannie dopasowanymi wzorami dekorów, takimi jak H3377 ST35 Dąb Rocher naturalny, tworzy ona charakter litego drewna, który pozwala odczuć jego źródło inspiracji w naturze jako doświadczenie projektowe. Nagrody interzum i Red Dot potwierdzają wyjątkową jakość wzornictwa i produkcji tego rozwiązania oraz podkreślają wartość dodaną, jaką wnosi do wysokiej jakości koncepcji meblowych i aranżacji wnętrz.</w:t>
      </w:r>
    </w:p>
    <w:p w14:paraId="4531FAAF" w14:textId="77777777" w:rsidR="0074392F" w:rsidRPr="006021B4" w:rsidRDefault="00B9724B" w:rsidP="00434205">
      <w:pPr>
        <w:spacing w:after="240" w:line="380" w:lineRule="exact"/>
        <w:rPr>
          <w:i/>
          <w:color w:val="666666"/>
        </w:rPr>
      </w:pPr>
      <w:r w:rsidRPr="006021B4">
        <w:rPr>
          <w:b/>
          <w:color w:val="E31B37"/>
          <w:sz w:val="32"/>
          <w:szCs w:val="32"/>
          <w:u w:color="000000"/>
          <w:lang w:val="pl"/>
        </w:rPr>
        <w:br w:type="page"/>
      </w:r>
      <w:r w:rsidRPr="006021B4">
        <w:rPr>
          <w:b/>
          <w:color w:val="E31B37"/>
          <w:sz w:val="32"/>
          <w:szCs w:val="32"/>
          <w:u w:color="000000"/>
          <w:lang w:val="pl"/>
        </w:rPr>
        <w:lastRenderedPageBreak/>
        <w:t>Podpisy do zdjęć</w:t>
      </w:r>
    </w:p>
    <w:tbl>
      <w:tblPr>
        <w:tblpPr w:vertAnchor="text" w:horzAnchor="margin" w:tblpY="1"/>
        <w:tblOverlap w:val="never"/>
        <w:tblW w:w="8505" w:type="dxa"/>
        <w:tblLook w:val="04A0" w:firstRow="1" w:lastRow="0" w:firstColumn="1" w:lastColumn="0" w:noHBand="0" w:noVBand="1"/>
      </w:tblPr>
      <w:tblGrid>
        <w:gridCol w:w="4751"/>
        <w:gridCol w:w="3754"/>
      </w:tblGrid>
      <w:tr w:rsidR="00B334F7" w14:paraId="08690FB9" w14:textId="77777777" w:rsidTr="004922B7">
        <w:tc>
          <w:tcPr>
            <w:tcW w:w="4751" w:type="dxa"/>
          </w:tcPr>
          <w:p w14:paraId="296ADA07" w14:textId="77777777" w:rsidR="00A77CD8" w:rsidRPr="006021B4" w:rsidRDefault="00B9724B" w:rsidP="00D1028B">
            <w:pPr>
              <w:spacing w:before="216"/>
              <w:rPr>
                <w:color w:val="666666"/>
              </w:rPr>
            </w:pPr>
            <w:r w:rsidRPr="00563967">
              <w:rPr>
                <w:noProof/>
                <w:color w:val="666666"/>
              </w:rPr>
              <w:drawing>
                <wp:inline distT="0" distB="0" distL="0" distR="0" wp14:anchorId="6732185B" wp14:editId="07DD435D">
                  <wp:extent cx="2880000" cy="1620107"/>
                  <wp:effectExtent l="0" t="0" r="0" b="0"/>
                  <wp:docPr id="79037737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3773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620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4" w:type="dxa"/>
          </w:tcPr>
          <w:p w14:paraId="033AF8D7" w14:textId="77777777" w:rsidR="00DE4845" w:rsidRPr="004B3DE5" w:rsidRDefault="00B9724B" w:rsidP="0096635A">
            <w:pPr>
              <w:spacing w:before="216" w:line="280" w:lineRule="atLeast"/>
              <w:rPr>
                <w:color w:val="666666"/>
                <w:lang w:val="pl-PL"/>
              </w:rPr>
            </w:pPr>
            <w:r w:rsidRPr="004B3DE5">
              <w:rPr>
                <w:b/>
                <w:bCs/>
                <w:color w:val="666666"/>
                <w:lang w:val="en-US"/>
              </w:rPr>
              <w:t>EGGER na targach SICAM 2026</w:t>
            </w:r>
            <w:r w:rsidRPr="004B3DE5">
              <w:rPr>
                <w:color w:val="666666"/>
                <w:lang w:val="en-US"/>
              </w:rPr>
              <w:t>: Pod hasłem „</w:t>
            </w:r>
            <w:r w:rsidRPr="004B3DE5">
              <w:rPr>
                <w:b/>
                <w:bCs/>
                <w:i/>
                <w:iCs/>
                <w:color w:val="666666"/>
                <w:lang w:val="en-US"/>
              </w:rPr>
              <w:t xml:space="preserve">Inspired by Connection. </w:t>
            </w:r>
            <w:r w:rsidRPr="00081AED">
              <w:rPr>
                <w:b/>
                <w:bCs/>
                <w:i/>
                <w:iCs/>
                <w:color w:val="666666"/>
                <w:lang w:val="pl"/>
              </w:rPr>
              <w:t>Designed to Feel</w:t>
            </w:r>
            <w:r w:rsidRPr="00081AED">
              <w:rPr>
                <w:b/>
                <w:bCs/>
                <w:color w:val="666666"/>
                <w:lang w:val="pl"/>
              </w:rPr>
              <w:t>.</w:t>
            </w:r>
            <w:r w:rsidRPr="006879DF">
              <w:rPr>
                <w:color w:val="666666"/>
                <w:lang w:val="pl"/>
              </w:rPr>
              <w:t>” specjaliści w dziedzinie produktów drewnopochodnych pokażą, jak więzi między ludźmi a materiałami, między ideą a jej realizacją oraz między przestrzenią a atmosferą stają się obietnicą jakości.</w:t>
            </w:r>
          </w:p>
        </w:tc>
      </w:tr>
      <w:tr w:rsidR="00B334F7" w14:paraId="5610935D" w14:textId="77777777" w:rsidTr="004922B7">
        <w:tc>
          <w:tcPr>
            <w:tcW w:w="4751" w:type="dxa"/>
          </w:tcPr>
          <w:p w14:paraId="418CE7DA" w14:textId="77777777" w:rsidR="00A07E31" w:rsidRPr="006021B4" w:rsidRDefault="00B9724B" w:rsidP="00A07E31">
            <w:pPr>
              <w:spacing w:before="216"/>
              <w:rPr>
                <w:noProof/>
                <w:lang w:eastAsia="en-US"/>
              </w:rPr>
            </w:pPr>
            <w:r w:rsidRPr="00402F7A">
              <w:rPr>
                <w:noProof/>
              </w:rPr>
              <w:drawing>
                <wp:inline distT="0" distB="0" distL="0" distR="0" wp14:anchorId="4E6DF444" wp14:editId="6B40B85B">
                  <wp:extent cx="2878428" cy="1465806"/>
                  <wp:effectExtent l="0" t="0" r="0" b="1270"/>
                  <wp:docPr id="198696996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6969965" name=""/>
                          <pic:cNvPicPr/>
                        </pic:nvPicPr>
                        <pic:blipFill>
                          <a:blip r:embed="rId11"/>
                          <a:srcRect t="5747" b="22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4666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4" w:type="dxa"/>
          </w:tcPr>
          <w:p w14:paraId="55A77724" w14:textId="77777777" w:rsidR="00A07E31" w:rsidRPr="004B3DE5" w:rsidRDefault="00B9724B" w:rsidP="00A07E31">
            <w:pPr>
              <w:spacing w:before="216" w:line="280" w:lineRule="atLeast"/>
              <w:rPr>
                <w:color w:val="666666"/>
                <w:lang w:val="pl-PL"/>
              </w:rPr>
            </w:pPr>
            <w:r w:rsidRPr="001E40F5">
              <w:rPr>
                <w:color w:val="666666"/>
                <w:lang w:val="pl"/>
              </w:rPr>
              <w:t xml:space="preserve">Dzięki specjalnej technice </w:t>
            </w:r>
            <w:r w:rsidRPr="001E40F5">
              <w:rPr>
                <w:b/>
                <w:bCs/>
                <w:color w:val="666666"/>
                <w:lang w:val="pl"/>
              </w:rPr>
              <w:t>powierzchnia z synchronizowanymi porami ST35 Feelwood® Canyon</w:t>
            </w:r>
            <w:r w:rsidRPr="001E40F5">
              <w:rPr>
                <w:color w:val="666666"/>
                <w:lang w:val="pl"/>
              </w:rPr>
              <w:t xml:space="preserve"> wydaje się bardziej matowa i ma jeszcze większą siłę wyrazu. Głębsze tłoczenie wzmacnia wrażenia związane ze strukturą.</w:t>
            </w:r>
          </w:p>
          <w:p w14:paraId="149292A5" w14:textId="77777777" w:rsidR="00A07E31" w:rsidRPr="004B3DE5" w:rsidRDefault="00B9724B" w:rsidP="00A07E31">
            <w:pPr>
              <w:spacing w:before="216" w:line="280" w:lineRule="atLeast"/>
              <w:rPr>
                <w:color w:val="404040"/>
                <w:lang w:val="pl-PL"/>
              </w:rPr>
            </w:pPr>
            <w:r w:rsidRPr="00D653C4">
              <w:rPr>
                <w:color w:val="666666"/>
                <w:sz w:val="16"/>
                <w:szCs w:val="16"/>
                <w:lang w:val="pl"/>
              </w:rPr>
              <w:t>Przedstawiono: H3377 ST35 Dąb Rocher naturalny</w:t>
            </w:r>
          </w:p>
        </w:tc>
      </w:tr>
      <w:tr w:rsidR="00B334F7" w14:paraId="212D0453" w14:textId="77777777" w:rsidTr="004922B7">
        <w:tc>
          <w:tcPr>
            <w:tcW w:w="4751" w:type="dxa"/>
          </w:tcPr>
          <w:p w14:paraId="54F2454E" w14:textId="77777777" w:rsidR="004922B7" w:rsidRPr="004922B7" w:rsidRDefault="00B9724B" w:rsidP="00F07020">
            <w:pPr>
              <w:spacing w:before="216"/>
              <w:rPr>
                <w:noProof/>
                <w:lang w:eastAsia="en-US"/>
              </w:rPr>
            </w:pPr>
            <w:r w:rsidRPr="007133C6">
              <w:rPr>
                <w:noProof/>
                <w:lang w:eastAsia="en-US"/>
              </w:rPr>
              <w:drawing>
                <wp:inline distT="0" distB="0" distL="0" distR="0" wp14:anchorId="2CED6B3A" wp14:editId="2B3766C4">
                  <wp:extent cx="2880000" cy="1419718"/>
                  <wp:effectExtent l="0" t="0" r="0" b="9525"/>
                  <wp:docPr id="183146233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1462332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19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4" w:type="dxa"/>
          </w:tcPr>
          <w:p w14:paraId="6D59981A" w14:textId="77777777" w:rsidR="004922B7" w:rsidRPr="004B3DE5" w:rsidRDefault="00B9724B" w:rsidP="0096635A">
            <w:pPr>
              <w:spacing w:before="216" w:line="280" w:lineRule="atLeast"/>
              <w:rPr>
                <w:color w:val="666666"/>
                <w:lang w:val="pl-PL"/>
              </w:rPr>
            </w:pPr>
            <w:r w:rsidRPr="004A35C1">
              <w:rPr>
                <w:b/>
                <w:bCs/>
                <w:color w:val="666666"/>
                <w:lang w:val="pl"/>
              </w:rPr>
              <w:t>ST73 Trustiq Luna</w:t>
            </w:r>
            <w:r w:rsidRPr="004A35C1">
              <w:rPr>
                <w:color w:val="666666"/>
                <w:lang w:val="pl"/>
              </w:rPr>
              <w:t xml:space="preserve"> tworzy wrażenie wysokiej jakości materiału granitowego lub ceramicznego, a nieregularne matowe wykończenie pozwala uzyskać autentyczny efekt minerałów i głębię.</w:t>
            </w:r>
          </w:p>
        </w:tc>
      </w:tr>
    </w:tbl>
    <w:p w14:paraId="570BA6C3" w14:textId="77777777" w:rsidR="008272B0" w:rsidRPr="004B3DE5" w:rsidRDefault="00B9724B" w:rsidP="007068DE">
      <w:pPr>
        <w:rPr>
          <w:rStyle w:val="Copyright"/>
          <w:color w:val="595959"/>
          <w:lang w:val="pl-PL"/>
        </w:rPr>
      </w:pPr>
      <w:r w:rsidRPr="006021B4">
        <w:rPr>
          <w:rStyle w:val="FOTOS"/>
          <w:color w:val="595959"/>
          <w:lang w:val="pl"/>
        </w:rPr>
        <w:t>ZDJĘCIA:</w:t>
      </w:r>
      <w:r w:rsidRPr="006021B4">
        <w:rPr>
          <w:rStyle w:val="Copyright"/>
          <w:color w:val="595959"/>
          <w:lang w:val="pl"/>
        </w:rPr>
        <w:t xml:space="preserve"> EGGER Holzwerkstoffe, zezwala się na bezpłatne powielanie z podaniem nazwy właściciela praw autorskich</w:t>
      </w:r>
      <w:bookmarkEnd w:id="0"/>
    </w:p>
    <w:p w14:paraId="75097309" w14:textId="77777777" w:rsidR="008272B0" w:rsidRPr="004B3DE5" w:rsidRDefault="00B9724B" w:rsidP="007068DE">
      <w:pPr>
        <w:rPr>
          <w:rStyle w:val="FOTOS"/>
          <w:b w:val="0"/>
          <w:bCs w:val="0"/>
          <w:color w:val="595959"/>
          <w:lang w:val="pl-PL"/>
        </w:rPr>
      </w:pPr>
      <w:r w:rsidRPr="006021B4">
        <w:rPr>
          <w:rStyle w:val="FOTOS"/>
          <w:caps/>
          <w:color w:val="595959"/>
          <w:lang w:val="pl"/>
        </w:rPr>
        <w:t>REPRODUKCJE:</w:t>
      </w:r>
      <w:r w:rsidRPr="006021B4">
        <w:rPr>
          <w:rStyle w:val="Copyright"/>
          <w:color w:val="595959"/>
          <w:lang w:val="pl"/>
        </w:rPr>
        <w:t xml:space="preserve"> Wszystkie wymienione przez nas dekory są reprodukcjami.</w:t>
      </w:r>
    </w:p>
    <w:p w14:paraId="068F0534" w14:textId="77777777" w:rsidR="005932FE" w:rsidRPr="004B3DE5" w:rsidRDefault="00B9724B" w:rsidP="007133C6">
      <w:pPr>
        <w:rPr>
          <w:rStyle w:val="FOTOS"/>
          <w:caps/>
          <w:color w:val="595959"/>
          <w:lang w:val="pl-PL"/>
        </w:rPr>
      </w:pPr>
      <w:r w:rsidRPr="006021B4">
        <w:rPr>
          <w:rStyle w:val="FOTOS"/>
          <w:caps/>
          <w:color w:val="595959"/>
          <w:lang w:val="pl"/>
        </w:rPr>
        <w:t xml:space="preserve">Pobieranie obrazów: </w:t>
      </w:r>
      <w:hyperlink r:id="rId13" w:history="1">
        <w:r w:rsidR="00317D90" w:rsidRPr="00317D90">
          <w:rPr>
            <w:rStyle w:val="Hyperlink"/>
            <w:sz w:val="16"/>
            <w:lang w:val="pl"/>
          </w:rPr>
          <w:t>LINK</w:t>
        </w:r>
      </w:hyperlink>
    </w:p>
    <w:p w14:paraId="37C742C7" w14:textId="77777777" w:rsidR="005932FE" w:rsidRPr="004B3DE5" w:rsidRDefault="00B9724B">
      <w:pPr>
        <w:spacing w:line="240" w:lineRule="auto"/>
        <w:rPr>
          <w:rStyle w:val="FOTOS"/>
          <w:caps/>
          <w:color w:val="595959"/>
          <w:lang w:val="pl-PL"/>
        </w:rPr>
      </w:pPr>
      <w:r w:rsidRPr="004B3DE5">
        <w:rPr>
          <w:rStyle w:val="FOTOS"/>
          <w:caps/>
          <w:color w:val="595959"/>
          <w:lang w:val="pl-PL"/>
        </w:rPr>
        <w:br w:type="page"/>
      </w:r>
    </w:p>
    <w:p w14:paraId="7259B08B" w14:textId="77777777" w:rsidR="005932FE" w:rsidRPr="004B3DE5" w:rsidRDefault="00B9724B" w:rsidP="005932FE">
      <w:pPr>
        <w:pStyle w:val="E2"/>
        <w:rPr>
          <w:lang w:val="pl-PL"/>
        </w:rPr>
      </w:pPr>
      <w:r w:rsidRPr="00A6186A">
        <w:rPr>
          <w:lang w:val="pl"/>
        </w:rPr>
        <w:lastRenderedPageBreak/>
        <w:t>Informacje o grupie EGGER</w:t>
      </w:r>
    </w:p>
    <w:p w14:paraId="75D6C60B" w14:textId="77777777" w:rsidR="005932FE" w:rsidRPr="004B3DE5" w:rsidRDefault="00B9724B" w:rsidP="005932FE">
      <w:pPr>
        <w:pStyle w:val="EFlietext"/>
        <w:rPr>
          <w:sz w:val="18"/>
          <w:szCs w:val="18"/>
          <w:lang w:val="pl-PL"/>
        </w:rPr>
      </w:pPr>
      <w:r w:rsidRPr="00A6186A">
        <w:rPr>
          <w:sz w:val="18"/>
          <w:szCs w:val="18"/>
          <w:lang w:val="pl"/>
        </w:rPr>
        <w:t>EGGER jest wiodącym na świecie producentem produktów drewnopochodnych. Firma rodzinna, założona w 1961 roku z siedzibą w St. Johann in Tirol (AT), zatrudnia około 12 000 osób i prowadzi 22 zakłady produkcyjne na całym świecie. EGGER opracowuje i produkuje produkty drewnopochodne dla meblarstwa i branży projektowania wnętrz, budownictwa drewnianego oraz produkcji podłóg drewnopochodnych. W roku obrotowym 2025/2026 Grupa EGGER osiągnęła przychody w wysokości około 4,26 mld EUR i wyprodukowała 10,9 mln m³ prod</w:t>
      </w:r>
      <w:r w:rsidRPr="00A6186A">
        <w:rPr>
          <w:sz w:val="18"/>
          <w:szCs w:val="18"/>
          <w:lang w:val="pl"/>
        </w:rPr>
        <w:t>uktów drewnopochodnych i drewna.</w:t>
      </w:r>
    </w:p>
    <w:p w14:paraId="4B789672" w14:textId="77777777" w:rsidR="005932FE" w:rsidRPr="004B3DE5" w:rsidRDefault="00B9724B" w:rsidP="005932FE">
      <w:pPr>
        <w:pStyle w:val="EFlietext"/>
        <w:rPr>
          <w:sz w:val="18"/>
          <w:szCs w:val="18"/>
          <w:lang w:val="pl-PL"/>
        </w:rPr>
      </w:pPr>
      <w:r w:rsidRPr="00A6186A">
        <w:rPr>
          <w:sz w:val="18"/>
          <w:szCs w:val="18"/>
          <w:lang w:val="pl"/>
        </w:rPr>
        <w:t xml:space="preserve">Jako firma rodzinna, EGGER stawia na długoterminowy rozwój, stabilność finansową i wzrost oparty na własnych osiągnięciach. Zgodnie ze swoją misją – „More from wood” – EGGER działa na rzecz odpowiedzialnego wykorzystywania drewna i utrzymywania go w obiegu materiałowym jak najdłużej. W roku obrotowym 2025/2026 66% drewna wykorzystywanego przez Grupę EGGER w produktach drewnopochodnych stanowił materiał recyklingowy oraz produkty uboczne przemysłu tartacznego. 71% energii zużywanej w całej Grupie pochodziło </w:t>
      </w:r>
      <w:r w:rsidRPr="00A6186A">
        <w:rPr>
          <w:sz w:val="18"/>
          <w:szCs w:val="18"/>
          <w:lang w:val="pl"/>
        </w:rPr>
        <w:t>ze źródeł odnawialnych. EGGER realizuje cel stopniowego ograniczania emisji gazów cieplarnianych; w tym celu firma wyznaczyła cele pośrednie na 2030 rok, a w dłuższej perspektywie dąży do osiągnięcia zerowej emisji netto do 2050 roku.</w:t>
      </w:r>
    </w:p>
    <w:p w14:paraId="6C307664" w14:textId="77777777" w:rsidR="00181F33" w:rsidRPr="004B3DE5" w:rsidRDefault="00181F33" w:rsidP="007133C6">
      <w:pPr>
        <w:rPr>
          <w:rStyle w:val="Copyright"/>
          <w:color w:val="595959"/>
          <w:lang w:val="pl-PL"/>
        </w:rPr>
      </w:pPr>
    </w:p>
    <w:p w14:paraId="1A3AD883" w14:textId="77777777" w:rsidR="005932FE" w:rsidRPr="004B3DE5" w:rsidRDefault="005932FE" w:rsidP="007133C6">
      <w:pPr>
        <w:rPr>
          <w:rStyle w:val="Copyright"/>
          <w:color w:val="595959"/>
          <w:lang w:val="pl-PL"/>
        </w:rPr>
      </w:pPr>
    </w:p>
    <w:p w14:paraId="5E90C891" w14:textId="77777777" w:rsidR="005932FE" w:rsidRPr="004B3DE5" w:rsidRDefault="005932FE" w:rsidP="007133C6">
      <w:pPr>
        <w:rPr>
          <w:rStyle w:val="Copyright"/>
          <w:color w:val="595959"/>
          <w:lang w:val="pl-PL"/>
        </w:rPr>
      </w:pPr>
    </w:p>
    <w:p w14:paraId="736B5E9B" w14:textId="77777777" w:rsidR="005932FE" w:rsidRPr="004B3DE5" w:rsidRDefault="005932FE" w:rsidP="007133C6">
      <w:pPr>
        <w:rPr>
          <w:rStyle w:val="Copyright"/>
          <w:color w:val="595959"/>
          <w:lang w:val="pl-PL"/>
        </w:rPr>
      </w:pPr>
    </w:p>
    <w:p w14:paraId="79194AC7" w14:textId="77777777" w:rsidR="005932FE" w:rsidRPr="004B3DE5" w:rsidRDefault="005932FE" w:rsidP="007133C6">
      <w:pPr>
        <w:rPr>
          <w:rStyle w:val="Copyright"/>
          <w:color w:val="595959"/>
          <w:lang w:val="pl-PL"/>
        </w:rPr>
      </w:pPr>
    </w:p>
    <w:p w14:paraId="5A56B8D7" w14:textId="77777777" w:rsidR="005932FE" w:rsidRPr="004B3DE5" w:rsidRDefault="005932FE" w:rsidP="007133C6">
      <w:pPr>
        <w:rPr>
          <w:rStyle w:val="Copyright"/>
          <w:color w:val="595959"/>
          <w:lang w:val="pl-PL"/>
        </w:rPr>
      </w:pPr>
    </w:p>
    <w:p w14:paraId="4BFDF662" w14:textId="77777777" w:rsidR="005932FE" w:rsidRPr="004B3DE5" w:rsidRDefault="005932FE" w:rsidP="007133C6">
      <w:pPr>
        <w:rPr>
          <w:rStyle w:val="Copyright"/>
          <w:color w:val="595959"/>
          <w:lang w:val="pl-PL"/>
        </w:rPr>
      </w:pPr>
    </w:p>
    <w:p w14:paraId="68E1E51E" w14:textId="77777777" w:rsidR="005932FE" w:rsidRPr="004B3DE5" w:rsidRDefault="005932FE" w:rsidP="007133C6">
      <w:pPr>
        <w:rPr>
          <w:rStyle w:val="Copyright"/>
          <w:color w:val="595959"/>
          <w:lang w:val="pl-PL"/>
        </w:rPr>
      </w:pPr>
    </w:p>
    <w:p w14:paraId="3D1F8FBB" w14:textId="77777777" w:rsidR="005932FE" w:rsidRPr="004B3DE5" w:rsidRDefault="005932FE" w:rsidP="007133C6">
      <w:pPr>
        <w:rPr>
          <w:rStyle w:val="Copyright"/>
          <w:color w:val="595959"/>
          <w:lang w:val="pl-PL"/>
        </w:rPr>
      </w:pPr>
    </w:p>
    <w:p w14:paraId="7ED9DEFB" w14:textId="77777777" w:rsidR="005932FE" w:rsidRPr="004B3DE5" w:rsidRDefault="005932FE" w:rsidP="007133C6">
      <w:pPr>
        <w:rPr>
          <w:rStyle w:val="Copyright"/>
          <w:color w:val="595959"/>
          <w:lang w:val="pl-PL"/>
        </w:rPr>
      </w:pPr>
    </w:p>
    <w:p w14:paraId="074C5286" w14:textId="77777777" w:rsidR="005932FE" w:rsidRPr="004B3DE5" w:rsidRDefault="005932FE" w:rsidP="007133C6">
      <w:pPr>
        <w:rPr>
          <w:rStyle w:val="Copyright"/>
          <w:color w:val="595959"/>
          <w:lang w:val="pl-PL"/>
        </w:rPr>
      </w:pPr>
    </w:p>
    <w:p w14:paraId="1606A497" w14:textId="77777777" w:rsidR="005932FE" w:rsidRPr="004B3DE5" w:rsidRDefault="005932FE" w:rsidP="007133C6">
      <w:pPr>
        <w:rPr>
          <w:rStyle w:val="Copyright"/>
          <w:color w:val="595959"/>
          <w:lang w:val="pl-PL"/>
        </w:rPr>
      </w:pPr>
    </w:p>
    <w:p w14:paraId="17E4FA64" w14:textId="77777777" w:rsidR="005932FE" w:rsidRPr="004B3DE5" w:rsidRDefault="005932FE" w:rsidP="007133C6">
      <w:pPr>
        <w:rPr>
          <w:rStyle w:val="Copyright"/>
          <w:color w:val="595959"/>
          <w:lang w:val="pl-PL"/>
        </w:rPr>
      </w:pPr>
    </w:p>
    <w:p w14:paraId="46669762" w14:textId="77777777" w:rsidR="005932FE" w:rsidRPr="004B3DE5" w:rsidRDefault="005932FE" w:rsidP="007133C6">
      <w:pPr>
        <w:rPr>
          <w:rStyle w:val="Copyright"/>
          <w:color w:val="595959"/>
          <w:lang w:val="pl-PL"/>
        </w:rPr>
      </w:pPr>
    </w:p>
    <w:p w14:paraId="68CA6842" w14:textId="77777777" w:rsidR="005932FE" w:rsidRPr="004B3DE5" w:rsidRDefault="005932FE" w:rsidP="007133C6">
      <w:pPr>
        <w:rPr>
          <w:rStyle w:val="Copyright"/>
          <w:color w:val="595959"/>
          <w:lang w:val="pl-PL"/>
        </w:rPr>
      </w:pPr>
    </w:p>
    <w:p w14:paraId="380EAE21" w14:textId="77777777" w:rsidR="005932FE" w:rsidRPr="004B3DE5" w:rsidRDefault="005932FE" w:rsidP="007133C6">
      <w:pPr>
        <w:rPr>
          <w:rStyle w:val="Copyright"/>
          <w:color w:val="595959"/>
          <w:lang w:val="pl-PL"/>
        </w:rPr>
      </w:pPr>
    </w:p>
    <w:p w14:paraId="263AEF06" w14:textId="77777777" w:rsidR="005932FE" w:rsidRPr="004B3DE5" w:rsidRDefault="00B9724B" w:rsidP="005932FE">
      <w:pPr>
        <w:tabs>
          <w:tab w:val="left" w:pos="992"/>
        </w:tabs>
        <w:spacing w:line="280" w:lineRule="exact"/>
        <w:ind w:right="-1701"/>
        <w:jc w:val="both"/>
        <w:rPr>
          <w:b/>
          <w:color w:val="E31B37"/>
          <w:sz w:val="16"/>
          <w:szCs w:val="16"/>
          <w:lang w:val="pl-PL"/>
        </w:rPr>
      </w:pPr>
      <w:r w:rsidRPr="00B410F3">
        <w:rPr>
          <w:b/>
          <w:color w:val="E31B37"/>
          <w:sz w:val="16"/>
          <w:szCs w:val="16"/>
          <w:lang w:val="pl"/>
        </w:rPr>
        <w:t>W przypadku pytań prosimy o kontakt:</w:t>
      </w:r>
    </w:p>
    <w:p w14:paraId="3DF07426" w14:textId="77777777" w:rsidR="005932FE" w:rsidRPr="004B3DE5" w:rsidRDefault="005932FE" w:rsidP="005932FE">
      <w:pPr>
        <w:spacing w:line="260" w:lineRule="exact"/>
        <w:jc w:val="both"/>
        <w:rPr>
          <w:color w:val="666666"/>
          <w:lang w:val="pl-PL"/>
        </w:rPr>
      </w:pPr>
    </w:p>
    <w:p w14:paraId="4CA4ADC5" w14:textId="77777777" w:rsidR="005932FE" w:rsidRPr="004E06FC" w:rsidRDefault="00B9724B" w:rsidP="005932FE">
      <w:pPr>
        <w:pStyle w:val="Adressebold"/>
        <w:framePr w:hSpace="0" w:wrap="auto" w:vAnchor="margin" w:hAnchor="text" w:yAlign="inline"/>
        <w:spacing w:before="0" w:line="280" w:lineRule="exact"/>
        <w:ind w:right="-1701"/>
        <w:suppressOverlap w:val="0"/>
        <w:rPr>
          <w:b w:val="0"/>
          <w:color w:val="666666"/>
          <w:szCs w:val="16"/>
        </w:rPr>
      </w:pPr>
      <w:r w:rsidRPr="00983898">
        <w:rPr>
          <w:b w:val="0"/>
          <w:color w:val="666666"/>
          <w:szCs w:val="16"/>
          <w:lang w:val="en-GB"/>
        </w:rPr>
        <w:t>FRITZ EGGER GmbH &amp; Co OG</w:t>
      </w:r>
    </w:p>
    <w:p w14:paraId="64AB41D8" w14:textId="77777777" w:rsidR="005932FE" w:rsidRPr="004E06FC" w:rsidRDefault="00B9724B" w:rsidP="005932FE">
      <w:pPr>
        <w:pStyle w:val="Adressebold"/>
        <w:framePr w:hSpace="0" w:wrap="auto" w:vAnchor="margin" w:hAnchor="text" w:yAlign="inline"/>
        <w:spacing w:before="0" w:line="280" w:lineRule="exact"/>
        <w:ind w:right="-1701"/>
        <w:suppressOverlap w:val="0"/>
        <w:rPr>
          <w:b w:val="0"/>
          <w:color w:val="666666"/>
          <w:szCs w:val="16"/>
        </w:rPr>
      </w:pPr>
      <w:r w:rsidRPr="00983898">
        <w:rPr>
          <w:b w:val="0"/>
          <w:color w:val="666666"/>
          <w:szCs w:val="16"/>
          <w:lang w:val="en-GB"/>
        </w:rPr>
        <w:t>Holzwerkstoffe</w:t>
      </w:r>
    </w:p>
    <w:p w14:paraId="1909EF29" w14:textId="77777777" w:rsidR="005932FE" w:rsidRPr="004E06FC" w:rsidRDefault="00B9724B" w:rsidP="005932FE">
      <w:pPr>
        <w:pStyle w:val="Adresse"/>
        <w:framePr w:hSpace="0" w:wrap="auto" w:vAnchor="margin" w:hAnchor="text" w:yAlign="inline"/>
        <w:spacing w:before="0" w:line="280" w:lineRule="exact"/>
        <w:ind w:right="-1701"/>
        <w:suppressOverlap w:val="0"/>
        <w:rPr>
          <w:color w:val="666666"/>
          <w:lang w:val="de-DE"/>
        </w:rPr>
      </w:pPr>
      <w:r w:rsidRPr="00983898">
        <w:rPr>
          <w:color w:val="666666"/>
          <w:lang w:val="it-IT"/>
        </w:rPr>
        <w:t>Verena Feiersinger</w:t>
      </w:r>
    </w:p>
    <w:p w14:paraId="2D28BCC1" w14:textId="77777777" w:rsidR="005932FE" w:rsidRPr="004E06FC" w:rsidRDefault="00B9724B" w:rsidP="005932FE">
      <w:pPr>
        <w:pStyle w:val="Adresse"/>
        <w:framePr w:hSpace="0" w:wrap="auto" w:vAnchor="margin" w:hAnchor="text" w:yAlign="inline"/>
        <w:spacing w:before="0" w:line="280" w:lineRule="exact"/>
        <w:ind w:right="-1701"/>
        <w:suppressOverlap w:val="0"/>
        <w:rPr>
          <w:color w:val="666666"/>
          <w:lang w:val="de-DE"/>
        </w:rPr>
      </w:pPr>
      <w:r w:rsidRPr="00983898">
        <w:rPr>
          <w:color w:val="666666"/>
          <w:lang w:val="it-IT"/>
        </w:rPr>
        <w:t>Weiberndorf 8</w:t>
      </w:r>
    </w:p>
    <w:p w14:paraId="0EDE0F2F" w14:textId="77777777" w:rsidR="005932FE" w:rsidRPr="004E06FC" w:rsidRDefault="00B9724B" w:rsidP="005932FE">
      <w:pPr>
        <w:pStyle w:val="Adresse"/>
        <w:framePr w:hSpace="0" w:wrap="auto" w:vAnchor="margin" w:hAnchor="text" w:yAlign="inline"/>
        <w:spacing w:before="0" w:line="280" w:lineRule="exact"/>
        <w:ind w:right="-1701"/>
        <w:suppressOverlap w:val="0"/>
        <w:rPr>
          <w:color w:val="666666"/>
          <w:lang w:val="de-DE"/>
        </w:rPr>
      </w:pPr>
      <w:r w:rsidRPr="00983898">
        <w:rPr>
          <w:color w:val="666666"/>
          <w:lang w:val="it-IT"/>
        </w:rPr>
        <w:t>6380 St. Johann in Tirol</w:t>
      </w:r>
    </w:p>
    <w:p w14:paraId="77F93418" w14:textId="77777777" w:rsidR="005932FE" w:rsidRPr="004E06FC" w:rsidRDefault="00B9724B" w:rsidP="005932FE">
      <w:pPr>
        <w:pStyle w:val="Adresse"/>
        <w:framePr w:hSpace="0" w:wrap="auto" w:vAnchor="margin" w:hAnchor="text" w:yAlign="inline"/>
        <w:spacing w:before="0" w:line="280" w:lineRule="exact"/>
        <w:ind w:right="-1701"/>
        <w:suppressOverlap w:val="0"/>
        <w:rPr>
          <w:color w:val="666666"/>
          <w:lang w:val="de-DE"/>
        </w:rPr>
      </w:pPr>
      <w:r w:rsidRPr="00983898">
        <w:rPr>
          <w:color w:val="666666"/>
          <w:lang w:val="it-IT"/>
        </w:rPr>
        <w:t>Austria</w:t>
      </w:r>
    </w:p>
    <w:p w14:paraId="2E507B80" w14:textId="77777777" w:rsidR="005932FE" w:rsidRPr="004E06FC" w:rsidRDefault="00B9724B" w:rsidP="005932FE">
      <w:pPr>
        <w:pStyle w:val="Adresse"/>
        <w:framePr w:hSpace="0" w:wrap="auto" w:vAnchor="margin" w:hAnchor="text" w:yAlign="inline"/>
        <w:spacing w:before="0" w:line="280" w:lineRule="exact"/>
        <w:ind w:right="-1701"/>
        <w:suppressOverlap w:val="0"/>
        <w:rPr>
          <w:color w:val="666666"/>
          <w:lang w:val="de-DE"/>
        </w:rPr>
      </w:pPr>
      <w:r w:rsidRPr="00983898">
        <w:rPr>
          <w:color w:val="666666"/>
          <w:lang w:val="it-IT"/>
        </w:rPr>
        <w:t>T</w:t>
      </w:r>
      <w:r w:rsidRPr="00983898">
        <w:rPr>
          <w:color w:val="666666"/>
          <w:lang w:val="it-IT"/>
        </w:rPr>
        <w:tab/>
        <w:t>+43 5 0600-11135</w:t>
      </w:r>
    </w:p>
    <w:p w14:paraId="609E9DDD" w14:textId="77777777" w:rsidR="005932FE" w:rsidRPr="00D9580D" w:rsidRDefault="005932FE" w:rsidP="005932FE">
      <w:pPr>
        <w:pStyle w:val="Adresse"/>
        <w:framePr w:hSpace="0" w:wrap="auto" w:vAnchor="margin" w:hAnchor="text" w:yAlign="inline"/>
        <w:spacing w:before="0" w:line="280" w:lineRule="exact"/>
        <w:ind w:right="-1701"/>
        <w:suppressOverlap w:val="0"/>
        <w:rPr>
          <w:color w:val="666666"/>
          <w:lang w:val="en-US"/>
        </w:rPr>
      </w:pPr>
      <w:hyperlink r:id="rId14" w:history="1">
        <w:r w:rsidRPr="00983898">
          <w:rPr>
            <w:rStyle w:val="Hyperlink"/>
            <w:lang w:val="it-IT"/>
          </w:rPr>
          <w:t>verena.feiersinger@egger.com</w:t>
        </w:r>
      </w:hyperlink>
      <w:r w:rsidRPr="00983898">
        <w:rPr>
          <w:color w:val="666666"/>
          <w:lang w:val="it-IT"/>
        </w:rPr>
        <w:t xml:space="preserve"> </w:t>
      </w:r>
    </w:p>
    <w:p w14:paraId="401B0240" w14:textId="77777777" w:rsidR="005932FE" w:rsidRPr="005932FE" w:rsidRDefault="005932FE" w:rsidP="007133C6">
      <w:pPr>
        <w:rPr>
          <w:rStyle w:val="Copyright"/>
          <w:color w:val="595959"/>
          <w:lang w:val="en-GB"/>
        </w:rPr>
      </w:pPr>
    </w:p>
    <w:sectPr w:rsidR="005932FE" w:rsidRPr="005932FE" w:rsidSect="008272B0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4139" w:right="2126" w:bottom="709" w:left="136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EE7F5" w14:textId="77777777" w:rsidR="00B9724B" w:rsidRPr="002724CD" w:rsidRDefault="00B9724B">
      <w:pPr>
        <w:spacing w:line="240" w:lineRule="auto"/>
        <w:rPr>
          <w:lang w:val="de-DE"/>
        </w:rPr>
      </w:pPr>
      <w:r w:rsidRPr="002724CD">
        <w:rPr>
          <w:lang w:val="de-DE"/>
        </w:rPr>
        <w:separator/>
      </w:r>
    </w:p>
  </w:endnote>
  <w:endnote w:type="continuationSeparator" w:id="0">
    <w:p w14:paraId="6CEA5AB0" w14:textId="77777777" w:rsidR="00B9724B" w:rsidRPr="002724CD" w:rsidRDefault="00B9724B">
      <w:pPr>
        <w:spacing w:line="240" w:lineRule="auto"/>
        <w:rPr>
          <w:lang w:val="de-DE"/>
        </w:rPr>
      </w:pPr>
      <w:r w:rsidRPr="002724CD">
        <w:rPr>
          <w:lang w:val="de-DE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etaSerifPro-Book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C9023" w14:textId="77777777" w:rsidR="00FB3C59" w:rsidRPr="002B2E62" w:rsidRDefault="00B9724B" w:rsidP="00BB60AD">
    <w:pPr>
      <w:tabs>
        <w:tab w:val="left" w:pos="6624"/>
      </w:tabs>
      <w:spacing w:after="672" w:line="240" w:lineRule="auto"/>
      <w:rPr>
        <w:sz w:val="2"/>
        <w:szCs w:val="2"/>
        <w:lang w:val="en-US"/>
      </w:rPr>
    </w:pPr>
    <w:r>
      <w:rPr>
        <w:noProof/>
        <w:sz w:val="2"/>
        <w:szCs w:val="2"/>
        <w:lang w:val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5DF4DB" wp14:editId="0A872C69">
              <wp:simplePos x="0" y="0"/>
              <wp:positionH relativeFrom="page">
                <wp:posOffset>6430645</wp:posOffset>
              </wp:positionH>
              <wp:positionV relativeFrom="page">
                <wp:posOffset>10067925</wp:posOffset>
              </wp:positionV>
              <wp:extent cx="417830" cy="220345"/>
              <wp:effectExtent l="1270" t="0" r="0" b="0"/>
              <wp:wrapNone/>
              <wp:docPr id="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830" cy="220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85B634" w14:textId="22555F5A" w:rsidR="00FB3C59" w:rsidRPr="00BB60AD" w:rsidRDefault="00B9724B" w:rsidP="00A672DE">
                          <w:pPr>
                            <w:pStyle w:val="Footer"/>
                            <w:jc w:val="right"/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</w:pP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instrText xml:space="preserve"> IF </w:instrText>
                          </w:r>
                          <w:r w:rsidRPr="00BB60AD">
                            <w:rPr>
                              <w:rStyle w:val="PageNumber"/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BB60AD">
                            <w:rPr>
                              <w:rStyle w:val="PageNumber"/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instrText xml:space="preserve">PAGE  </w:instrText>
                          </w:r>
                          <w:r w:rsidRPr="00BB60AD">
                            <w:rPr>
                              <w:rStyle w:val="PageNumber"/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4B3DE5">
                            <w:rPr>
                              <w:rStyle w:val="PageNumber"/>
                              <w:rFonts w:cs="Arial"/>
                              <w:noProof/>
                              <w:color w:val="E31937"/>
                              <w:sz w:val="14"/>
                              <w:szCs w:val="14"/>
                            </w:rPr>
                            <w:instrText>1</w:instrText>
                          </w:r>
                          <w:r w:rsidRPr="00BB60AD">
                            <w:rPr>
                              <w:rStyle w:val="PageNumber"/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end"/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instrText xml:space="preserve"> &lt; 10 "0" "" </w:instrText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4B3DE5" w:rsidRPr="00BB60AD">
                            <w:rPr>
                              <w:rFonts w:cs="Arial"/>
                              <w:noProof/>
                              <w:color w:val="E31937"/>
                              <w:sz w:val="14"/>
                              <w:szCs w:val="14"/>
                            </w:rPr>
                            <w:t>0</w:t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end"/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instrText xml:space="preserve"> PAGE  \* Arabic  \* MERGEFORMAT </w:instrText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730841">
                            <w:rPr>
                              <w:rFonts w:cs="Arial"/>
                              <w:noProof/>
                              <w:color w:val="E31937"/>
                              <w:sz w:val="14"/>
                              <w:szCs w:val="14"/>
                            </w:rPr>
                            <w:t>5</w:t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  <w:p w14:paraId="6EABD682" w14:textId="77777777" w:rsidR="00FB3C59" w:rsidRDefault="00FB3C59" w:rsidP="00A672DE"/>
                        <w:p w14:paraId="51512F76" w14:textId="77777777" w:rsidR="00FB3C59" w:rsidRDefault="00FB3C59" w:rsidP="00A672DE"/>
                        <w:p w14:paraId="3296B3FC" w14:textId="77777777" w:rsidR="00FB3C59" w:rsidRDefault="00FB3C59" w:rsidP="00A672DE"/>
                        <w:p w14:paraId="5A839686" w14:textId="77777777" w:rsidR="00FB3C59" w:rsidRDefault="00FB3C59" w:rsidP="00A672DE"/>
                        <w:p w14:paraId="05327391" w14:textId="77777777" w:rsidR="00FB3C59" w:rsidRDefault="00FB3C59" w:rsidP="00A672DE"/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5DF4DB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7" type="#_x0000_t202" style="position:absolute;margin-left:506.35pt;margin-top:792.75pt;width:32.9pt;height:17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" filled="f" stroked="f">
              <v:textbox inset="0,0,0,0">
                <w:txbxContent>
                  <w:p w14:paraId="5285B634" w14:textId="22555F5A" w:rsidR="00FB3C59" w:rsidRPr="00BB60AD" w:rsidRDefault="00B9724B" w:rsidP="00A672DE">
                    <w:pPr>
                      <w:pStyle w:val="Footer"/>
                      <w:jc w:val="right"/>
                      <w:rPr>
                        <w:rFonts w:cs="Arial"/>
                        <w:color w:val="E31937"/>
                        <w:sz w:val="14"/>
                        <w:szCs w:val="14"/>
                      </w:rPr>
                    </w:pP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fldChar w:fldCharType="begin"/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instrText xml:space="preserve"> IF </w:instrText>
                    </w:r>
                    <w:r w:rsidRPr="00BB60AD">
                      <w:rPr>
                        <w:rStyle w:val="PageNumber"/>
                        <w:rFonts w:cs="Arial"/>
                        <w:color w:val="E31937"/>
                        <w:sz w:val="14"/>
                        <w:szCs w:val="14"/>
                      </w:rPr>
                      <w:fldChar w:fldCharType="begin"/>
                    </w:r>
                    <w:r w:rsidRPr="00BB60AD">
                      <w:rPr>
                        <w:rStyle w:val="PageNumber"/>
                        <w:rFonts w:cs="Arial"/>
                        <w:color w:val="E31937"/>
                        <w:sz w:val="14"/>
                        <w:szCs w:val="14"/>
                      </w:rPr>
                      <w:instrText xml:space="preserve">PAGE  </w:instrText>
                    </w:r>
                    <w:r w:rsidRPr="00BB60AD">
                      <w:rPr>
                        <w:rStyle w:val="PageNumber"/>
                        <w:rFonts w:cs="Arial"/>
                        <w:color w:val="E31937"/>
                        <w:sz w:val="14"/>
                        <w:szCs w:val="14"/>
                      </w:rPr>
                      <w:fldChar w:fldCharType="separate"/>
                    </w:r>
                    <w:r w:rsidR="004B3DE5">
                      <w:rPr>
                        <w:rStyle w:val="PageNumber"/>
                        <w:rFonts w:cs="Arial"/>
                        <w:noProof/>
                        <w:color w:val="E31937"/>
                        <w:sz w:val="14"/>
                        <w:szCs w:val="14"/>
                      </w:rPr>
                      <w:instrText>1</w:instrText>
                    </w:r>
                    <w:r w:rsidRPr="00BB60AD">
                      <w:rPr>
                        <w:rStyle w:val="PageNumber"/>
                        <w:rFonts w:cs="Arial"/>
                        <w:color w:val="E31937"/>
                        <w:sz w:val="14"/>
                        <w:szCs w:val="14"/>
                      </w:rPr>
                      <w:fldChar w:fldCharType="end"/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instrText xml:space="preserve"> &lt; 10 "0" "" </w:instrText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fldChar w:fldCharType="separate"/>
                    </w:r>
                    <w:r w:rsidR="004B3DE5" w:rsidRPr="00BB60AD">
                      <w:rPr>
                        <w:rFonts w:cs="Arial"/>
                        <w:noProof/>
                        <w:color w:val="E31937"/>
                        <w:sz w:val="14"/>
                        <w:szCs w:val="14"/>
                      </w:rPr>
                      <w:t>0</w:t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fldChar w:fldCharType="end"/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fldChar w:fldCharType="begin"/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instrText xml:space="preserve"> PAGE  \* Arabic  \* MERGEFORMAT </w:instrText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fldChar w:fldCharType="separate"/>
                    </w:r>
                    <w:r w:rsidR="00730841">
                      <w:rPr>
                        <w:rFonts w:cs="Arial"/>
                        <w:noProof/>
                        <w:color w:val="E31937"/>
                        <w:sz w:val="14"/>
                        <w:szCs w:val="14"/>
                      </w:rPr>
                      <w:t>5</w:t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fldChar w:fldCharType="end"/>
                    </w:r>
                  </w:p>
                  <w:p w14:paraId="6EABD682" w14:textId="77777777" w:rsidR="00FB3C59" w:rsidRDefault="00FB3C59" w:rsidP="00A672DE"/>
                  <w:p w14:paraId="51512F76" w14:textId="77777777" w:rsidR="00FB3C59" w:rsidRDefault="00FB3C59" w:rsidP="00A672DE"/>
                  <w:p w14:paraId="3296B3FC" w14:textId="77777777" w:rsidR="00FB3C59" w:rsidRDefault="00FB3C59" w:rsidP="00A672DE"/>
                  <w:p w14:paraId="5A839686" w14:textId="77777777" w:rsidR="00FB3C59" w:rsidRDefault="00FB3C59" w:rsidP="00A672DE"/>
                  <w:p w14:paraId="05327391" w14:textId="77777777" w:rsidR="00FB3C59" w:rsidRDefault="00FB3C59" w:rsidP="00A672DE"/>
                </w:txbxContent>
              </v:textbox>
              <w10:wrap anchorx="page" anchory="page"/>
            </v:shape>
          </w:pict>
        </mc:Fallback>
      </mc:AlternateContent>
    </w:r>
    <w:r>
      <w:rPr>
        <w:sz w:val="2"/>
        <w:szCs w:val="2"/>
        <w:lang w:val="en-US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FE8A9" w14:textId="77777777" w:rsidR="00FB3C59" w:rsidRPr="002724CD" w:rsidRDefault="00FB3C59" w:rsidP="00EF3465">
    <w:pPr>
      <w:spacing w:after="672" w:line="240" w:lineRule="auto"/>
      <w:rPr>
        <w:sz w:val="2"/>
        <w:szCs w:val="2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CA090" w14:textId="77777777" w:rsidR="00B9724B" w:rsidRPr="002724CD" w:rsidRDefault="00B9724B" w:rsidP="00EF3465">
      <w:pPr>
        <w:spacing w:after="672" w:line="240" w:lineRule="auto"/>
        <w:rPr>
          <w:lang w:val="de-DE"/>
        </w:rPr>
      </w:pPr>
      <w:r w:rsidRPr="002724CD">
        <w:rPr>
          <w:lang w:val="de-DE"/>
        </w:rPr>
        <w:separator/>
      </w:r>
    </w:p>
  </w:footnote>
  <w:footnote w:type="continuationSeparator" w:id="0">
    <w:p w14:paraId="75C88049" w14:textId="77777777" w:rsidR="00B9724B" w:rsidRPr="002724CD" w:rsidRDefault="00B9724B">
      <w:pPr>
        <w:spacing w:line="240" w:lineRule="auto"/>
        <w:rPr>
          <w:lang w:val="de-DE"/>
        </w:rPr>
      </w:pPr>
      <w:r w:rsidRPr="002724CD">
        <w:rPr>
          <w:lang w:val="de-DE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0FFCD" w14:textId="77777777" w:rsidR="00FB3C59" w:rsidRPr="002724CD" w:rsidRDefault="00B9724B" w:rsidP="00BC1B1A">
    <w:pPr>
      <w:spacing w:after="672"/>
      <w:ind w:left="-426"/>
      <w:rPr>
        <w:lang w:val="de-DE"/>
      </w:rPr>
    </w:pPr>
    <w:r w:rsidRPr="00BB60AD">
      <w:rPr>
        <w:noProof/>
        <w:color w:val="E31937"/>
        <w:lang w:val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FC2C46B" wp14:editId="2DF617FC">
              <wp:simplePos x="0" y="0"/>
              <wp:positionH relativeFrom="page">
                <wp:posOffset>648335</wp:posOffset>
              </wp:positionH>
              <wp:positionV relativeFrom="page">
                <wp:posOffset>1440180</wp:posOffset>
              </wp:positionV>
              <wp:extent cx="3627120" cy="798830"/>
              <wp:effectExtent l="635" t="1905" r="1270" b="0"/>
              <wp:wrapNone/>
              <wp:docPr id="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7120" cy="798830"/>
                      </a:xfrm>
                      <a:prstGeom prst="rect">
                        <a:avLst/>
                      </a:prstGeom>
                      <a:solidFill>
                        <a:srgbClr val="E3193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44250F" w14:textId="77777777" w:rsidR="00FB3C59" w:rsidRPr="00BB60AD" w:rsidRDefault="00B9724B" w:rsidP="00F83548">
                          <w:pPr>
                            <w:pStyle w:val="TITEL1"/>
                            <w:spacing w:line="380" w:lineRule="exact"/>
                            <w:jc w:val="left"/>
                            <w:rPr>
                              <w:rStyle w:val="TITEL1Char"/>
                              <w:sz w:val="32"/>
                              <w:szCs w:val="32"/>
                            </w:rPr>
                          </w:pPr>
                          <w:r>
                            <w:rPr>
                              <w:rStyle w:val="TITEL1Char"/>
                              <w:sz w:val="32"/>
                              <w:szCs w:val="32"/>
                              <w:lang w:val="pl"/>
                            </w:rPr>
                            <w:t>Informacja prasowa firmy EGGER</w:t>
                          </w:r>
                        </w:p>
                        <w:p w14:paraId="2B4E8139" w14:textId="77777777" w:rsidR="00FB3C59" w:rsidRPr="00CB2362" w:rsidRDefault="00B9724B" w:rsidP="00F83548">
                          <w:pPr>
                            <w:pStyle w:val="TITEL1"/>
                            <w:spacing w:after="0" w:line="380" w:lineRule="exact"/>
                            <w:jc w:val="left"/>
                          </w:pPr>
                          <w:r>
                            <w:rPr>
                              <w:rStyle w:val="TITEL1Char"/>
                              <w:b/>
                              <w:sz w:val="32"/>
                              <w:szCs w:val="32"/>
                              <w:lang w:val="pl"/>
                            </w:rPr>
                            <w:t>SICAM 2026</w:t>
                          </w:r>
                        </w:p>
                      </w:txbxContent>
                    </wps:txbx>
                    <wps:bodyPr rot="0" vert="horz" wrap="square" lIns="135000" tIns="135000" rIns="135000" bIns="135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C2C46B" id="Rectangle 20" o:spid="_x0000_s1026" style="position:absolute;left:0;text-align:left;margin-left:51.05pt;margin-top:113.4pt;width:285.6pt;height:62.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" fillcolor="#e31937" stroked="f">
              <v:textbox style="mso-fit-shape-to-text:t" inset="3.75mm,3.75mm,3.75mm,3.75mm">
                <w:txbxContent>
                  <w:p w14:paraId="2244250F" w14:textId="77777777" w:rsidR="00FB3C59" w:rsidRPr="00BB60AD" w:rsidRDefault="00B9724B" w:rsidP="00F83548">
                    <w:pPr>
                      <w:pStyle w:val="TITEL1"/>
                      <w:spacing w:line="380" w:lineRule="exact"/>
                      <w:jc w:val="left"/>
                      <w:rPr>
                        <w:rStyle w:val="TITEL1Char"/>
                        <w:sz w:val="32"/>
                        <w:szCs w:val="32"/>
                      </w:rPr>
                    </w:pPr>
                    <w:r>
                      <w:rPr>
                        <w:rStyle w:val="TITEL1Char"/>
                        <w:sz w:val="32"/>
                        <w:szCs w:val="32"/>
                        <w:lang w:val="pl"/>
                      </w:rPr>
                      <w:t>Informacja prasowa firmy EGGER</w:t>
                    </w:r>
                  </w:p>
                  <w:p w14:paraId="2B4E8139" w14:textId="77777777" w:rsidR="00FB3C59" w:rsidRPr="00CB2362" w:rsidRDefault="00B9724B" w:rsidP="00F83548">
                    <w:pPr>
                      <w:pStyle w:val="TITEL1"/>
                      <w:spacing w:after="0" w:line="380" w:lineRule="exact"/>
                      <w:jc w:val="left"/>
                    </w:pPr>
                    <w:r>
                      <w:rPr>
                        <w:rStyle w:val="TITEL1Char"/>
                        <w:b/>
                        <w:sz w:val="32"/>
                        <w:szCs w:val="32"/>
                        <w:lang w:val="pl"/>
                      </w:rPr>
                      <w:t>SICAM 2026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de-DE"/>
      </w:rPr>
      <w:drawing>
        <wp:anchor distT="0" distB="0" distL="114300" distR="114300" simplePos="0" relativeHeight="251663360" behindDoc="0" locked="0" layoutInCell="1" allowOverlap="1" wp14:anchorId="5502F397" wp14:editId="6D47C7E9">
          <wp:simplePos x="0" y="0"/>
          <wp:positionH relativeFrom="page">
            <wp:posOffset>-88265</wp:posOffset>
          </wp:positionH>
          <wp:positionV relativeFrom="page">
            <wp:posOffset>34290</wp:posOffset>
          </wp:positionV>
          <wp:extent cx="7632065" cy="871855"/>
          <wp:effectExtent l="0" t="0" r="0" b="7620"/>
          <wp:wrapNone/>
          <wp:docPr id="861005166" name="Logo2" descr="header_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005166" name="Logo2" descr="header_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32065" cy="871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6633">
      <w:rPr>
        <w:noProof/>
        <w:lang w:val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5CD3099" wp14:editId="5BCE60A1">
              <wp:simplePos x="0" y="0"/>
              <wp:positionH relativeFrom="page">
                <wp:posOffset>377190</wp:posOffset>
              </wp:positionH>
              <wp:positionV relativeFrom="page">
                <wp:posOffset>3935095</wp:posOffset>
              </wp:positionV>
              <wp:extent cx="0" cy="0"/>
              <wp:effectExtent l="5715" t="10795" r="13335" b="8255"/>
              <wp:wrapNone/>
              <wp:docPr id="2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3" o:spid="_x0000_s2050" style="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z-index:251659264" from="29.7pt,309.85pt" to="29.7pt,309.8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AC12F" w14:textId="77777777" w:rsidR="00FB3C59" w:rsidRPr="002724CD" w:rsidRDefault="00B9724B" w:rsidP="00EF3465">
    <w:pPr>
      <w:pStyle w:val="Header"/>
      <w:spacing w:after="672"/>
      <w:rPr>
        <w:lang w:val="de-DE"/>
      </w:rPr>
    </w:pPr>
    <w:r w:rsidRPr="00006633">
      <w:rPr>
        <w:noProof/>
        <w:lang w:val="de-DE"/>
      </w:rPr>
      <w:drawing>
        <wp:anchor distT="0" distB="0" distL="114300" distR="114300" simplePos="0" relativeHeight="251660288" behindDoc="0" locked="0" layoutInCell="1" allowOverlap="1" wp14:anchorId="7EBF6A1E" wp14:editId="10570706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46975" cy="862330"/>
          <wp:effectExtent l="0" t="0" r="3175" b="0"/>
          <wp:wrapNone/>
          <wp:docPr id="3311676" name="Logo2" descr="header_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11676" name="Logo2" descr="header_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6975" cy="862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B2C1D"/>
    <w:multiLevelType w:val="multilevel"/>
    <w:tmpl w:val="2E62CB18"/>
    <w:lvl w:ilvl="0">
      <w:start w:val="1"/>
      <w:numFmt w:val="bullet"/>
      <w:lvlText w:val=""/>
      <w:lvlJc w:val="left"/>
      <w:pPr>
        <w:tabs>
          <w:tab w:val="num" w:pos="213"/>
        </w:tabs>
        <w:ind w:left="213" w:hanging="213"/>
      </w:pPr>
      <w:rPr>
        <w:rFonts w:ascii="Wingdings" w:hAnsi="Wingdings"/>
        <w:color w:val="E31937"/>
        <w:sz w:val="20"/>
      </w:rPr>
    </w:lvl>
    <w:lvl w:ilvl="1">
      <w:start w:val="1"/>
      <w:numFmt w:val="bullet"/>
      <w:lvlText w:val=""/>
      <w:lvlJc w:val="left"/>
      <w:pPr>
        <w:tabs>
          <w:tab w:val="num" w:pos="1865"/>
        </w:tabs>
        <w:ind w:left="1865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36370D98"/>
    <w:multiLevelType w:val="multilevel"/>
    <w:tmpl w:val="728A9E18"/>
    <w:lvl w:ilvl="0">
      <w:start w:val="1"/>
      <w:numFmt w:val="bullet"/>
      <w:lvlText w:val=""/>
      <w:lvlJc w:val="left"/>
      <w:pPr>
        <w:tabs>
          <w:tab w:val="num" w:pos="213"/>
        </w:tabs>
        <w:ind w:left="213" w:hanging="213"/>
      </w:pPr>
      <w:rPr>
        <w:rFonts w:ascii="Wingdings" w:hAnsi="Wingdings"/>
        <w:color w:val="E31937"/>
        <w:sz w:val="20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Arial Black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381E09E4"/>
    <w:multiLevelType w:val="multilevel"/>
    <w:tmpl w:val="48429694"/>
    <w:lvl w:ilvl="0">
      <w:start w:val="1"/>
      <w:numFmt w:val="bullet"/>
      <w:lvlText w:val="→"/>
      <w:lvlJc w:val="left"/>
      <w:pPr>
        <w:tabs>
          <w:tab w:val="num" w:pos="355"/>
        </w:tabs>
        <w:ind w:left="355" w:hanging="213"/>
      </w:pPr>
      <w:rPr>
        <w:rFonts w:ascii="Arial" w:hAnsi="Arial" w:hint="default"/>
        <w:color w:val="E31B37"/>
        <w:sz w:val="24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Arial Black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3B020D05"/>
    <w:multiLevelType w:val="multilevel"/>
    <w:tmpl w:val="4D2CEB7E"/>
    <w:lvl w:ilvl="0">
      <w:start w:val="1"/>
      <w:numFmt w:val="bullet"/>
      <w:lvlText w:val=""/>
      <w:lvlJc w:val="left"/>
      <w:pPr>
        <w:tabs>
          <w:tab w:val="num" w:pos="355"/>
        </w:tabs>
        <w:ind w:left="355" w:hanging="213"/>
      </w:pPr>
      <w:rPr>
        <w:rFonts w:ascii="Wingdings" w:hAnsi="Wingdings" w:hint="default"/>
        <w:color w:val="E31B37"/>
        <w:sz w:val="24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Arial Black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4763552D"/>
    <w:multiLevelType w:val="multilevel"/>
    <w:tmpl w:val="E550DCAC"/>
    <w:lvl w:ilvl="0">
      <w:start w:val="1"/>
      <w:numFmt w:val="bullet"/>
      <w:lvlText w:val="→"/>
      <w:lvlJc w:val="left"/>
      <w:pPr>
        <w:tabs>
          <w:tab w:val="num" w:pos="213"/>
        </w:tabs>
        <w:ind w:left="213" w:hanging="213"/>
      </w:pPr>
      <w:rPr>
        <w:rFonts w:ascii="Arial" w:hAnsi="Arial" w:hint="default"/>
        <w:color w:val="E31B37"/>
        <w:sz w:val="18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Arial Black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730545102">
    <w:abstractNumId w:val="1"/>
  </w:num>
  <w:num w:numId="2" w16cid:durableId="221143489">
    <w:abstractNumId w:val="4"/>
  </w:num>
  <w:num w:numId="3" w16cid:durableId="679968029">
    <w:abstractNumId w:val="2"/>
  </w:num>
  <w:num w:numId="4" w16cid:durableId="203760810">
    <w:abstractNumId w:val="0"/>
  </w:num>
  <w:num w:numId="5" w16cid:durableId="4156374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5"/>
  <w:hyphenationZone w:val="425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818"/>
    <w:rsid w:val="00006633"/>
    <w:rsid w:val="00010700"/>
    <w:rsid w:val="00010A13"/>
    <w:rsid w:val="00024EBD"/>
    <w:rsid w:val="00034D46"/>
    <w:rsid w:val="000376F4"/>
    <w:rsid w:val="000507FB"/>
    <w:rsid w:val="00053858"/>
    <w:rsid w:val="00063F6C"/>
    <w:rsid w:val="000643E9"/>
    <w:rsid w:val="00067147"/>
    <w:rsid w:val="00067246"/>
    <w:rsid w:val="00067B59"/>
    <w:rsid w:val="00070374"/>
    <w:rsid w:val="0007527B"/>
    <w:rsid w:val="0007565A"/>
    <w:rsid w:val="00081AED"/>
    <w:rsid w:val="000911EF"/>
    <w:rsid w:val="00091BF6"/>
    <w:rsid w:val="000A09EB"/>
    <w:rsid w:val="000A2087"/>
    <w:rsid w:val="000A2C0F"/>
    <w:rsid w:val="000A4778"/>
    <w:rsid w:val="000A4ABF"/>
    <w:rsid w:val="000B07C4"/>
    <w:rsid w:val="000B45A4"/>
    <w:rsid w:val="000C6F67"/>
    <w:rsid w:val="000C71E7"/>
    <w:rsid w:val="000D3F69"/>
    <w:rsid w:val="000F6261"/>
    <w:rsid w:val="000F7DE5"/>
    <w:rsid w:val="00110E8E"/>
    <w:rsid w:val="00117754"/>
    <w:rsid w:val="00120D0F"/>
    <w:rsid w:val="00136140"/>
    <w:rsid w:val="00137837"/>
    <w:rsid w:val="001637C4"/>
    <w:rsid w:val="0017657B"/>
    <w:rsid w:val="00177661"/>
    <w:rsid w:val="0018027F"/>
    <w:rsid w:val="00180EDD"/>
    <w:rsid w:val="00181F33"/>
    <w:rsid w:val="00190232"/>
    <w:rsid w:val="00193647"/>
    <w:rsid w:val="001950C4"/>
    <w:rsid w:val="00195578"/>
    <w:rsid w:val="00195907"/>
    <w:rsid w:val="001A2D8D"/>
    <w:rsid w:val="001B0116"/>
    <w:rsid w:val="001E1CB1"/>
    <w:rsid w:val="001E2992"/>
    <w:rsid w:val="001E40F5"/>
    <w:rsid w:val="001F2814"/>
    <w:rsid w:val="001F6F7C"/>
    <w:rsid w:val="001F7695"/>
    <w:rsid w:val="00200820"/>
    <w:rsid w:val="00200D2E"/>
    <w:rsid w:val="00202E97"/>
    <w:rsid w:val="00203D8F"/>
    <w:rsid w:val="00214893"/>
    <w:rsid w:val="00220610"/>
    <w:rsid w:val="00230C20"/>
    <w:rsid w:val="002359F9"/>
    <w:rsid w:val="00236A52"/>
    <w:rsid w:val="00237474"/>
    <w:rsid w:val="00243AEC"/>
    <w:rsid w:val="002520F8"/>
    <w:rsid w:val="002539E8"/>
    <w:rsid w:val="00260495"/>
    <w:rsid w:val="00271A5E"/>
    <w:rsid w:val="002724CD"/>
    <w:rsid w:val="00273B55"/>
    <w:rsid w:val="00283BF2"/>
    <w:rsid w:val="00285E61"/>
    <w:rsid w:val="00290EBF"/>
    <w:rsid w:val="0029613B"/>
    <w:rsid w:val="00296E19"/>
    <w:rsid w:val="00297D82"/>
    <w:rsid w:val="002A5BEF"/>
    <w:rsid w:val="002A62ED"/>
    <w:rsid w:val="002A79ED"/>
    <w:rsid w:val="002B10B9"/>
    <w:rsid w:val="002B10D3"/>
    <w:rsid w:val="002B2E62"/>
    <w:rsid w:val="002C2676"/>
    <w:rsid w:val="002C395E"/>
    <w:rsid w:val="002C50E2"/>
    <w:rsid w:val="002C71D0"/>
    <w:rsid w:val="002D221F"/>
    <w:rsid w:val="002D5EC2"/>
    <w:rsid w:val="002D7E9F"/>
    <w:rsid w:val="002E54C5"/>
    <w:rsid w:val="002E73F5"/>
    <w:rsid w:val="002E7E23"/>
    <w:rsid w:val="002F6F6F"/>
    <w:rsid w:val="003047C3"/>
    <w:rsid w:val="003063CB"/>
    <w:rsid w:val="00307A85"/>
    <w:rsid w:val="00307CEE"/>
    <w:rsid w:val="00315EF6"/>
    <w:rsid w:val="0031676F"/>
    <w:rsid w:val="00317D90"/>
    <w:rsid w:val="00323714"/>
    <w:rsid w:val="00323CB7"/>
    <w:rsid w:val="00325DD3"/>
    <w:rsid w:val="00331717"/>
    <w:rsid w:val="00333B45"/>
    <w:rsid w:val="00340CF1"/>
    <w:rsid w:val="0034393C"/>
    <w:rsid w:val="0035525B"/>
    <w:rsid w:val="00362398"/>
    <w:rsid w:val="0037008D"/>
    <w:rsid w:val="00370D78"/>
    <w:rsid w:val="003749AC"/>
    <w:rsid w:val="0037627A"/>
    <w:rsid w:val="00383116"/>
    <w:rsid w:val="003838D9"/>
    <w:rsid w:val="003877F8"/>
    <w:rsid w:val="003907E4"/>
    <w:rsid w:val="003933C1"/>
    <w:rsid w:val="00394001"/>
    <w:rsid w:val="00394CD3"/>
    <w:rsid w:val="003A0985"/>
    <w:rsid w:val="003A2E0E"/>
    <w:rsid w:val="003A57F7"/>
    <w:rsid w:val="003B1943"/>
    <w:rsid w:val="003B4130"/>
    <w:rsid w:val="003B4C03"/>
    <w:rsid w:val="003B76CD"/>
    <w:rsid w:val="003C1734"/>
    <w:rsid w:val="003C3A36"/>
    <w:rsid w:val="003C45CA"/>
    <w:rsid w:val="003C476E"/>
    <w:rsid w:val="003C4D13"/>
    <w:rsid w:val="003D1523"/>
    <w:rsid w:val="003D24ED"/>
    <w:rsid w:val="003D25AD"/>
    <w:rsid w:val="003D3017"/>
    <w:rsid w:val="003F4F51"/>
    <w:rsid w:val="004048F0"/>
    <w:rsid w:val="00407425"/>
    <w:rsid w:val="00416BB2"/>
    <w:rsid w:val="004261D5"/>
    <w:rsid w:val="00434205"/>
    <w:rsid w:val="00440E23"/>
    <w:rsid w:val="00453C81"/>
    <w:rsid w:val="00454BEC"/>
    <w:rsid w:val="00457735"/>
    <w:rsid w:val="00462CD3"/>
    <w:rsid w:val="004653FA"/>
    <w:rsid w:val="004752F8"/>
    <w:rsid w:val="00476384"/>
    <w:rsid w:val="004807CD"/>
    <w:rsid w:val="00490A42"/>
    <w:rsid w:val="004919FF"/>
    <w:rsid w:val="004922B7"/>
    <w:rsid w:val="004963A4"/>
    <w:rsid w:val="004A0A46"/>
    <w:rsid w:val="004A35C1"/>
    <w:rsid w:val="004A3C7F"/>
    <w:rsid w:val="004B3DE5"/>
    <w:rsid w:val="004B7775"/>
    <w:rsid w:val="004C1FA3"/>
    <w:rsid w:val="004D1AD6"/>
    <w:rsid w:val="004D5E31"/>
    <w:rsid w:val="004E06FC"/>
    <w:rsid w:val="004E4F29"/>
    <w:rsid w:val="004E4F51"/>
    <w:rsid w:val="004F4795"/>
    <w:rsid w:val="004F78DE"/>
    <w:rsid w:val="0050016A"/>
    <w:rsid w:val="0052292A"/>
    <w:rsid w:val="00525EB0"/>
    <w:rsid w:val="00525FDA"/>
    <w:rsid w:val="0053335E"/>
    <w:rsid w:val="005428ED"/>
    <w:rsid w:val="00552F9D"/>
    <w:rsid w:val="00563967"/>
    <w:rsid w:val="00572F99"/>
    <w:rsid w:val="00586100"/>
    <w:rsid w:val="005932FE"/>
    <w:rsid w:val="005954AA"/>
    <w:rsid w:val="00597048"/>
    <w:rsid w:val="005A6F06"/>
    <w:rsid w:val="005B7AF0"/>
    <w:rsid w:val="005C1ADF"/>
    <w:rsid w:val="005C1E28"/>
    <w:rsid w:val="005C29C7"/>
    <w:rsid w:val="005C5B9E"/>
    <w:rsid w:val="005C5C94"/>
    <w:rsid w:val="005C7CD6"/>
    <w:rsid w:val="005D4054"/>
    <w:rsid w:val="005D530A"/>
    <w:rsid w:val="005E2606"/>
    <w:rsid w:val="005E32E1"/>
    <w:rsid w:val="005F078C"/>
    <w:rsid w:val="005F582D"/>
    <w:rsid w:val="006021B4"/>
    <w:rsid w:val="00602EF1"/>
    <w:rsid w:val="006039B4"/>
    <w:rsid w:val="00613C56"/>
    <w:rsid w:val="00614526"/>
    <w:rsid w:val="006159FD"/>
    <w:rsid w:val="006277CD"/>
    <w:rsid w:val="0062799A"/>
    <w:rsid w:val="00627A4F"/>
    <w:rsid w:val="00631EB3"/>
    <w:rsid w:val="00633B84"/>
    <w:rsid w:val="006342E6"/>
    <w:rsid w:val="0064293E"/>
    <w:rsid w:val="0065120C"/>
    <w:rsid w:val="0065278A"/>
    <w:rsid w:val="00654BCC"/>
    <w:rsid w:val="00667262"/>
    <w:rsid w:val="00673E70"/>
    <w:rsid w:val="00680FBD"/>
    <w:rsid w:val="006833E5"/>
    <w:rsid w:val="00685104"/>
    <w:rsid w:val="006879DF"/>
    <w:rsid w:val="00695457"/>
    <w:rsid w:val="00695C9E"/>
    <w:rsid w:val="006966B1"/>
    <w:rsid w:val="006A47FD"/>
    <w:rsid w:val="006B1CF3"/>
    <w:rsid w:val="006B2DAB"/>
    <w:rsid w:val="006C1F40"/>
    <w:rsid w:val="006C269D"/>
    <w:rsid w:val="006C34A7"/>
    <w:rsid w:val="006C4B91"/>
    <w:rsid w:val="006D7D80"/>
    <w:rsid w:val="006E1B89"/>
    <w:rsid w:val="006E2535"/>
    <w:rsid w:val="006E3314"/>
    <w:rsid w:val="006E5480"/>
    <w:rsid w:val="006E6194"/>
    <w:rsid w:val="006F0B21"/>
    <w:rsid w:val="006F13E7"/>
    <w:rsid w:val="006F3D03"/>
    <w:rsid w:val="006F548C"/>
    <w:rsid w:val="006F741E"/>
    <w:rsid w:val="00700488"/>
    <w:rsid w:val="00700DC4"/>
    <w:rsid w:val="00701399"/>
    <w:rsid w:val="007018AF"/>
    <w:rsid w:val="007068DE"/>
    <w:rsid w:val="007101BF"/>
    <w:rsid w:val="007133C6"/>
    <w:rsid w:val="00720CE8"/>
    <w:rsid w:val="00722542"/>
    <w:rsid w:val="007239C5"/>
    <w:rsid w:val="007242BD"/>
    <w:rsid w:val="00730841"/>
    <w:rsid w:val="00741995"/>
    <w:rsid w:val="00742DDB"/>
    <w:rsid w:val="0074392F"/>
    <w:rsid w:val="00764F3B"/>
    <w:rsid w:val="007675F9"/>
    <w:rsid w:val="00771832"/>
    <w:rsid w:val="007718D1"/>
    <w:rsid w:val="00774C7F"/>
    <w:rsid w:val="007806D6"/>
    <w:rsid w:val="00780B8B"/>
    <w:rsid w:val="00781C4A"/>
    <w:rsid w:val="00782EB9"/>
    <w:rsid w:val="00784618"/>
    <w:rsid w:val="007949CD"/>
    <w:rsid w:val="00795BF7"/>
    <w:rsid w:val="00797D84"/>
    <w:rsid w:val="007A231A"/>
    <w:rsid w:val="007A253B"/>
    <w:rsid w:val="007A26DF"/>
    <w:rsid w:val="007A7F82"/>
    <w:rsid w:val="007B023C"/>
    <w:rsid w:val="007B11D4"/>
    <w:rsid w:val="007B21B8"/>
    <w:rsid w:val="007B21E0"/>
    <w:rsid w:val="007B6C41"/>
    <w:rsid w:val="007C29F7"/>
    <w:rsid w:val="007C6D8A"/>
    <w:rsid w:val="007D33B4"/>
    <w:rsid w:val="007D3547"/>
    <w:rsid w:val="007D51F7"/>
    <w:rsid w:val="007E09C2"/>
    <w:rsid w:val="007E2B91"/>
    <w:rsid w:val="007F2853"/>
    <w:rsid w:val="007F66C9"/>
    <w:rsid w:val="00800604"/>
    <w:rsid w:val="008040E4"/>
    <w:rsid w:val="008048B3"/>
    <w:rsid w:val="008100F8"/>
    <w:rsid w:val="00816BC6"/>
    <w:rsid w:val="00817731"/>
    <w:rsid w:val="008272B0"/>
    <w:rsid w:val="0082770C"/>
    <w:rsid w:val="00831C0A"/>
    <w:rsid w:val="00833E72"/>
    <w:rsid w:val="00835AD1"/>
    <w:rsid w:val="00841C09"/>
    <w:rsid w:val="00845D75"/>
    <w:rsid w:val="00846A78"/>
    <w:rsid w:val="00850C6B"/>
    <w:rsid w:val="00852A50"/>
    <w:rsid w:val="00861980"/>
    <w:rsid w:val="00872B87"/>
    <w:rsid w:val="00876E31"/>
    <w:rsid w:val="00886BFB"/>
    <w:rsid w:val="00890F19"/>
    <w:rsid w:val="00897CCB"/>
    <w:rsid w:val="008A366B"/>
    <w:rsid w:val="008A46B1"/>
    <w:rsid w:val="008A4D3B"/>
    <w:rsid w:val="008A6865"/>
    <w:rsid w:val="008B123A"/>
    <w:rsid w:val="008B2BB0"/>
    <w:rsid w:val="008B358C"/>
    <w:rsid w:val="008B4274"/>
    <w:rsid w:val="008C0582"/>
    <w:rsid w:val="008C0E10"/>
    <w:rsid w:val="008C1998"/>
    <w:rsid w:val="008C667B"/>
    <w:rsid w:val="008C6A44"/>
    <w:rsid w:val="008C7C20"/>
    <w:rsid w:val="008D2D6E"/>
    <w:rsid w:val="008D558B"/>
    <w:rsid w:val="008D59CE"/>
    <w:rsid w:val="008D704F"/>
    <w:rsid w:val="008E727D"/>
    <w:rsid w:val="008F1F9A"/>
    <w:rsid w:val="008F2A4E"/>
    <w:rsid w:val="00900B53"/>
    <w:rsid w:val="009056FB"/>
    <w:rsid w:val="00913370"/>
    <w:rsid w:val="00921BD7"/>
    <w:rsid w:val="00941082"/>
    <w:rsid w:val="00943A15"/>
    <w:rsid w:val="00946B19"/>
    <w:rsid w:val="009507CA"/>
    <w:rsid w:val="00953727"/>
    <w:rsid w:val="00954349"/>
    <w:rsid w:val="009613BF"/>
    <w:rsid w:val="00961558"/>
    <w:rsid w:val="009651B5"/>
    <w:rsid w:val="0096635A"/>
    <w:rsid w:val="00967AC6"/>
    <w:rsid w:val="00973A6C"/>
    <w:rsid w:val="0097646B"/>
    <w:rsid w:val="00977A8F"/>
    <w:rsid w:val="009801EB"/>
    <w:rsid w:val="00980727"/>
    <w:rsid w:val="00983898"/>
    <w:rsid w:val="0098465F"/>
    <w:rsid w:val="00987318"/>
    <w:rsid w:val="00987D86"/>
    <w:rsid w:val="00996F55"/>
    <w:rsid w:val="00997638"/>
    <w:rsid w:val="009A4597"/>
    <w:rsid w:val="009A5F9F"/>
    <w:rsid w:val="009B2BB0"/>
    <w:rsid w:val="009B3A3F"/>
    <w:rsid w:val="009C0F8A"/>
    <w:rsid w:val="009C6533"/>
    <w:rsid w:val="009C789C"/>
    <w:rsid w:val="009C7FA2"/>
    <w:rsid w:val="009D36D6"/>
    <w:rsid w:val="009E377F"/>
    <w:rsid w:val="009E51DE"/>
    <w:rsid w:val="009F61CF"/>
    <w:rsid w:val="009F68EE"/>
    <w:rsid w:val="00A0606A"/>
    <w:rsid w:val="00A07E31"/>
    <w:rsid w:val="00A10669"/>
    <w:rsid w:val="00A1078D"/>
    <w:rsid w:val="00A21B6C"/>
    <w:rsid w:val="00A23336"/>
    <w:rsid w:val="00A234C3"/>
    <w:rsid w:val="00A26AEA"/>
    <w:rsid w:val="00A32858"/>
    <w:rsid w:val="00A35733"/>
    <w:rsid w:val="00A4033E"/>
    <w:rsid w:val="00A43AA2"/>
    <w:rsid w:val="00A44B7D"/>
    <w:rsid w:val="00A554C8"/>
    <w:rsid w:val="00A6186A"/>
    <w:rsid w:val="00A6268A"/>
    <w:rsid w:val="00A63F7F"/>
    <w:rsid w:val="00A64F06"/>
    <w:rsid w:val="00A656D6"/>
    <w:rsid w:val="00A67110"/>
    <w:rsid w:val="00A672DE"/>
    <w:rsid w:val="00A677A8"/>
    <w:rsid w:val="00A67B68"/>
    <w:rsid w:val="00A707EB"/>
    <w:rsid w:val="00A72429"/>
    <w:rsid w:val="00A77B76"/>
    <w:rsid w:val="00A77CD8"/>
    <w:rsid w:val="00A77EB0"/>
    <w:rsid w:val="00A8548E"/>
    <w:rsid w:val="00A86829"/>
    <w:rsid w:val="00A92D2C"/>
    <w:rsid w:val="00A970CD"/>
    <w:rsid w:val="00AA116A"/>
    <w:rsid w:val="00AA2ADA"/>
    <w:rsid w:val="00AA64A0"/>
    <w:rsid w:val="00AB014A"/>
    <w:rsid w:val="00AB4165"/>
    <w:rsid w:val="00AB4FE5"/>
    <w:rsid w:val="00AB6964"/>
    <w:rsid w:val="00AB6CB2"/>
    <w:rsid w:val="00AC1D1C"/>
    <w:rsid w:val="00AC2843"/>
    <w:rsid w:val="00AC6EF7"/>
    <w:rsid w:val="00AC7C53"/>
    <w:rsid w:val="00AD0146"/>
    <w:rsid w:val="00AD68F7"/>
    <w:rsid w:val="00AD6C8E"/>
    <w:rsid w:val="00AD6F8C"/>
    <w:rsid w:val="00AE10F7"/>
    <w:rsid w:val="00AF182F"/>
    <w:rsid w:val="00B02773"/>
    <w:rsid w:val="00B03AD3"/>
    <w:rsid w:val="00B122A5"/>
    <w:rsid w:val="00B178C7"/>
    <w:rsid w:val="00B3249E"/>
    <w:rsid w:val="00B328A5"/>
    <w:rsid w:val="00B334F7"/>
    <w:rsid w:val="00B34F10"/>
    <w:rsid w:val="00B351C9"/>
    <w:rsid w:val="00B3614A"/>
    <w:rsid w:val="00B410F3"/>
    <w:rsid w:val="00B424F1"/>
    <w:rsid w:val="00B45552"/>
    <w:rsid w:val="00B53A43"/>
    <w:rsid w:val="00B55318"/>
    <w:rsid w:val="00B55A33"/>
    <w:rsid w:val="00B573CD"/>
    <w:rsid w:val="00B57B08"/>
    <w:rsid w:val="00B672C4"/>
    <w:rsid w:val="00B72048"/>
    <w:rsid w:val="00B82E41"/>
    <w:rsid w:val="00B8340D"/>
    <w:rsid w:val="00B90232"/>
    <w:rsid w:val="00B91A49"/>
    <w:rsid w:val="00B9724B"/>
    <w:rsid w:val="00BA14E2"/>
    <w:rsid w:val="00BA3CA6"/>
    <w:rsid w:val="00BA3DCB"/>
    <w:rsid w:val="00BB60AD"/>
    <w:rsid w:val="00BC0A9E"/>
    <w:rsid w:val="00BC1B1A"/>
    <w:rsid w:val="00BC495E"/>
    <w:rsid w:val="00BC6FC0"/>
    <w:rsid w:val="00BC73DE"/>
    <w:rsid w:val="00BC76EB"/>
    <w:rsid w:val="00BD569F"/>
    <w:rsid w:val="00BD5E26"/>
    <w:rsid w:val="00BE1291"/>
    <w:rsid w:val="00BE1750"/>
    <w:rsid w:val="00BE2C34"/>
    <w:rsid w:val="00BE4D47"/>
    <w:rsid w:val="00BE6490"/>
    <w:rsid w:val="00BE7D0A"/>
    <w:rsid w:val="00BF1820"/>
    <w:rsid w:val="00BF27D3"/>
    <w:rsid w:val="00C02AD5"/>
    <w:rsid w:val="00C02F23"/>
    <w:rsid w:val="00C13FAA"/>
    <w:rsid w:val="00C1753A"/>
    <w:rsid w:val="00C24D11"/>
    <w:rsid w:val="00C375BA"/>
    <w:rsid w:val="00C3774B"/>
    <w:rsid w:val="00C4508D"/>
    <w:rsid w:val="00C466F5"/>
    <w:rsid w:val="00C52A6C"/>
    <w:rsid w:val="00C55FD7"/>
    <w:rsid w:val="00C6022C"/>
    <w:rsid w:val="00C60E6D"/>
    <w:rsid w:val="00C659A3"/>
    <w:rsid w:val="00C67598"/>
    <w:rsid w:val="00C741FB"/>
    <w:rsid w:val="00C74424"/>
    <w:rsid w:val="00C74450"/>
    <w:rsid w:val="00C81ED3"/>
    <w:rsid w:val="00C86F5C"/>
    <w:rsid w:val="00C905AC"/>
    <w:rsid w:val="00C9201E"/>
    <w:rsid w:val="00CB2362"/>
    <w:rsid w:val="00CC056A"/>
    <w:rsid w:val="00CC3B25"/>
    <w:rsid w:val="00CC4D71"/>
    <w:rsid w:val="00CC7751"/>
    <w:rsid w:val="00CD0778"/>
    <w:rsid w:val="00CD697A"/>
    <w:rsid w:val="00CD7066"/>
    <w:rsid w:val="00CE05D8"/>
    <w:rsid w:val="00CE3849"/>
    <w:rsid w:val="00CF0D4A"/>
    <w:rsid w:val="00CF5BF1"/>
    <w:rsid w:val="00D027E3"/>
    <w:rsid w:val="00D06CC5"/>
    <w:rsid w:val="00D071A9"/>
    <w:rsid w:val="00D1028B"/>
    <w:rsid w:val="00D11795"/>
    <w:rsid w:val="00D15D54"/>
    <w:rsid w:val="00D373FD"/>
    <w:rsid w:val="00D407E0"/>
    <w:rsid w:val="00D5661B"/>
    <w:rsid w:val="00D6166B"/>
    <w:rsid w:val="00D653C4"/>
    <w:rsid w:val="00D654E4"/>
    <w:rsid w:val="00D65A3A"/>
    <w:rsid w:val="00D66BDA"/>
    <w:rsid w:val="00D700A9"/>
    <w:rsid w:val="00D7074C"/>
    <w:rsid w:val="00D75D2E"/>
    <w:rsid w:val="00D810DE"/>
    <w:rsid w:val="00D8629F"/>
    <w:rsid w:val="00D930CC"/>
    <w:rsid w:val="00D9580D"/>
    <w:rsid w:val="00DA0ACC"/>
    <w:rsid w:val="00DA60A5"/>
    <w:rsid w:val="00DB72E1"/>
    <w:rsid w:val="00DB7478"/>
    <w:rsid w:val="00DB7DAC"/>
    <w:rsid w:val="00DC0DF8"/>
    <w:rsid w:val="00DC1AEF"/>
    <w:rsid w:val="00DC1C93"/>
    <w:rsid w:val="00DC6104"/>
    <w:rsid w:val="00DD0722"/>
    <w:rsid w:val="00DD2B45"/>
    <w:rsid w:val="00DD3A34"/>
    <w:rsid w:val="00DD6AD7"/>
    <w:rsid w:val="00DD71EE"/>
    <w:rsid w:val="00DD7C4D"/>
    <w:rsid w:val="00DE0343"/>
    <w:rsid w:val="00DE35D7"/>
    <w:rsid w:val="00DE4845"/>
    <w:rsid w:val="00DE4F39"/>
    <w:rsid w:val="00DF38E3"/>
    <w:rsid w:val="00E00ABA"/>
    <w:rsid w:val="00E0306C"/>
    <w:rsid w:val="00E053C5"/>
    <w:rsid w:val="00E06532"/>
    <w:rsid w:val="00E17DBE"/>
    <w:rsid w:val="00E17E3A"/>
    <w:rsid w:val="00E26201"/>
    <w:rsid w:val="00E266F5"/>
    <w:rsid w:val="00E34759"/>
    <w:rsid w:val="00E50774"/>
    <w:rsid w:val="00E53976"/>
    <w:rsid w:val="00E53BA4"/>
    <w:rsid w:val="00E55818"/>
    <w:rsid w:val="00E74012"/>
    <w:rsid w:val="00E818A1"/>
    <w:rsid w:val="00E81EF1"/>
    <w:rsid w:val="00E820B8"/>
    <w:rsid w:val="00EA2B1C"/>
    <w:rsid w:val="00EA7D12"/>
    <w:rsid w:val="00EB0498"/>
    <w:rsid w:val="00EB2DBE"/>
    <w:rsid w:val="00EC61B7"/>
    <w:rsid w:val="00EC68A3"/>
    <w:rsid w:val="00ED0EEC"/>
    <w:rsid w:val="00ED47AC"/>
    <w:rsid w:val="00ED4D4E"/>
    <w:rsid w:val="00EE2C54"/>
    <w:rsid w:val="00EE49BB"/>
    <w:rsid w:val="00EE6AD7"/>
    <w:rsid w:val="00EF3465"/>
    <w:rsid w:val="00EF44D8"/>
    <w:rsid w:val="00EF6F26"/>
    <w:rsid w:val="00F02BC8"/>
    <w:rsid w:val="00F05BF8"/>
    <w:rsid w:val="00F07020"/>
    <w:rsid w:val="00F12591"/>
    <w:rsid w:val="00F23901"/>
    <w:rsid w:val="00F25B4D"/>
    <w:rsid w:val="00F41A37"/>
    <w:rsid w:val="00F45261"/>
    <w:rsid w:val="00F452DA"/>
    <w:rsid w:val="00F45A07"/>
    <w:rsid w:val="00F508A9"/>
    <w:rsid w:val="00F54E4F"/>
    <w:rsid w:val="00F55851"/>
    <w:rsid w:val="00F71B09"/>
    <w:rsid w:val="00F83548"/>
    <w:rsid w:val="00F9234B"/>
    <w:rsid w:val="00F96FFC"/>
    <w:rsid w:val="00FA22B3"/>
    <w:rsid w:val="00FA2DB7"/>
    <w:rsid w:val="00FA45CC"/>
    <w:rsid w:val="00FB3C59"/>
    <w:rsid w:val="00FB7411"/>
    <w:rsid w:val="00FC1129"/>
    <w:rsid w:val="00FC2722"/>
    <w:rsid w:val="00FC6AC6"/>
    <w:rsid w:val="00FD26CA"/>
    <w:rsid w:val="00FD5B32"/>
    <w:rsid w:val="00FD6881"/>
    <w:rsid w:val="00FE2B5B"/>
    <w:rsid w:val="00FE3971"/>
    <w:rsid w:val="00FE7857"/>
    <w:rsid w:val="00FF03F0"/>
    <w:rsid w:val="00FF42A6"/>
    <w:rsid w:val="00FF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5A5ED6"/>
  <w15:chartTrackingRefBased/>
  <w15:docId w15:val="{B583AB27-8B62-491C-9C56-3152DF41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68A"/>
    <w:pPr>
      <w:spacing w:line="270" w:lineRule="atLeast"/>
    </w:pPr>
    <w:rPr>
      <w:rFonts w:ascii="Arial" w:hAnsi="Arial"/>
      <w:color w:val="000000"/>
      <w:lang w:val="de-AT" w:eastAsia="de-DE"/>
    </w:rPr>
  </w:style>
  <w:style w:type="paragraph" w:styleId="Heading1">
    <w:name w:val="heading 1"/>
    <w:aliases w:val="Überschrift"/>
    <w:basedOn w:val="Normal"/>
    <w:next w:val="Normal"/>
    <w:link w:val="Heading1Char"/>
    <w:qFormat/>
    <w:rsid w:val="00A26AEA"/>
    <w:pPr>
      <w:keepNext/>
      <w:spacing w:after="140" w:line="360" w:lineRule="atLeast"/>
      <w:ind w:left="-425"/>
      <w:jc w:val="both"/>
      <w:outlineLvl w:val="0"/>
    </w:pPr>
    <w:rPr>
      <w:rFonts w:cs="Arial"/>
      <w:b/>
      <w:bCs/>
      <w:caps/>
      <w:color w:val="8B8D8E"/>
      <w:spacing w:val="5"/>
      <w:sz w:val="28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1A5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erNormal">
    <w:name w:val="Footer_Normal"/>
    <w:basedOn w:val="Normal"/>
    <w:next w:val="Normal"/>
    <w:link w:val="FooterNormalChar"/>
    <w:rsid w:val="00816BC6"/>
    <w:pPr>
      <w:spacing w:line="170" w:lineRule="exact"/>
    </w:pPr>
    <w:rPr>
      <w:color w:val="8B8D8E"/>
      <w:sz w:val="12"/>
    </w:rPr>
  </w:style>
  <w:style w:type="character" w:customStyle="1" w:styleId="FooterNormalChar">
    <w:name w:val="Footer_Normal Char"/>
    <w:link w:val="FooterNormal"/>
    <w:rsid w:val="00A72429"/>
    <w:rPr>
      <w:rFonts w:ascii="Arial" w:hAnsi="Arial"/>
      <w:color w:val="8B8D8E"/>
      <w:sz w:val="12"/>
      <w:lang w:val="fr-FR" w:eastAsia="de-DE" w:bidi="ar-SA"/>
    </w:rPr>
  </w:style>
  <w:style w:type="paragraph" w:styleId="Header">
    <w:name w:val="header"/>
    <w:basedOn w:val="Normal"/>
    <w:rsid w:val="000D3F6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307A85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C81ED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81ED3"/>
    <w:rPr>
      <w:rFonts w:ascii="Arial" w:hAnsi="Arial"/>
      <w:color w:val="000000"/>
      <w:lang w:val="fr-FR" w:eastAsia="de-DE"/>
    </w:rPr>
  </w:style>
  <w:style w:type="paragraph" w:customStyle="1" w:styleId="TITEL1">
    <w:name w:val="TITEL_1"/>
    <w:basedOn w:val="Normal"/>
    <w:link w:val="TITEL1Char"/>
    <w:rsid w:val="00BD5E26"/>
    <w:pPr>
      <w:spacing w:after="68" w:line="308" w:lineRule="exact"/>
      <w:jc w:val="both"/>
    </w:pPr>
    <w:rPr>
      <w:caps/>
      <w:color w:val="FFFFFF"/>
      <w:sz w:val="25"/>
      <w:szCs w:val="25"/>
      <w:lang w:val="de-DE"/>
    </w:rPr>
  </w:style>
  <w:style w:type="character" w:customStyle="1" w:styleId="TITEL1Char">
    <w:name w:val="TITEL_1 Char"/>
    <w:link w:val="TITEL1"/>
    <w:rsid w:val="00BD5E26"/>
    <w:rPr>
      <w:rFonts w:ascii="Arial" w:hAnsi="Arial"/>
      <w:caps/>
      <w:color w:val="FFFFFF"/>
      <w:sz w:val="25"/>
      <w:szCs w:val="25"/>
      <w:lang w:val="de-DE" w:eastAsia="de-DE"/>
    </w:rPr>
  </w:style>
  <w:style w:type="paragraph" w:customStyle="1" w:styleId="Titel2">
    <w:name w:val="Titel_2"/>
    <w:basedOn w:val="Normal"/>
    <w:rsid w:val="00BD5E26"/>
    <w:pPr>
      <w:spacing w:before="220" w:after="68" w:line="240" w:lineRule="exact"/>
      <w:jc w:val="both"/>
    </w:pPr>
    <w:rPr>
      <w:caps/>
      <w:color w:val="FFFFFF"/>
      <w:lang w:val="de-DE"/>
    </w:rPr>
  </w:style>
  <w:style w:type="character" w:customStyle="1" w:styleId="Titel2Datum">
    <w:name w:val="Titel_2_Datum"/>
    <w:rsid w:val="00BD5E26"/>
    <w:rPr>
      <w:b/>
    </w:rPr>
  </w:style>
  <w:style w:type="character" w:customStyle="1" w:styleId="Heading1Char">
    <w:name w:val="Heading 1 Char"/>
    <w:aliases w:val="Überschrift Char"/>
    <w:link w:val="Heading1"/>
    <w:rsid w:val="00A26AEA"/>
    <w:rPr>
      <w:rFonts w:ascii="Arial" w:hAnsi="Arial" w:cs="Arial"/>
      <w:b/>
      <w:bCs/>
      <w:caps/>
      <w:color w:val="8B8D8E"/>
      <w:spacing w:val="5"/>
      <w:sz w:val="28"/>
      <w:szCs w:val="28"/>
      <w:lang w:val="de-DE" w:eastAsia="de-DE"/>
    </w:rPr>
  </w:style>
  <w:style w:type="paragraph" w:customStyle="1" w:styleId="Adresse">
    <w:name w:val="Adresse"/>
    <w:basedOn w:val="Adressebold"/>
    <w:rsid w:val="00A26AEA"/>
    <w:pPr>
      <w:framePr w:wrap="around"/>
      <w:tabs>
        <w:tab w:val="left" w:pos="213"/>
      </w:tabs>
    </w:pPr>
    <w:rPr>
      <w:b w:val="0"/>
      <w:szCs w:val="16"/>
      <w:lang w:val="de-AT"/>
    </w:rPr>
  </w:style>
  <w:style w:type="paragraph" w:customStyle="1" w:styleId="Adressebold">
    <w:name w:val="Adresse_bold"/>
    <w:basedOn w:val="Normal"/>
    <w:next w:val="Adresse"/>
    <w:rsid w:val="00A26AEA"/>
    <w:pPr>
      <w:framePr w:hSpace="181" w:wrap="around" w:vAnchor="text" w:hAnchor="margin" w:y="216"/>
      <w:spacing w:before="2" w:line="240" w:lineRule="auto"/>
      <w:suppressOverlap/>
      <w:jc w:val="both"/>
    </w:pPr>
    <w:rPr>
      <w:b/>
      <w:bCs/>
      <w:color w:val="auto"/>
      <w:sz w:val="16"/>
      <w:lang w:val="de-DE"/>
    </w:rPr>
  </w:style>
  <w:style w:type="character" w:styleId="Hyperlink">
    <w:name w:val="Hyperlink"/>
    <w:uiPriority w:val="99"/>
    <w:unhideWhenUsed/>
    <w:rsid w:val="00A26AEA"/>
    <w:rPr>
      <w:color w:val="0000FF"/>
      <w:u w:val="single"/>
    </w:rPr>
  </w:style>
  <w:style w:type="paragraph" w:styleId="TOC1">
    <w:name w:val="toc 1"/>
    <w:basedOn w:val="Normal"/>
    <w:next w:val="Normal"/>
    <w:link w:val="TOC1Char"/>
    <w:autoRedefine/>
    <w:uiPriority w:val="39"/>
    <w:qFormat/>
    <w:rsid w:val="004D5E31"/>
    <w:pPr>
      <w:tabs>
        <w:tab w:val="right" w:leader="dot" w:pos="7362"/>
      </w:tabs>
      <w:spacing w:after="68" w:line="640" w:lineRule="exact"/>
      <w:jc w:val="both"/>
    </w:pPr>
    <w:rPr>
      <w:rFonts w:cs="Arial"/>
      <w:bCs/>
      <w:iCs/>
      <w:color w:val="666666"/>
      <w:sz w:val="24"/>
      <w:szCs w:val="24"/>
      <w:u w:color="000000"/>
      <w:lang w:val="de-DE"/>
    </w:rPr>
  </w:style>
  <w:style w:type="character" w:customStyle="1" w:styleId="TOC1Char">
    <w:name w:val="TOC 1 Char"/>
    <w:link w:val="TOC1"/>
    <w:uiPriority w:val="39"/>
    <w:rsid w:val="004D5E31"/>
    <w:rPr>
      <w:rFonts w:ascii="Arial" w:hAnsi="Arial" w:cs="Arial"/>
      <w:bCs/>
      <w:iCs/>
      <w:color w:val="666666"/>
      <w:sz w:val="24"/>
      <w:szCs w:val="24"/>
      <w:u w:color="000000"/>
      <w:lang w:val="de-DE" w:eastAsia="de-DE"/>
    </w:rPr>
  </w:style>
  <w:style w:type="paragraph" w:customStyle="1" w:styleId="Unterzeile">
    <w:name w:val="Unterzeile"/>
    <w:basedOn w:val="Normal"/>
    <w:next w:val="Normal"/>
    <w:link w:val="UnterzeileZchn"/>
    <w:rsid w:val="00EF3465"/>
    <w:pPr>
      <w:spacing w:after="68" w:line="320" w:lineRule="atLeast"/>
      <w:ind w:left="-425"/>
      <w:jc w:val="both"/>
    </w:pPr>
    <w:rPr>
      <w:color w:val="auto"/>
      <w:sz w:val="24"/>
      <w:szCs w:val="24"/>
      <w:lang w:val="de-DE"/>
    </w:rPr>
  </w:style>
  <w:style w:type="paragraph" w:styleId="PlainText">
    <w:name w:val="Plain Text"/>
    <w:basedOn w:val="Normal"/>
    <w:link w:val="PlainTextChar"/>
    <w:uiPriority w:val="99"/>
    <w:unhideWhenUsed/>
    <w:rsid w:val="00EF3465"/>
    <w:pPr>
      <w:spacing w:line="240" w:lineRule="auto"/>
    </w:pPr>
    <w:rPr>
      <w:rFonts w:ascii="Consolas" w:eastAsia="Calibri" w:hAnsi="Consolas"/>
      <w:color w:val="auto"/>
      <w:sz w:val="21"/>
      <w:szCs w:val="21"/>
      <w:lang w:val="de-DE" w:eastAsia="en-US"/>
    </w:rPr>
  </w:style>
  <w:style w:type="character" w:customStyle="1" w:styleId="PlainTextChar">
    <w:name w:val="Plain Text Char"/>
    <w:link w:val="PlainText"/>
    <w:uiPriority w:val="99"/>
    <w:rsid w:val="00EF3465"/>
    <w:rPr>
      <w:rFonts w:ascii="Consolas" w:eastAsia="Calibri" w:hAnsi="Consolas" w:cs="Times New Roman"/>
      <w:sz w:val="21"/>
      <w:szCs w:val="21"/>
      <w:lang w:val="de-DE"/>
    </w:rPr>
  </w:style>
  <w:style w:type="paragraph" w:customStyle="1" w:styleId="Factboxberschrift">
    <w:name w:val="Factbox_Überschrift"/>
    <w:basedOn w:val="Normal"/>
    <w:rsid w:val="00315EF6"/>
    <w:pPr>
      <w:spacing w:before="2" w:after="2" w:line="360" w:lineRule="exact"/>
    </w:pPr>
    <w:rPr>
      <w:b/>
      <w:caps/>
      <w:color w:val="E31937"/>
      <w:spacing w:val="5"/>
      <w:sz w:val="28"/>
      <w:szCs w:val="28"/>
      <w:lang w:val="de-DE"/>
    </w:rPr>
  </w:style>
  <w:style w:type="paragraph" w:customStyle="1" w:styleId="Factbox">
    <w:name w:val="Factbox"/>
    <w:basedOn w:val="Normal"/>
    <w:rsid w:val="00315EF6"/>
    <w:pPr>
      <w:spacing w:line="280" w:lineRule="atLeast"/>
      <w:jc w:val="both"/>
    </w:pPr>
    <w:rPr>
      <w:color w:val="auto"/>
      <w:lang w:val="de-DE"/>
    </w:rPr>
  </w:style>
  <w:style w:type="character" w:customStyle="1" w:styleId="Heading2Char">
    <w:name w:val="Heading 2 Char"/>
    <w:link w:val="Heading2"/>
    <w:uiPriority w:val="9"/>
    <w:semiHidden/>
    <w:rsid w:val="00271A5E"/>
    <w:rPr>
      <w:rFonts w:ascii="Cambria" w:eastAsia="Times New Roman" w:hAnsi="Cambria" w:cs="Times New Roman"/>
      <w:b/>
      <w:bCs/>
      <w:i/>
      <w:iCs/>
      <w:color w:val="000000"/>
      <w:sz w:val="28"/>
      <w:szCs w:val="28"/>
      <w:lang w:val="fr-FR" w:eastAsia="de-DE"/>
    </w:rPr>
  </w:style>
  <w:style w:type="paragraph" w:customStyle="1" w:styleId="Vorspann">
    <w:name w:val="Vorspann"/>
    <w:basedOn w:val="Normal"/>
    <w:next w:val="Normal"/>
    <w:rsid w:val="00271A5E"/>
    <w:pPr>
      <w:spacing w:after="68" w:line="280" w:lineRule="atLeast"/>
      <w:jc w:val="both"/>
    </w:pPr>
    <w:rPr>
      <w:b/>
      <w:color w:val="auto"/>
      <w:szCs w:val="24"/>
      <w:lang w:val="de-DE"/>
    </w:rPr>
  </w:style>
  <w:style w:type="paragraph" w:styleId="ListParagraph">
    <w:name w:val="List Paragraph"/>
    <w:basedOn w:val="Normal"/>
    <w:qFormat/>
    <w:rsid w:val="00271A5E"/>
    <w:pPr>
      <w:spacing w:after="68" w:line="280" w:lineRule="atLeast"/>
      <w:ind w:left="720"/>
      <w:contextualSpacing/>
      <w:jc w:val="both"/>
    </w:pPr>
    <w:rPr>
      <w:color w:val="auto"/>
      <w:szCs w:val="24"/>
      <w:lang w:val="de-DE"/>
    </w:rPr>
  </w:style>
  <w:style w:type="table" w:customStyle="1" w:styleId="Tabellengitternetz">
    <w:name w:val="Tabellengitternetz"/>
    <w:basedOn w:val="TableNormal"/>
    <w:uiPriority w:val="59"/>
    <w:rsid w:val="00D65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ckfragen">
    <w:name w:val="Rückfragen"/>
    <w:basedOn w:val="Normal"/>
    <w:rsid w:val="006277CD"/>
    <w:pPr>
      <w:spacing w:before="310" w:after="68" w:line="280" w:lineRule="atLeast"/>
      <w:jc w:val="both"/>
    </w:pPr>
    <w:rPr>
      <w:b/>
      <w:bCs/>
      <w:color w:val="auto"/>
      <w:lang w:val="de-DE"/>
    </w:rPr>
  </w:style>
  <w:style w:type="character" w:customStyle="1" w:styleId="Copyright">
    <w:name w:val="Copyright"/>
    <w:rsid w:val="006277CD"/>
    <w:rPr>
      <w:sz w:val="16"/>
    </w:rPr>
  </w:style>
  <w:style w:type="paragraph" w:customStyle="1" w:styleId="Copytext75kInhalt">
    <w:name w:val="Copytext_75k (Inhalt)"/>
    <w:basedOn w:val="Normal"/>
    <w:uiPriority w:val="99"/>
    <w:rsid w:val="006277CD"/>
    <w:pPr>
      <w:widowControl w:val="0"/>
      <w:autoSpaceDE w:val="0"/>
      <w:autoSpaceDN w:val="0"/>
      <w:adjustRightInd w:val="0"/>
      <w:spacing w:line="320" w:lineRule="atLeast"/>
      <w:textAlignment w:val="center"/>
    </w:pPr>
    <w:rPr>
      <w:rFonts w:ascii="MetaSerifPro-Book" w:eastAsia="MS Mincho" w:hAnsi="MetaSerifPro-Book" w:cs="MetaSerifPro-Book"/>
      <w:color w:val="626261"/>
      <w:spacing w:val="2"/>
      <w:sz w:val="18"/>
      <w:szCs w:val="18"/>
      <w:lang w:val="de-DE"/>
    </w:rPr>
  </w:style>
  <w:style w:type="paragraph" w:styleId="CommentText">
    <w:name w:val="annotation text"/>
    <w:basedOn w:val="Normal"/>
    <w:link w:val="CommentTextChar"/>
    <w:uiPriority w:val="99"/>
    <w:rsid w:val="00F55851"/>
    <w:pPr>
      <w:spacing w:after="68" w:line="280" w:lineRule="atLeast"/>
      <w:jc w:val="both"/>
    </w:pPr>
    <w:rPr>
      <w:color w:val="auto"/>
      <w:lang w:val="de-DE"/>
    </w:rPr>
  </w:style>
  <w:style w:type="character" w:customStyle="1" w:styleId="CommentTextChar">
    <w:name w:val="Comment Text Char"/>
    <w:link w:val="CommentText"/>
    <w:uiPriority w:val="99"/>
    <w:rsid w:val="00F55851"/>
    <w:rPr>
      <w:rFonts w:ascii="Arial" w:hAnsi="Arial"/>
      <w:lang w:val="de-DE" w:eastAsia="de-DE"/>
    </w:rPr>
  </w:style>
  <w:style w:type="character" w:styleId="Strong">
    <w:name w:val="Strong"/>
    <w:uiPriority w:val="22"/>
    <w:qFormat/>
    <w:rsid w:val="00F55851"/>
    <w:rPr>
      <w:b/>
      <w:bCs/>
    </w:rPr>
  </w:style>
  <w:style w:type="character" w:styleId="PageNumber">
    <w:name w:val="page number"/>
    <w:rsid w:val="004E4F29"/>
  </w:style>
  <w:style w:type="character" w:customStyle="1" w:styleId="FOTOS">
    <w:name w:val="FOTOS"/>
    <w:rsid w:val="00A77CD8"/>
    <w:rPr>
      <w:b/>
      <w:bCs/>
      <w:color w:val="8B8D8E"/>
      <w:sz w:val="16"/>
    </w:rPr>
  </w:style>
  <w:style w:type="paragraph" w:customStyle="1" w:styleId="E1">
    <w:name w:val="E Ü1"/>
    <w:basedOn w:val="Normal"/>
    <w:link w:val="E1Zchn"/>
    <w:qFormat/>
    <w:rsid w:val="00E55818"/>
    <w:pPr>
      <w:spacing w:after="240" w:line="380" w:lineRule="exact"/>
    </w:pPr>
    <w:rPr>
      <w:b/>
      <w:color w:val="E31B37"/>
      <w:sz w:val="32"/>
      <w:szCs w:val="32"/>
      <w:u w:color="000000"/>
      <w:lang w:val="de-DE"/>
    </w:rPr>
  </w:style>
  <w:style w:type="character" w:customStyle="1" w:styleId="E1Zchn">
    <w:name w:val="E Ü1 Zchn"/>
    <w:basedOn w:val="DefaultParagraphFont"/>
    <w:link w:val="E1"/>
    <w:rsid w:val="00E55818"/>
    <w:rPr>
      <w:rFonts w:ascii="Arial" w:hAnsi="Arial"/>
      <w:b/>
      <w:color w:val="E31B37"/>
      <w:sz w:val="32"/>
      <w:szCs w:val="32"/>
      <w:u w:color="000000"/>
      <w:lang w:val="de-DE" w:eastAsia="de-DE"/>
    </w:rPr>
  </w:style>
  <w:style w:type="paragraph" w:customStyle="1" w:styleId="E2">
    <w:name w:val="E Ü2"/>
    <w:basedOn w:val="Normal"/>
    <w:link w:val="E2Zchn"/>
    <w:qFormat/>
    <w:rsid w:val="00E55818"/>
    <w:pPr>
      <w:spacing w:after="240" w:line="300" w:lineRule="exact"/>
      <w:jc w:val="both"/>
    </w:pPr>
    <w:rPr>
      <w:b/>
      <w:color w:val="666666"/>
      <w:sz w:val="24"/>
      <w:szCs w:val="24"/>
      <w:u w:color="000000"/>
      <w:lang w:val="de-DE"/>
    </w:rPr>
  </w:style>
  <w:style w:type="character" w:customStyle="1" w:styleId="E2Zchn">
    <w:name w:val="E Ü2 Zchn"/>
    <w:basedOn w:val="DefaultParagraphFont"/>
    <w:link w:val="E2"/>
    <w:rsid w:val="00E55818"/>
    <w:rPr>
      <w:rFonts w:ascii="Arial" w:hAnsi="Arial"/>
      <w:b/>
      <w:color w:val="666666"/>
      <w:sz w:val="24"/>
      <w:szCs w:val="24"/>
      <w:u w:color="000000"/>
      <w:lang w:val="de-DE" w:eastAsia="de-DE"/>
    </w:rPr>
  </w:style>
  <w:style w:type="paragraph" w:customStyle="1" w:styleId="EVorspann">
    <w:name w:val="E Vorspann"/>
    <w:basedOn w:val="Unterzeile"/>
    <w:link w:val="EVorspannZchn"/>
    <w:qFormat/>
    <w:rsid w:val="00E55818"/>
    <w:pPr>
      <w:spacing w:after="360" w:line="280" w:lineRule="exact"/>
      <w:ind w:left="0"/>
    </w:pPr>
    <w:rPr>
      <w:b/>
      <w:color w:val="666666"/>
      <w:sz w:val="20"/>
      <w:szCs w:val="20"/>
      <w:u w:color="000000"/>
    </w:rPr>
  </w:style>
  <w:style w:type="character" w:customStyle="1" w:styleId="UnterzeileZchn">
    <w:name w:val="Unterzeile Zchn"/>
    <w:basedOn w:val="DefaultParagraphFont"/>
    <w:link w:val="Unterzeile"/>
    <w:rsid w:val="00E55818"/>
    <w:rPr>
      <w:rFonts w:ascii="Arial" w:hAnsi="Arial"/>
      <w:sz w:val="24"/>
      <w:szCs w:val="24"/>
      <w:lang w:val="de-DE" w:eastAsia="de-DE"/>
    </w:rPr>
  </w:style>
  <w:style w:type="character" w:customStyle="1" w:styleId="EVorspannZchn">
    <w:name w:val="E Vorspann Zchn"/>
    <w:basedOn w:val="UnterzeileZchn"/>
    <w:link w:val="EVorspann"/>
    <w:rsid w:val="00E55818"/>
    <w:rPr>
      <w:rFonts w:ascii="Arial" w:hAnsi="Arial"/>
      <w:b/>
      <w:color w:val="666666"/>
      <w:sz w:val="24"/>
      <w:szCs w:val="24"/>
      <w:u w:color="000000"/>
      <w:lang w:val="de-DE" w:eastAsia="de-DE"/>
    </w:rPr>
  </w:style>
  <w:style w:type="paragraph" w:customStyle="1" w:styleId="EFlietext">
    <w:name w:val="E Fließtext"/>
    <w:basedOn w:val="Normal"/>
    <w:link w:val="EFlietextZchn"/>
    <w:qFormat/>
    <w:rsid w:val="003B1943"/>
    <w:pPr>
      <w:spacing w:before="120" w:after="160" w:line="280" w:lineRule="exact"/>
      <w:jc w:val="both"/>
    </w:pPr>
    <w:rPr>
      <w:color w:val="666666"/>
      <w:lang w:val="de-DE"/>
    </w:rPr>
  </w:style>
  <w:style w:type="character" w:customStyle="1" w:styleId="EFlietextZchn">
    <w:name w:val="E Fließtext Zchn"/>
    <w:basedOn w:val="DefaultParagraphFont"/>
    <w:link w:val="EFlietext"/>
    <w:rsid w:val="003B1943"/>
    <w:rPr>
      <w:rFonts w:ascii="Arial" w:hAnsi="Arial"/>
      <w:color w:val="666666"/>
      <w:lang w:val="de-DE" w:eastAsia="de-DE"/>
    </w:rPr>
  </w:style>
  <w:style w:type="paragraph" w:customStyle="1" w:styleId="EZW">
    <w:name w:val="E ZWÜ"/>
    <w:basedOn w:val="Normal"/>
    <w:link w:val="EZWZchn"/>
    <w:qFormat/>
    <w:rsid w:val="003B1943"/>
    <w:pPr>
      <w:spacing w:before="240" w:after="120" w:line="280" w:lineRule="exact"/>
    </w:pPr>
    <w:rPr>
      <w:b/>
      <w:color w:val="666666"/>
      <w:sz w:val="24"/>
      <w:szCs w:val="24"/>
      <w:u w:color="000000"/>
      <w:lang w:val="de-DE"/>
    </w:rPr>
  </w:style>
  <w:style w:type="character" w:customStyle="1" w:styleId="EZWZchn">
    <w:name w:val="E ZWÜ Zchn"/>
    <w:basedOn w:val="DefaultParagraphFont"/>
    <w:link w:val="EZW"/>
    <w:rsid w:val="003B1943"/>
    <w:rPr>
      <w:rFonts w:ascii="Arial" w:hAnsi="Arial"/>
      <w:b/>
      <w:color w:val="666666"/>
      <w:sz w:val="24"/>
      <w:szCs w:val="24"/>
      <w:u w:color="000000"/>
      <w:lang w:val="de-DE" w:eastAsia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181F3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1078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078D"/>
    <w:pPr>
      <w:spacing w:after="0" w:line="240" w:lineRule="auto"/>
      <w:jc w:val="left"/>
    </w:pPr>
    <w:rPr>
      <w:b/>
      <w:bCs/>
      <w:color w:val="000000"/>
      <w:lang w:val="de-AT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078D"/>
    <w:rPr>
      <w:rFonts w:ascii="Arial" w:hAnsi="Arial"/>
      <w:b/>
      <w:bCs/>
      <w:color w:val="000000"/>
      <w:lang w:val="de-AT" w:eastAsia="de-DE"/>
    </w:rPr>
  </w:style>
  <w:style w:type="paragraph" w:styleId="NormalWeb">
    <w:name w:val="Normal (Web)"/>
    <w:basedOn w:val="Normal"/>
    <w:uiPriority w:val="99"/>
    <w:semiHidden/>
    <w:unhideWhenUsed/>
    <w:rsid w:val="00EC61B7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elum.egger.com/pinaccess/showpin.do?pinCode=mnqk3WZc5r60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verena.feiersinger@egg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zureegger.sharepoint.com/sites/EGGERBrandCenter/Office%20Templates/PR_Template_DE.dotx" TargetMode="External"/></Relationships>
</file>

<file path=word/theme/theme1.xml><?xml version="1.0" encoding="utf-8"?>
<a:theme xmlns:a="http://schemas.openxmlformats.org/drawingml/2006/main" name="Office Theme">
  <a:themeElements>
    <a:clrScheme name="EGGER">
      <a:dk1>
        <a:srgbClr val="000000"/>
      </a:dk1>
      <a:lt1>
        <a:srgbClr val="FFFFFF"/>
      </a:lt1>
      <a:dk2>
        <a:srgbClr val="8B8D8E"/>
      </a:dk2>
      <a:lt2>
        <a:srgbClr val="ADAFAF"/>
      </a:lt2>
      <a:accent1>
        <a:srgbClr val="E31937"/>
      </a:accent1>
      <a:accent2>
        <a:srgbClr val="BCBCBC"/>
      </a:accent2>
      <a:accent3>
        <a:srgbClr val="404040"/>
      </a:accent3>
      <a:accent4>
        <a:srgbClr val="D17B43"/>
      </a:accent4>
      <a:accent5>
        <a:srgbClr val="E8D7B3"/>
      </a:accent5>
      <a:accent6>
        <a:srgbClr val="82273A"/>
      </a:accent6>
      <a:hlink>
        <a:srgbClr val="404040"/>
      </a:hlink>
      <a:folHlink>
        <a:srgbClr val="BCBCBC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5dc707-0770-4585-904f-b0e4529c8250">
      <Terms xmlns="http://schemas.microsoft.com/office/infopath/2007/PartnerControls"/>
    </lcf76f155ced4ddcb4097134ff3c332f>
    <Year xmlns="f55dc707-0770-4585-904f-b0e4529c8250" xsi:nil="true"/>
    <AdditionalInfo xmlns="f55dc707-0770-4585-904f-b0e4529c8250" xsi:nil="true"/>
    <Country xmlns="f55dc707-0770-4585-904f-b0e4529c8250" xsi:nil="true"/>
    <Status xmlns="f55dc707-0770-4585-904f-b0e4529c8250" xsi:nil="true"/>
    <test xmlns="f55dc707-0770-4585-904f-b0e4529c8250" xsi:nil="true"/>
    <TaxCatchAll xmlns="22411159-27a5-4d64-bddd-c540ee7b9c6b" xsi:nil="true"/>
    <Targetgroup xmlns="f55dc707-0770-4585-904f-b0e4529c8250" xsi:nil="true"/>
    <Date xmlns="f55dc707-0770-4585-904f-b0e4529c825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DD74D3A53FA34886543ED19CEE6238" ma:contentTypeVersion="20" ma:contentTypeDescription="Utwórz nowy dokument." ma:contentTypeScope="" ma:versionID="c103dbabdec00ded38659392701b72ad">
  <xsd:schema xmlns:xsd="http://www.w3.org/2001/XMLSchema" xmlns:xs="http://www.w3.org/2001/XMLSchema" xmlns:p="http://schemas.microsoft.com/office/2006/metadata/properties" xmlns:ns2="f55dc707-0770-4585-904f-b0e4529c8250" xmlns:ns3="22411159-27a5-4d64-bddd-c540ee7b9c6b" targetNamespace="http://schemas.microsoft.com/office/2006/metadata/properties" ma:root="true" ma:fieldsID="fd96bd602d89c0529d8a2012d287dc89" ns2:_="" ns3:_="">
    <xsd:import namespace="f55dc707-0770-4585-904f-b0e4529c8250"/>
    <xsd:import namespace="22411159-27a5-4d64-bddd-c540ee7b9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ountry" minOccurs="0"/>
                <xsd:element ref="ns2:Yea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Targetgroup" minOccurs="0"/>
                <xsd:element ref="ns2:MediaServiceBillingMetadata" minOccurs="0"/>
                <xsd:element ref="ns2:AdditionalInfo" minOccurs="0"/>
                <xsd:element ref="ns2:MediaServiceLocation" minOccurs="0"/>
                <xsd:element ref="ns2:Status" minOccurs="0"/>
                <xsd:element ref="ns2:Date" minOccurs="0"/>
                <xsd:element ref="ns2:te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5dc707-0770-4585-904f-b0e4529c82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untry" ma:index="11" nillable="true" ma:displayName="Market" ma:description="CEE" ma:format="Dropdown" ma:internalName="Country">
      <xsd:simpleType>
        <xsd:restriction base="dms:Choice">
          <xsd:enumeration value="CEE"/>
          <xsd:enumeration value="CZ_SK"/>
          <xsd:enumeration value="PL"/>
          <xsd:enumeration value="HU"/>
          <xsd:enumeration value="BALT"/>
          <xsd:enumeration value="SI"/>
          <xsd:enumeration value="HR_BA"/>
          <xsd:enumeration value="RO"/>
          <xsd:enumeration value="BG"/>
          <xsd:enumeration value="UA"/>
          <xsd:enumeration value="RS"/>
          <xsd:enumeration value="MK_MNE_XK_AL"/>
          <xsd:enumeration value="GR"/>
        </xsd:restriction>
      </xsd:simpleType>
    </xsd:element>
    <xsd:element name="Year" ma:index="12" nillable="true" ma:displayName="Year" ma:decimals="0" ma:format="Dropdown" ma:internalName="Year" ma:percentage="FALSE">
      <xsd:simpleType>
        <xsd:restriction base="dms:Number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20cc5117-0818-42a7-b5f7-8713f4e99b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Targetgroup" ma:index="21" nillable="true" ma:displayName="Target group" ma:format="Dropdown" ma:internalName="Targetgroup">
      <xsd:simpleType>
        <xsd:restriction base="dms:Text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AdditionalInfo" ma:index="23" nillable="true" ma:displayName="Additional Info" ma:format="Dropdown" ma:internalName="AdditionalInfo">
      <xsd:simpleType>
        <xsd:restriction base="dms:Text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Status" ma:index="25" nillable="true" ma:displayName="Status" ma:format="Dropdown" ma:internalName="Status">
      <xsd:simpleType>
        <xsd:restriction base="dms:Choice">
          <xsd:enumeration value="Ready to use"/>
          <xsd:enumeration value="In progress"/>
        </xsd:restriction>
      </xsd:simpleType>
    </xsd:element>
    <xsd:element name="Date" ma:index="26" nillable="true" ma:displayName="Date" ma:format="DateTime" ma:internalName="Date">
      <xsd:simpleType>
        <xsd:restriction base="dms:DateTime"/>
      </xsd:simpleType>
    </xsd:element>
    <xsd:element name="test" ma:index="27" nillable="true" ma:displayName="test" ma:format="DateOnly" ma:internalName="test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11159-27a5-4d64-bddd-c540ee7b9c6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f01819b-9599-4876-93cc-bc33e8fca4f2}" ma:internalName="TaxCatchAll" ma:showField="CatchAllData" ma:web="22411159-27a5-4d64-bddd-c540ee7b9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06A3DC-6342-41B2-B01C-696EB477A526}">
  <ds:schemaRefs>
    <ds:schemaRef ds:uri="http://schemas.microsoft.com/office/2006/metadata/properties"/>
    <ds:schemaRef ds:uri="http://schemas.microsoft.com/office/infopath/2007/PartnerControls"/>
    <ds:schemaRef ds:uri="f55dc707-0770-4585-904f-b0e4529c8250"/>
    <ds:schemaRef ds:uri="22411159-27a5-4d64-bddd-c540ee7b9c6b"/>
  </ds:schemaRefs>
</ds:datastoreItem>
</file>

<file path=customXml/itemProps2.xml><?xml version="1.0" encoding="utf-8"?>
<ds:datastoreItem xmlns:ds="http://schemas.openxmlformats.org/officeDocument/2006/customXml" ds:itemID="{7F14177D-0AD5-41B2-BEC8-ADB03DB2D1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CC8CD1-BA03-4FF8-9F48-851BE201F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5dc707-0770-4585-904f-b0e4529c8250"/>
    <ds:schemaRef ds:uri="22411159-27a5-4d64-bddd-c540ee7b9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9f231fa-0954-42bf-87d4-fa4f5d047bcc}" enabled="1" method="Standard" siteId="{2b673a0a-c0fa-4f5e-82ac-859d713ce86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PR_Template_DE</Template>
  <TotalTime>1</TotalTime>
  <Pages>5</Pages>
  <Words>1047</Words>
  <Characters>6285</Characters>
  <Application>Microsoft Office Word</Application>
  <DocSecurity>0</DocSecurity>
  <Lines>52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Feiersinger Verena</dc:creator>
  <cp:lastModifiedBy>Torzewska Marta</cp:lastModifiedBy>
  <cp:revision>2</cp:revision>
  <dcterms:created xsi:type="dcterms:W3CDTF">2026-10-06T10:55:00Z</dcterms:created>
  <dcterms:modified xsi:type="dcterms:W3CDTF">2026-10-06T10:55:00Z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0x0101005EDD74D3A53FA34886543ED19CEE6238</vt:lpwstr>
  </property>
  <property fmtid="{D5CDD505-2E9C-101B-9397-08002B2CF9AE}" pid="4" name="docLang">
    <vt:lpwstr>de</vt:lpwstr>
  </property>
  <property fmtid="{D5CDD505-2E9C-101B-9397-08002B2CF9AE}" pid="5" name="MediaServiceImageTags">
    <vt:lpwstr/>
  </property>
  <property fmtid="{D5CDD505-2E9C-101B-9397-08002B2CF9AE}" pid="6" name="Order">
    <vt:r8>1600</vt:r8>
  </property>
  <property fmtid="{D5CDD505-2E9C-101B-9397-08002B2CF9AE}" pid="7" name="TemplateUrl">
    <vt:lpwstr/>
  </property>
  <property fmtid="{D5CDD505-2E9C-101B-9397-08002B2CF9AE}" pid="8" name="TriggerFlowInfo">
    <vt:lpwstr/>
  </property>
  <property fmtid="{D5CDD505-2E9C-101B-9397-08002B2CF9AE}" pid="9" name="xd_ProgID">
    <vt:lpwstr/>
  </property>
  <property fmtid="{D5CDD505-2E9C-101B-9397-08002B2CF9AE}" pid="10" name="xd_Signature">
    <vt:bool>false</vt:bool>
  </property>
  <property fmtid="{D5CDD505-2E9C-101B-9397-08002B2CF9AE}" pid="11" name="_ExtendedDescription">
    <vt:lpwstr/>
  </property>
  <property fmtid="{D5CDD505-2E9C-101B-9397-08002B2CF9AE}" pid="12" name="_SharedFileIndex">
    <vt:lpwstr/>
  </property>
  <property fmtid="{D5CDD505-2E9C-101B-9397-08002B2CF9AE}" pid="13" name="_SourceUrl">
    <vt:lpwstr/>
  </property>
</Properties>
</file>