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F83548" w:rsidP="762499B4" w:rsidRDefault="039AEC0F" w14:paraId="57F8CA2B" w14:textId="282BD44D" w14:noSpellErr="1">
      <w:pPr>
        <w:spacing w:after="240" w:line="380" w:lineRule="exact"/>
        <w:rPr>
          <w:b w:val="1"/>
          <w:bCs w:val="1"/>
          <w:color w:val="E31B37"/>
          <w:sz w:val="32"/>
          <w:szCs w:val="32"/>
        </w:rPr>
      </w:pPr>
      <w:bookmarkStart w:name="_Toc208392761" w:id="0"/>
      <w:r w:rsidRPr="762499B4" w:rsidR="762499B4">
        <w:rPr>
          <w:b w:val="1"/>
          <w:bCs w:val="1"/>
          <w:color w:val="E31B37"/>
          <w:sz w:val="32"/>
          <w:szCs w:val="32"/>
        </w:rPr>
        <w:t>EGGER al SICAM 2022: diamo forma al cambiamento</w:t>
      </w:r>
    </w:p>
    <w:p w:rsidRPr="00F83548" w:rsidR="006277CD" w:rsidP="762499B4" w:rsidRDefault="039AEC0F" w14:paraId="7E70BCF7" w14:textId="4D56FA3A">
      <w:pPr>
        <w:spacing w:after="240" w:line="300" w:lineRule="exact"/>
        <w:jc w:val="both"/>
        <w:rPr>
          <w:sz w:val="24"/>
          <w:szCs w:val="24"/>
        </w:rPr>
      </w:pPr>
      <w:r w:rsidRPr="762499B4" w:rsidR="762499B4">
        <w:rPr>
          <w:b w:val="1"/>
          <w:bCs w:val="1"/>
          <w:color w:val="666666"/>
          <w:sz w:val="24"/>
          <w:szCs w:val="24"/>
        </w:rPr>
        <w:t xml:space="preserve">Lo specialista di prodotti a base di legno </w:t>
      </w:r>
      <w:r w:rsidRPr="762499B4" w:rsidR="762499B4">
        <w:rPr>
          <w:b w:val="1"/>
          <w:bCs w:val="1"/>
          <w:color w:val="666666"/>
          <w:sz w:val="24"/>
          <w:szCs w:val="24"/>
        </w:rPr>
        <w:t>presenta</w:t>
      </w:r>
      <w:r w:rsidRPr="762499B4" w:rsidR="762499B4">
        <w:rPr>
          <w:b w:val="1"/>
          <w:bCs w:val="1"/>
          <w:color w:val="666666"/>
          <w:sz w:val="24"/>
          <w:szCs w:val="24"/>
        </w:rPr>
        <w:t xml:space="preserve"> le sue novità all'insegna di “create </w:t>
      </w:r>
      <w:proofErr w:type="spellStart"/>
      <w:r w:rsidRPr="762499B4" w:rsidR="762499B4">
        <w:rPr>
          <w:b w:val="1"/>
          <w:bCs w:val="1"/>
          <w:color w:val="666666"/>
          <w:sz w:val="24"/>
          <w:szCs w:val="24"/>
        </w:rPr>
        <w:t>transitions</w:t>
      </w:r>
      <w:proofErr w:type="spellEnd"/>
      <w:r w:rsidRPr="762499B4" w:rsidR="762499B4">
        <w:rPr>
          <w:b w:val="1"/>
          <w:bCs w:val="1"/>
          <w:color w:val="666666"/>
          <w:sz w:val="24"/>
          <w:szCs w:val="24"/>
        </w:rPr>
        <w:t>”.</w:t>
      </w:r>
    </w:p>
    <w:p w:rsidR="00B946FB" w:rsidP="762499B4" w:rsidRDefault="039AEC0F" w14:paraId="460E5EC5" w14:textId="379B237E">
      <w:pPr>
        <w:pStyle w:val="Unterzeile"/>
        <w:spacing w:after="360" w:line="280" w:lineRule="exact"/>
        <w:ind w:left="0"/>
        <w:rPr>
          <w:b w:val="1"/>
          <w:bCs w:val="1"/>
          <w:color w:val="666666"/>
          <w:sz w:val="20"/>
          <w:szCs w:val="20"/>
        </w:rPr>
      </w:pPr>
      <w:r w:rsidRPr="762499B4" w:rsidR="762499B4">
        <w:rPr>
          <w:b w:val="1"/>
          <w:bCs w:val="1"/>
          <w:color w:val="666666"/>
          <w:sz w:val="20"/>
          <w:szCs w:val="20"/>
        </w:rPr>
        <w:t>Dal 18 al 21 ottobre 2022 a Pordenone</w:t>
      </w:r>
      <w:r w:rsidRPr="762499B4" w:rsidR="762499B4">
        <w:rPr>
          <w:b w:val="1"/>
          <w:bCs w:val="1"/>
          <w:color w:val="666666"/>
          <w:sz w:val="20"/>
          <w:szCs w:val="20"/>
        </w:rPr>
        <w:t xml:space="preserve"> </w:t>
      </w:r>
      <w:r w:rsidRPr="762499B4" w:rsidR="762499B4">
        <w:rPr>
          <w:b w:val="1"/>
          <w:bCs w:val="1"/>
          <w:color w:val="666666"/>
          <w:sz w:val="20"/>
          <w:szCs w:val="20"/>
        </w:rPr>
        <w:t>s</w:t>
      </w:r>
      <w:r w:rsidRPr="762499B4" w:rsidR="762499B4">
        <w:rPr>
          <w:b w:val="1"/>
          <w:bCs w:val="1"/>
          <w:color w:val="666666"/>
          <w:sz w:val="20"/>
          <w:szCs w:val="20"/>
        </w:rPr>
        <w:t>i è tenuto il</w:t>
      </w:r>
      <w:r w:rsidRPr="762499B4" w:rsidR="762499B4">
        <w:rPr>
          <w:b w:val="1"/>
          <w:bCs w:val="1"/>
          <w:color w:val="666666"/>
          <w:sz w:val="20"/>
          <w:szCs w:val="20"/>
        </w:rPr>
        <w:t xml:space="preserve"> </w:t>
      </w:r>
      <w:proofErr w:type="spellStart"/>
      <w:r w:rsidRPr="762499B4" w:rsidR="762499B4">
        <w:rPr>
          <w:b w:val="1"/>
          <w:bCs w:val="1"/>
          <w:color w:val="666666"/>
          <w:sz w:val="20"/>
          <w:szCs w:val="20"/>
        </w:rPr>
        <w:t>Sicam</w:t>
      </w:r>
      <w:proofErr w:type="spellEnd"/>
      <w:r w:rsidRPr="762499B4" w:rsidR="762499B4">
        <w:rPr>
          <w:b w:val="1"/>
          <w:bCs w:val="1"/>
          <w:color w:val="666666"/>
          <w:sz w:val="20"/>
          <w:szCs w:val="20"/>
        </w:rPr>
        <w:t xml:space="preserve">, il salone internazionale dei componenti, accessori e semilavorati per l'industria del mobile. Nel proprio stand, situato nel padiglione 1 stand B10/C11, EGGER </w:t>
      </w:r>
      <w:r w:rsidRPr="762499B4" w:rsidR="762499B4">
        <w:rPr>
          <w:b w:val="1"/>
          <w:bCs w:val="1"/>
          <w:color w:val="666666"/>
          <w:sz w:val="20"/>
          <w:szCs w:val="20"/>
        </w:rPr>
        <w:t xml:space="preserve">ha presentato </w:t>
      </w:r>
      <w:r w:rsidRPr="762499B4" w:rsidR="762499B4">
        <w:rPr>
          <w:b w:val="1"/>
          <w:bCs w:val="1"/>
          <w:color w:val="666666"/>
          <w:sz w:val="20"/>
          <w:szCs w:val="20"/>
        </w:rPr>
        <w:t xml:space="preserve">come implementare nel settore dei mobili e degli arredamenti interni le attuali </w:t>
      </w:r>
      <w:proofErr w:type="spellStart"/>
      <w:r w:rsidRPr="762499B4" w:rsidR="762499B4">
        <w:rPr>
          <w:b w:val="1"/>
          <w:bCs w:val="1"/>
          <w:color w:val="666666"/>
          <w:sz w:val="20"/>
          <w:szCs w:val="20"/>
        </w:rPr>
        <w:t>megatendenze</w:t>
      </w:r>
      <w:proofErr w:type="spellEnd"/>
      <w:r w:rsidRPr="762499B4" w:rsidR="762499B4">
        <w:rPr>
          <w:b w:val="1"/>
          <w:bCs w:val="1"/>
          <w:color w:val="666666"/>
          <w:sz w:val="20"/>
          <w:szCs w:val="20"/>
        </w:rPr>
        <w:t xml:space="preserve"> all'insegna di “create </w:t>
      </w:r>
      <w:proofErr w:type="spellStart"/>
      <w:r w:rsidRPr="762499B4" w:rsidR="762499B4">
        <w:rPr>
          <w:b w:val="1"/>
          <w:bCs w:val="1"/>
          <w:color w:val="666666"/>
          <w:sz w:val="20"/>
          <w:szCs w:val="20"/>
        </w:rPr>
        <w:t>transitions</w:t>
      </w:r>
      <w:proofErr w:type="spellEnd"/>
      <w:r w:rsidRPr="762499B4" w:rsidR="762499B4">
        <w:rPr>
          <w:b w:val="1"/>
          <w:bCs w:val="1"/>
          <w:color w:val="666666"/>
          <w:sz w:val="20"/>
          <w:szCs w:val="20"/>
        </w:rPr>
        <w:t>”.</w:t>
      </w:r>
    </w:p>
    <w:p w:rsidR="005C16E5" w:rsidP="762499B4" w:rsidRDefault="039AEC0F" w14:paraId="55D8AC9C" w14:textId="4B0545FD">
      <w:pPr>
        <w:spacing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Il </w:t>
      </w:r>
      <w:r w:rsidRPr="762499B4" w:rsidR="762499B4">
        <w:rPr>
          <w:b w:val="1"/>
          <w:bCs w:val="1"/>
          <w:color w:val="666666"/>
        </w:rPr>
        <w:t xml:space="preserve">motto di EGGER di quest’anno, “create </w:t>
      </w:r>
      <w:proofErr w:type="spellStart"/>
      <w:r w:rsidRPr="762499B4" w:rsidR="762499B4">
        <w:rPr>
          <w:b w:val="1"/>
          <w:bCs w:val="1"/>
          <w:color w:val="666666"/>
        </w:rPr>
        <w:t>transitions</w:t>
      </w:r>
      <w:proofErr w:type="spellEnd"/>
      <w:r w:rsidRPr="762499B4" w:rsidR="762499B4">
        <w:rPr>
          <w:b w:val="1"/>
          <w:bCs w:val="1"/>
          <w:color w:val="666666"/>
        </w:rPr>
        <w:t>”,</w:t>
      </w:r>
      <w:r w:rsidRPr="762499B4" w:rsidR="762499B4">
        <w:rPr>
          <w:color w:val="666666"/>
        </w:rPr>
        <w:t xml:space="preserve"> indica una prospettiva a lungo termine che unisce design e funzionalità. Dall'inizio della pandemia abbiamo una nuova “percezione” del mondo. Questa situazione ha portato le </w:t>
      </w:r>
      <w:proofErr w:type="spellStart"/>
      <w:r w:rsidRPr="762499B4" w:rsidR="762499B4">
        <w:rPr>
          <w:color w:val="666666"/>
        </w:rPr>
        <w:t>megatendenze</w:t>
      </w:r>
      <w:proofErr w:type="spellEnd"/>
      <w:r w:rsidRPr="762499B4" w:rsidR="762499B4">
        <w:rPr>
          <w:color w:val="666666"/>
        </w:rPr>
        <w:t xml:space="preserve"> ad evolversi più rapidamente di quanto si potesse prevedere prima del </w:t>
      </w:r>
      <w:proofErr w:type="spellStart"/>
      <w:r w:rsidRPr="762499B4" w:rsidR="762499B4">
        <w:rPr>
          <w:color w:val="666666"/>
        </w:rPr>
        <w:t>Covid</w:t>
      </w:r>
      <w:proofErr w:type="spellEnd"/>
      <w:r w:rsidRPr="762499B4" w:rsidR="762499B4">
        <w:rPr>
          <w:color w:val="666666"/>
        </w:rPr>
        <w:t xml:space="preserve">. </w:t>
      </w:r>
    </w:p>
    <w:p w:rsidR="005C16E5" w:rsidP="762499B4" w:rsidRDefault="039AEC0F" w14:paraId="2716EFFD" w14:textId="77777777">
      <w:pPr>
        <w:spacing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Con le sue molteplici innovazioni tecniche la digitalizzazione cerca di creare legami significativi con i suoi utenti. Il </w:t>
      </w:r>
      <w:proofErr w:type="spellStart"/>
      <w:r w:rsidRPr="762499B4" w:rsidR="762499B4">
        <w:rPr>
          <w:color w:val="666666"/>
        </w:rPr>
        <w:t>Covid</w:t>
      </w:r>
      <w:proofErr w:type="spellEnd"/>
      <w:r w:rsidRPr="762499B4" w:rsidR="762499B4">
        <w:rPr>
          <w:color w:val="666666"/>
        </w:rPr>
        <w:t xml:space="preserve"> ci ha mostrato gli aspetti negativi della globalizzazione, che cerchiamo di bilanciare con opportunità locali. Individualizzazione? Sì, ma non a qualsiasi costo. Si punta sulla qualità, che deve rendere la vita migliore, ma non necessariamente più piena o ancora più complessa. In futuro tutto ciò sarà ancora più subordinato ai temi della sostenibilità e della responsabilità verso le generazioni future. Tutti questi sviluppi hanno qualcosa in comune: non è più necessario decidere a favore dell’uno o dell’altro. Si cercano connessioni significative che rendano la vita, le persone e anche i prodotti più agili e quindi più solidi per il futuro. </w:t>
      </w:r>
    </w:p>
    <w:p w:rsidR="005C16E5" w:rsidP="762499B4" w:rsidRDefault="039AEC0F" w14:paraId="61CD8105" w14:textId="573F0105" w14:noSpellErr="1">
      <w:pPr>
        <w:spacing w:after="360"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>Tutto ciò ha spinto EGGER a sviluppare le sue novità per quanto riguarda decori, finiture e prodotti, con i quali è possibile dare forma concreta al cambiamento in atto e alle transizioni nei mobili e negli arredamenti interni.</w:t>
      </w:r>
    </w:p>
    <w:p w:rsidRPr="007B6C41" w:rsidR="00797D84" w:rsidP="762499B4" w:rsidRDefault="039AEC0F" w14:paraId="00DE88C1" w14:textId="3A45502E">
      <w:pPr>
        <w:spacing w:after="120" w:line="280" w:lineRule="exact"/>
        <w:rPr>
          <w:b w:val="1"/>
          <w:bCs w:val="1"/>
          <w:color w:val="666666"/>
          <w:sz w:val="24"/>
          <w:szCs w:val="24"/>
        </w:rPr>
      </w:pPr>
      <w:proofErr w:type="spellStart"/>
      <w:r w:rsidRPr="762499B4" w:rsidR="762499B4">
        <w:rPr>
          <w:b w:val="1"/>
          <w:bCs w:val="1"/>
          <w:color w:val="666666"/>
          <w:sz w:val="24"/>
          <w:szCs w:val="24"/>
        </w:rPr>
        <w:t>PerfectSense</w:t>
      </w:r>
      <w:proofErr w:type="spellEnd"/>
      <w:r w:rsidRPr="762499B4" w:rsidR="762499B4">
        <w:rPr>
          <w:b w:val="1"/>
          <w:bCs w:val="1"/>
          <w:color w:val="666666"/>
          <w:sz w:val="24"/>
          <w:szCs w:val="24"/>
        </w:rPr>
        <w:t>® unisce caratteristiche visive e tattili, funzionalità e sostenibilità</w:t>
      </w:r>
    </w:p>
    <w:p w:rsidRPr="004D4010" w:rsidR="004D4010" w:rsidP="762499B4" w:rsidRDefault="039AEC0F" w14:paraId="47138112" w14:textId="0459D91A">
      <w:pPr>
        <w:spacing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Anche i prodotti verniciati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di EGGER uniscono transizioni, proprio come il motto “create </w:t>
      </w:r>
      <w:proofErr w:type="spellStart"/>
      <w:r w:rsidRPr="762499B4" w:rsidR="762499B4">
        <w:rPr>
          <w:color w:val="666666"/>
        </w:rPr>
        <w:t>transitions</w:t>
      </w:r>
      <w:proofErr w:type="spellEnd"/>
      <w:r w:rsidRPr="762499B4" w:rsidR="762499B4">
        <w:rPr>
          <w:color w:val="666666"/>
        </w:rPr>
        <w:t xml:space="preserve">”. Le caratteristiche visive e tattili, la funzionalità e la sostenibilità di un prodotto a base di legno non sono mai state così integrate come nei pannelli verniciati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con effetto </w:t>
      </w:r>
      <w:proofErr w:type="spellStart"/>
      <w:r w:rsidRPr="762499B4" w:rsidR="762499B4">
        <w:rPr>
          <w:color w:val="666666"/>
        </w:rPr>
        <w:t>texturizzato</w:t>
      </w:r>
      <w:proofErr w:type="spellEnd"/>
      <w:r w:rsidRPr="762499B4" w:rsidR="762499B4">
        <w:rPr>
          <w:color w:val="666666"/>
        </w:rPr>
        <w:t xml:space="preserve"> opaco su un pannello di supporto in truciolare.</w:t>
      </w:r>
    </w:p>
    <w:p w:rsidR="004D4010" w:rsidP="762499B4" w:rsidRDefault="039AEC0F" w14:paraId="52E30034" w14:textId="35EC2340">
      <w:pPr>
        <w:spacing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Le straordinarie caratteristiche visive e tattili di </w:t>
      </w:r>
      <w:proofErr w:type="spellStart"/>
      <w:r w:rsidRPr="762499B4" w:rsidR="762499B4">
        <w:rPr>
          <w:b w:val="1"/>
          <w:bCs w:val="1"/>
          <w:color w:val="666666"/>
        </w:rPr>
        <w:t>PerfectSense</w:t>
      </w:r>
      <w:proofErr w:type="spellEnd"/>
      <w:r w:rsidRPr="762499B4" w:rsidR="762499B4">
        <w:rPr>
          <w:b w:val="1"/>
          <w:bCs w:val="1"/>
          <w:color w:val="666666"/>
        </w:rPr>
        <w:t xml:space="preserve"> </w:t>
      </w:r>
      <w:proofErr w:type="spellStart"/>
      <w:r w:rsidRPr="762499B4" w:rsidR="762499B4">
        <w:rPr>
          <w:b w:val="1"/>
          <w:bCs w:val="1"/>
          <w:color w:val="666666"/>
        </w:rPr>
        <w:t>Feelwood</w:t>
      </w:r>
      <w:proofErr w:type="spellEnd"/>
      <w:r w:rsidRPr="762499B4" w:rsidR="762499B4">
        <w:rPr>
          <w:color w:val="666666"/>
        </w:rPr>
        <w:t xml:space="preserve"> nelle finiture TM28 </w:t>
      </w:r>
      <w:proofErr w:type="spellStart"/>
      <w:r w:rsidRPr="762499B4" w:rsidR="762499B4">
        <w:rPr>
          <w:color w:val="666666"/>
        </w:rPr>
        <w:t>Feelwood</w:t>
      </w:r>
      <w:proofErr w:type="spellEnd"/>
      <w:r w:rsidRPr="762499B4" w:rsidR="762499B4">
        <w:rPr>
          <w:color w:val="666666"/>
        </w:rPr>
        <w:t xml:space="preserve"> Nature Matt e TM37 </w:t>
      </w:r>
      <w:proofErr w:type="spellStart"/>
      <w:r w:rsidRPr="762499B4" w:rsidR="762499B4">
        <w:rPr>
          <w:color w:val="666666"/>
        </w:rPr>
        <w:t>Feelwood</w:t>
      </w:r>
      <w:proofErr w:type="spellEnd"/>
      <w:r w:rsidRPr="762499B4" w:rsidR="762499B4">
        <w:rPr>
          <w:color w:val="666666"/>
        </w:rPr>
        <w:t xml:space="preserve"> </w:t>
      </w:r>
      <w:proofErr w:type="spellStart"/>
      <w:r w:rsidRPr="762499B4" w:rsidR="762499B4">
        <w:rPr>
          <w:color w:val="666666"/>
        </w:rPr>
        <w:t>Rift</w:t>
      </w:r>
      <w:proofErr w:type="spellEnd"/>
      <w:r w:rsidRPr="762499B4" w:rsidR="762499B4">
        <w:rPr>
          <w:color w:val="666666"/>
        </w:rPr>
        <w:t xml:space="preserve"> Matt fanno venire voglia di toccare le superfici. Anche le superfici scure e di tendenza si possono toccare senza problemi grazie alle proprietà anti-impronta, che non lasciano praticamente tracce. La verniciatura opaca estremamente resistente consente un utilizzo del prodotto anche per tutte le applicazioni verticali. I vantaggi si notano in particolare in bagno o in cucina, dove mobili e arredi interni devono resistere a umidità e calore. “La verniciatura opaca di questa superficie evidenzia ancora di più l’immagine del decoro della riproduzione legno per ottenere caratteristiche visive e tattili ancora più naturali”, </w:t>
      </w:r>
      <w:r w:rsidRPr="762499B4" w:rsidR="762499B4">
        <w:rPr>
          <w:color w:val="666666"/>
        </w:rPr>
        <w:t xml:space="preserve">Klaus </w:t>
      </w:r>
      <w:proofErr w:type="spellStart"/>
      <w:r w:rsidRPr="762499B4" w:rsidR="762499B4">
        <w:rPr>
          <w:color w:val="666666"/>
        </w:rPr>
        <w:t>Monhoff</w:t>
      </w:r>
      <w:proofErr w:type="spellEnd"/>
      <w:r w:rsidRPr="762499B4" w:rsidR="762499B4">
        <w:rPr>
          <w:color w:val="666666"/>
        </w:rPr>
        <w:t>, Responsabile Gestione Design e Decori, cita il commento di alcuni clienti entusiasti.</w:t>
      </w:r>
    </w:p>
    <w:p w:rsidRPr="00EC6866" w:rsidR="00EC6866" w:rsidP="762499B4" w:rsidRDefault="005F46BE" w14:paraId="235F00F6" w14:textId="1A651716" w14:noSpellErr="1">
      <w:pPr>
        <w:spacing w:line="280" w:lineRule="exact"/>
        <w:jc w:val="both"/>
        <w:rPr>
          <w:color w:val="666666"/>
          <w:sz w:val="18"/>
          <w:szCs w:val="18"/>
        </w:rPr>
      </w:pPr>
      <w:r>
        <w:rPr>
          <w:noProof/>
          <w:sz w:val="18"/>
          <w:lang w:val="de-DE"/>
        </w:rPr>
        <w:drawing>
          <wp:anchor distT="0" distB="0" distL="114300" distR="114300" simplePos="0" relativeHeight="251667968" behindDoc="0" locked="0" layoutInCell="1" allowOverlap="1" wp14:anchorId="359C9E4A" wp14:editId="5EB58C4F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5346065" cy="2308860"/>
            <wp:effectExtent l="0" t="0" r="6985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39AEC0F" w:rsidR="00EC6866">
        <w:rPr>
          <w:color w:val="666666"/>
          <w:sz w:val="18"/>
          <w:szCs w:val="18"/>
        </w:rPr>
        <w:t>H3180 TM37 Rovere Halifax bruno soddisfa le attuali tendenze di design a favore di decori effetto legno scuri. Le tipiche crepe formate dal vento conferiscono al decoro la sua riconoscibile e sorprendente naturalezza.</w:t>
      </w:r>
      <w:r w:rsidR="00D719C5">
        <w:rPr>
          <w:color w:val="666666"/>
          <w:sz w:val="18"/>
          <w:szCs w:val="18"/>
        </w:rPr>
        <w:t xml:space="preserve"> </w:t>
      </w:r>
      <w:r w:rsidRPr="762499B4" w:rsidR="00D719C5">
        <w:rPr>
          <w:color w:val="666666"/>
          <w:sz w:val="18"/>
          <w:szCs w:val="18"/>
          <w:lang w:val="de-DE"/>
        </w:rPr>
        <w:t>© EGGER</w:t>
      </w:r>
    </w:p>
    <w:p w:rsidRPr="00153EF2" w:rsidR="00EC6866" w:rsidP="004D4010" w:rsidRDefault="00EC6866" w14:paraId="77F586DE" w14:textId="0EB39BF7">
      <w:pPr>
        <w:spacing w:line="280" w:lineRule="exact"/>
        <w:jc w:val="both"/>
        <w:rPr>
          <w:color w:val="666666"/>
        </w:rPr>
      </w:pPr>
    </w:p>
    <w:p w:rsidR="004D4010" w:rsidP="762499B4" w:rsidRDefault="039AEC0F" w14:paraId="0594EC99" w14:textId="5E8DBB66">
      <w:pPr>
        <w:spacing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Per i </w:t>
      </w:r>
      <w:r w:rsidRPr="762499B4" w:rsidR="762499B4">
        <w:rPr>
          <w:b w:val="1"/>
          <w:bCs w:val="1"/>
          <w:color w:val="666666"/>
        </w:rPr>
        <w:t xml:space="preserve">pannelli truciolari verniciati </w:t>
      </w:r>
      <w:proofErr w:type="spellStart"/>
      <w:r w:rsidRPr="762499B4" w:rsidR="762499B4">
        <w:rPr>
          <w:b w:val="1"/>
          <w:bCs w:val="1"/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non sarà più necessario rinunciare alle caratteristiche tattili calde e vellutate, né alle proprietà anti-impronta. TM9 </w:t>
      </w:r>
      <w:proofErr w:type="spellStart"/>
      <w:r w:rsidRPr="762499B4" w:rsidR="762499B4">
        <w:rPr>
          <w:color w:val="666666"/>
        </w:rPr>
        <w:t>Smoothtouch</w:t>
      </w:r>
      <w:proofErr w:type="spellEnd"/>
      <w:r w:rsidRPr="762499B4" w:rsidR="762499B4">
        <w:rPr>
          <w:color w:val="666666"/>
        </w:rPr>
        <w:t xml:space="preserve"> Matt integra alla perfezione i pannelli verniciati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Premium Matt se si applica, ad esempio, alla struttura del mobile o alle soluzioni con ante scorrevoli. Con </w:t>
      </w:r>
      <w:r w:rsidRPr="762499B4" w:rsidR="762499B4">
        <w:rPr>
          <w:color w:val="666666"/>
        </w:rPr>
        <w:t>due</w:t>
      </w:r>
      <w:r w:rsidRPr="762499B4" w:rsidR="762499B4">
        <w:rPr>
          <w:color w:val="666666"/>
        </w:rPr>
        <w:t xml:space="preserve"> nuove superfici per i pannelli verniciati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, i clienti dell’industria del mobile ora hanno ancora più possibilità di progettazione. TM12 </w:t>
      </w:r>
      <w:proofErr w:type="spellStart"/>
      <w:r w:rsidRPr="762499B4" w:rsidR="762499B4">
        <w:rPr>
          <w:color w:val="666666"/>
        </w:rPr>
        <w:t>Omnipore</w:t>
      </w:r>
      <w:proofErr w:type="spellEnd"/>
      <w:r w:rsidRPr="762499B4" w:rsidR="762499B4">
        <w:rPr>
          <w:color w:val="666666"/>
        </w:rPr>
        <w:t xml:space="preserve"> Matt è la variante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con verniciatura opaca di ST12, presente nella gamma prodotti EGGER già da diversi anni. I pori si distribuiscono in maniera irregolare su tutta la finitura creando profondità diverse e, insieme alla superficie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ultra opaca, donano un aspetto assolutamente naturale ai decori. </w:t>
      </w:r>
    </w:p>
    <w:p w:rsidRPr="00D71080" w:rsidR="004D4010" w:rsidP="762499B4" w:rsidRDefault="039AEC0F" w14:paraId="3D456334" w14:textId="1E929244">
      <w:pPr>
        <w:spacing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Il design a pori striati di TM22 </w:t>
      </w:r>
      <w:proofErr w:type="spellStart"/>
      <w:r w:rsidRPr="762499B4" w:rsidR="762499B4">
        <w:rPr>
          <w:color w:val="666666"/>
        </w:rPr>
        <w:t>Deepskin</w:t>
      </w:r>
      <w:proofErr w:type="spellEnd"/>
      <w:r w:rsidRPr="762499B4" w:rsidR="762499B4">
        <w:rPr>
          <w:color w:val="666666"/>
        </w:rPr>
        <w:t xml:space="preserve"> Linear Matt sottolinea la naturalezza dei decori effetto legno.</w:t>
      </w:r>
      <w:r w:rsidRPr="762499B4" w:rsidR="762499B4">
        <w:rPr>
          <w:b w:val="1"/>
          <w:bCs w:val="1"/>
          <w:color w:val="666666"/>
        </w:rPr>
        <w:t xml:space="preserve"> </w:t>
      </w:r>
      <w:r w:rsidRPr="762499B4" w:rsidR="762499B4">
        <w:rPr>
          <w:color w:val="666666"/>
        </w:rPr>
        <w:t xml:space="preserve">La verniciatura opaca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rende la finitura striata impercettibile. Ma la sensazione tattile rimane. </w:t>
      </w:r>
    </w:p>
    <w:p w:rsidR="00A87AEF" w:rsidP="762499B4" w:rsidRDefault="039AEC0F" w14:paraId="67A5D224" w14:textId="639C21E2">
      <w:pPr>
        <w:spacing w:after="120"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Entrambe le varianti dei pannelli verniciati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con effetto </w:t>
      </w:r>
      <w:proofErr w:type="spellStart"/>
      <w:r w:rsidRPr="762499B4" w:rsidR="762499B4">
        <w:rPr>
          <w:color w:val="666666"/>
        </w:rPr>
        <w:t>texturizzato</w:t>
      </w:r>
      <w:proofErr w:type="spellEnd"/>
      <w:r w:rsidRPr="762499B4" w:rsidR="762499B4">
        <w:rPr>
          <w:color w:val="666666"/>
        </w:rPr>
        <w:t xml:space="preserve"> opaco usano un pannello truciolare come pannello di supporto. È caratterizzato da un elevato contenuto riciclato pari a circa il 70%, essendo costituito da materiale riciclato e sottoprodotti di segheria, e da una percentuale altrettanto elevata di materiali provenienti da risorse rinnovabili, pari all’89%.</w:t>
      </w:r>
    </w:p>
    <w:p w:rsidRPr="00153EF2" w:rsidR="0047143A" w:rsidP="0047143A" w:rsidRDefault="0047143A" w14:paraId="538E8886" w14:textId="24FAAAD5">
      <w:pPr>
        <w:spacing w:after="120" w:line="280" w:lineRule="exact"/>
        <w:jc w:val="both"/>
        <w:rPr>
          <w:color w:val="666666"/>
        </w:rPr>
      </w:pPr>
    </w:p>
    <w:p w:rsidRPr="00EC6866" w:rsidR="0047143A" w:rsidP="762499B4" w:rsidRDefault="00C1690C" w14:paraId="64506602" w14:textId="0D4B9BC7" w14:noSpellErr="1">
      <w:pPr>
        <w:spacing w:after="120" w:line="280" w:lineRule="exact"/>
        <w:jc w:val="both"/>
        <w:rPr>
          <w:color w:val="666666"/>
          <w:sz w:val="18"/>
          <w:szCs w:val="18"/>
        </w:rPr>
      </w:pPr>
      <w:r>
        <w:rPr>
          <w:noProof/>
          <w:color w:val="666666"/>
          <w:sz w:val="18"/>
          <w:lang w:val="de-DE"/>
        </w:rPr>
        <w:lastRenderedPageBreak/>
        <w:drawing>
          <wp:anchor distT="0" distB="0" distL="114300" distR="114300" simplePos="0" relativeHeight="251666944" behindDoc="0" locked="0" layoutInCell="1" allowOverlap="1" wp14:anchorId="7B21B4E3" wp14:editId="533B546A">
            <wp:simplePos x="0" y="0"/>
            <wp:positionH relativeFrom="margin">
              <wp:align>left</wp:align>
            </wp:positionH>
            <wp:positionV relativeFrom="paragraph">
              <wp:posOffset>3058160</wp:posOffset>
            </wp:positionV>
            <wp:extent cx="5346065" cy="2305685"/>
            <wp:effectExtent l="0" t="0" r="6985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666666"/>
          <w:sz w:val="18"/>
          <w:lang w:val="de-DE"/>
        </w:rPr>
        <w:drawing>
          <wp:anchor distT="0" distB="0" distL="114300" distR="114300" simplePos="0" relativeHeight="251665920" behindDoc="0" locked="0" layoutInCell="1" allowOverlap="1" wp14:anchorId="70099F39" wp14:editId="1B2DD95F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5346065" cy="2311400"/>
            <wp:effectExtent l="0" t="0" r="6985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39AEC0F">
        <w:rPr>
          <w:color w:val="666666"/>
          <w:sz w:val="18"/>
          <w:szCs w:val="18"/>
        </w:rPr>
        <w:t>H1227 TM12 Frassino Abano marrone è una riproduzione effetto frassino molto elegante, che rispecchia la tendenza a favore di decori effetto legno scuri. Anelli di diverse larghezze e fiamme accennate conferiscono al decoro la sua naturalezza discreta.</w:t>
      </w:r>
      <w:r w:rsidR="00D719C5">
        <w:rPr>
          <w:color w:val="666666"/>
          <w:sz w:val="18"/>
          <w:szCs w:val="18"/>
        </w:rPr>
        <w:t xml:space="preserve"> </w:t>
      </w:r>
      <w:r w:rsidRPr="762499B4" w:rsidR="00D719C5">
        <w:rPr>
          <w:color w:val="666666"/>
          <w:sz w:val="18"/>
          <w:szCs w:val="18"/>
          <w:lang w:val="es-ES"/>
        </w:rPr>
        <w:t>© EGGER</w:t>
      </w:r>
    </w:p>
    <w:p w:rsidRPr="00EC6866" w:rsidR="005A6310" w:rsidP="762499B4" w:rsidRDefault="039AEC0F" w14:paraId="60E4F98B" w14:textId="75B5B87D">
      <w:pPr>
        <w:spacing w:after="120" w:line="280" w:lineRule="exact"/>
        <w:jc w:val="both"/>
        <w:rPr>
          <w:color w:val="666666"/>
          <w:sz w:val="18"/>
          <w:szCs w:val="18"/>
        </w:rPr>
      </w:pPr>
      <w:r w:rsidRPr="762499B4" w:rsidR="762499B4">
        <w:rPr>
          <w:color w:val="666666"/>
          <w:sz w:val="18"/>
          <w:szCs w:val="18"/>
        </w:rPr>
        <w:t xml:space="preserve">H1160 TM22 Rovere </w:t>
      </w:r>
      <w:proofErr w:type="spellStart"/>
      <w:r w:rsidRPr="762499B4" w:rsidR="762499B4">
        <w:rPr>
          <w:color w:val="666666"/>
          <w:sz w:val="18"/>
          <w:szCs w:val="18"/>
        </w:rPr>
        <w:t>Halvar</w:t>
      </w:r>
      <w:proofErr w:type="spellEnd"/>
      <w:r w:rsidRPr="762499B4" w:rsidR="762499B4">
        <w:rPr>
          <w:color w:val="666666"/>
          <w:sz w:val="18"/>
          <w:szCs w:val="18"/>
        </w:rPr>
        <w:t xml:space="preserve"> naturale è una vivace riproduzione effetto rovere con una chiara tonalità naturale. Grazie ai nodi e alle crepe neri il decoro risulta particolarmente suggestivo.</w:t>
      </w:r>
      <w:r w:rsidRPr="762499B4" w:rsidR="762499B4">
        <w:rPr>
          <w:color w:val="666666"/>
          <w:sz w:val="18"/>
          <w:szCs w:val="18"/>
        </w:rPr>
        <w:t xml:space="preserve"> </w:t>
      </w:r>
      <w:r w:rsidRPr="762499B4" w:rsidR="762499B4">
        <w:rPr>
          <w:color w:val="666666"/>
          <w:sz w:val="18"/>
          <w:szCs w:val="18"/>
          <w:lang w:val="de-DE"/>
        </w:rPr>
        <w:t>© EGGER</w:t>
      </w:r>
    </w:p>
    <w:p w:rsidRPr="005F46BE" w:rsidR="009F45BB" w:rsidP="00861EB9" w:rsidRDefault="009F45BB" w14:paraId="7938EFE5" w14:textId="313A4FD3">
      <w:pPr>
        <w:spacing w:line="280" w:lineRule="exact"/>
        <w:jc w:val="both"/>
        <w:rPr>
          <w:color w:val="666666"/>
        </w:rPr>
      </w:pPr>
    </w:p>
    <w:p w:rsidR="000E5D86" w:rsidRDefault="000E5D86" w14:paraId="78F2ADE8" w14:textId="77777777">
      <w:pPr>
        <w:spacing w:line="240" w:lineRule="auto"/>
        <w:rPr>
          <w:color w:val="666666"/>
        </w:rPr>
      </w:pPr>
      <w:r>
        <w:br w:type="page"/>
      </w:r>
    </w:p>
    <w:p w:rsidR="000E5D86" w:rsidP="762499B4" w:rsidRDefault="00DA5AAB" w14:paraId="5DFCC967" w14:textId="332DEA2C">
      <w:pPr>
        <w:spacing w:after="240" w:line="280" w:lineRule="exact"/>
        <w:jc w:val="both"/>
        <w:rPr>
          <w:color w:val="666666"/>
        </w:rPr>
      </w:pPr>
      <w:r>
        <w:rPr>
          <w:b/>
          <w:noProof/>
          <w:color w:val="666666"/>
          <w:u w:color="000000"/>
          <w:lang w:val="de-DE"/>
        </w:rPr>
        <w:lastRenderedPageBreak/>
        <w:drawing>
          <wp:anchor distT="0" distB="0" distL="114300" distR="114300" simplePos="0" relativeHeight="251660800" behindDoc="0" locked="0" layoutInCell="1" allowOverlap="1" wp14:anchorId="5CAEDF0F" wp14:editId="415595AD">
            <wp:simplePos x="0" y="0"/>
            <wp:positionH relativeFrom="margin">
              <wp:align>left</wp:align>
            </wp:positionH>
            <wp:positionV relativeFrom="paragraph">
              <wp:posOffset>1435100</wp:posOffset>
            </wp:positionV>
            <wp:extent cx="3520440" cy="2625725"/>
            <wp:effectExtent l="0" t="0" r="3810" b="317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666666"/>
        </w:rPr>
        <w:t xml:space="preserve">EGGER risponde all’aumento della domanda di superfici opache anche per porte ampliando la famiglia di prodotti </w:t>
      </w:r>
      <w:proofErr w:type="spellStart"/>
      <w:r>
        <w:rPr>
          <w:color w:val="666666"/>
        </w:rPr>
        <w:t xml:space="preserve">PerfectSense</w:t>
      </w:r>
      <w:proofErr w:type="spellEnd"/>
      <w:r>
        <w:rPr>
          <w:color w:val="666666"/>
        </w:rPr>
        <w:t xml:space="preserve"> nei laminati: nello stabilimento di </w:t>
      </w:r>
      <w:proofErr w:type="spellStart"/>
      <w:r>
        <w:rPr>
          <w:color w:val="666666"/>
        </w:rPr>
        <w:t xml:space="preserve">Gifhorn</w:t>
      </w:r>
      <w:proofErr w:type="spellEnd"/>
      <w:r>
        <w:rPr>
          <w:color w:val="666666"/>
        </w:rPr>
        <w:t xml:space="preserve"> produciamo </w:t>
      </w:r>
      <w:r w:rsidRPr="039AEC0F">
        <w:rPr>
          <w:b w:val="1"/>
          <w:bCs w:val="1"/>
          <w:color w:val="666666"/>
        </w:rPr>
        <w:t xml:space="preserve"> laminati </w:t>
      </w:r>
      <w:proofErr w:type="spellStart"/>
      <w:r w:rsidRPr="039AEC0F">
        <w:rPr>
          <w:b w:val="1"/>
          <w:bCs w:val="1"/>
          <w:color w:val="666666"/>
        </w:rPr>
        <w:t xml:space="preserve">PerfectSense</w:t>
      </w:r>
      <w:proofErr w:type="spellEnd"/>
      <w:r w:rsidRPr="039AEC0F">
        <w:rPr>
          <w:b w:val="1"/>
          <w:bCs w:val="1"/>
          <w:color w:val="666666"/>
        </w:rPr>
        <w:t xml:space="preserve"> Matt </w:t>
      </w:r>
      <w:r>
        <w:rPr>
          <w:color w:val="666666"/>
        </w:rPr>
        <w:t xml:space="preserve">Micro </w:t>
      </w:r>
      <w:proofErr w:type="spellStart"/>
      <w:r>
        <w:rPr>
          <w:color w:val="666666"/>
        </w:rPr>
        <w:t>postformabili</w:t>
      </w:r>
      <w:proofErr w:type="spellEnd"/>
      <w:r>
        <w:rPr>
          <w:color w:val="666666"/>
        </w:rPr>
        <w:t xml:space="preserve"> con superficie ultra opaca, dotati di caratteristiche tattili calde e vellutate e di proprietà anti-impronta. Completano la gamma dei già noti laminati </w:t>
      </w:r>
      <w:proofErr w:type="spellStart"/>
      <w:r>
        <w:rPr>
          <w:color w:val="666666"/>
        </w:rPr>
        <w:t>Topmatt</w:t>
      </w:r>
      <w:proofErr w:type="spellEnd"/>
      <w:r>
        <w:rPr>
          <w:color w:val="666666"/>
        </w:rPr>
        <w:t xml:space="preserve"> e sono adatti in particolare al rivestimento e alla nobilitazione di pannelli su impianti di produzione industriali. In combinazione con i pannelli verniciati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>, EGGER si posiziona ancora una volta come fornitore di soluzioni complete con il motto “tutto da un’unica fonte”.</w:t>
      </w:r>
    </w:p>
    <w:p w:rsidRPr="00DA5AAB" w:rsidR="00DA5AAB" w:rsidP="762499B4" w:rsidRDefault="039AEC0F" w14:paraId="5E7337F4" w14:textId="2C1C618B">
      <w:pPr>
        <w:rPr>
          <w:color w:val="666666"/>
          <w:sz w:val="18"/>
          <w:szCs w:val="18"/>
        </w:rPr>
      </w:pPr>
      <w:r w:rsidRPr="762499B4" w:rsidR="762499B4">
        <w:rPr>
          <w:color w:val="666666"/>
          <w:sz w:val="18"/>
          <w:szCs w:val="18"/>
        </w:rPr>
        <w:t xml:space="preserve">I laminati </w:t>
      </w:r>
      <w:proofErr w:type="spellStart"/>
      <w:r w:rsidRPr="762499B4" w:rsidR="762499B4">
        <w:rPr>
          <w:color w:val="666666"/>
          <w:sz w:val="18"/>
          <w:szCs w:val="18"/>
        </w:rPr>
        <w:t>PerfectSense</w:t>
      </w:r>
      <w:proofErr w:type="spellEnd"/>
      <w:r w:rsidRPr="762499B4" w:rsidR="762499B4">
        <w:rPr>
          <w:color w:val="666666"/>
          <w:sz w:val="18"/>
          <w:szCs w:val="18"/>
        </w:rPr>
        <w:t xml:space="preserve"> </w:t>
      </w:r>
      <w:proofErr w:type="spellStart"/>
      <w:r w:rsidRPr="762499B4" w:rsidR="762499B4">
        <w:rPr>
          <w:color w:val="666666"/>
          <w:sz w:val="18"/>
          <w:szCs w:val="18"/>
        </w:rPr>
        <w:t>Topmatt</w:t>
      </w:r>
      <w:proofErr w:type="spellEnd"/>
      <w:r w:rsidRPr="762499B4" w:rsidR="762499B4">
        <w:rPr>
          <w:color w:val="666666"/>
          <w:sz w:val="18"/>
          <w:szCs w:val="18"/>
        </w:rPr>
        <w:t xml:space="preserve"> (immagine) sono ideali per il battente della porta. Con il nuovo laminato </w:t>
      </w:r>
      <w:proofErr w:type="spellStart"/>
      <w:r w:rsidRPr="762499B4" w:rsidR="762499B4">
        <w:rPr>
          <w:color w:val="666666"/>
          <w:sz w:val="18"/>
          <w:szCs w:val="18"/>
        </w:rPr>
        <w:t>PerfectSense</w:t>
      </w:r>
      <w:proofErr w:type="spellEnd"/>
      <w:r w:rsidRPr="762499B4" w:rsidR="762499B4">
        <w:rPr>
          <w:color w:val="666666"/>
          <w:sz w:val="18"/>
          <w:szCs w:val="18"/>
        </w:rPr>
        <w:t xml:space="preserve"> Matt Micro ora le superfici anti-impronta ultra opache calde e vellutate sono disponibili, ad esempio, anche per i telai. </w:t>
      </w:r>
    </w:p>
    <w:p w:rsidRPr="005F46BE" w:rsidR="000E5D86" w:rsidP="762499B4" w:rsidRDefault="00D719C5" w14:paraId="439ECA9A" w14:textId="0E422796" w14:noSpellErr="1">
      <w:pPr>
        <w:spacing w:after="240" w:line="280" w:lineRule="exact"/>
        <w:rPr>
          <w:color w:val="666666"/>
          <w:sz w:val="18"/>
          <w:szCs w:val="18"/>
        </w:rPr>
      </w:pPr>
      <w:r w:rsidRPr="762499B4" w:rsidR="762499B4">
        <w:rPr>
          <w:color w:val="666666"/>
          <w:sz w:val="18"/>
          <w:szCs w:val="18"/>
          <w:lang w:val="de-DE"/>
        </w:rPr>
        <w:t>© EGGER</w:t>
      </w:r>
    </w:p>
    <w:p w:rsidRPr="005F46BE" w:rsidR="000F152D" w:rsidP="005A2A55" w:rsidRDefault="000F152D" w14:paraId="54F30940" w14:textId="77777777">
      <w:pPr>
        <w:spacing w:after="240" w:line="280" w:lineRule="exact"/>
        <w:jc w:val="both"/>
        <w:rPr>
          <w:b/>
          <w:color w:val="666666"/>
          <w:u w:color="000000"/>
        </w:rPr>
      </w:pPr>
    </w:p>
    <w:p w:rsidRPr="005F46BE" w:rsidR="000F152D" w:rsidP="005A2A55" w:rsidRDefault="000F152D" w14:paraId="5993EC32" w14:textId="11104F87">
      <w:pPr>
        <w:spacing w:after="240" w:line="280" w:lineRule="exact"/>
        <w:jc w:val="both"/>
        <w:rPr>
          <w:b/>
          <w:color w:val="666666"/>
          <w:u w:color="000000"/>
        </w:rPr>
      </w:pPr>
    </w:p>
    <w:p w:rsidRPr="005F46BE" w:rsidR="00DA5AAB" w:rsidP="00DA5AAB" w:rsidRDefault="00DA5AAB" w14:paraId="39C7B154" w14:textId="77777777">
      <w:pPr>
        <w:spacing w:line="280" w:lineRule="exact"/>
        <w:jc w:val="both"/>
        <w:rPr>
          <w:b/>
          <w:color w:val="666666"/>
          <w:u w:color="000000"/>
        </w:rPr>
      </w:pPr>
    </w:p>
    <w:p w:rsidRPr="005F46BE" w:rsidR="000F152D" w:rsidP="005F46BE" w:rsidRDefault="000F152D" w14:paraId="05D1271A" w14:textId="77777777">
      <w:pPr>
        <w:spacing w:after="240" w:line="280" w:lineRule="exact"/>
        <w:jc w:val="both"/>
        <w:rPr>
          <w:b/>
          <w:color w:val="666666"/>
          <w:u w:color="000000"/>
        </w:rPr>
      </w:pPr>
    </w:p>
    <w:p w:rsidRPr="005A2A55" w:rsidR="0047143A" w:rsidP="762499B4" w:rsidRDefault="039AEC0F" w14:paraId="5EA778E5" w14:textId="0D0CAE9A">
      <w:pPr>
        <w:spacing w:after="360"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Con la sua gamma di pannelli verniciati, EGGER non convince solamente i suoi clienti, ma anche le giurie di premi riconosciuti a livello internazionale. Le versioni dei pannelli verniciati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Premium Gloss, Premium Matt e </w:t>
      </w:r>
      <w:proofErr w:type="spellStart"/>
      <w:r w:rsidRPr="762499B4" w:rsidR="762499B4">
        <w:rPr>
          <w:color w:val="666666"/>
        </w:rPr>
        <w:t>Feelwood</w:t>
      </w:r>
      <w:proofErr w:type="spellEnd"/>
      <w:r w:rsidRPr="762499B4" w:rsidR="762499B4">
        <w:rPr>
          <w:color w:val="666666"/>
        </w:rPr>
        <w:t xml:space="preserve"> hanno ottenuto il </w:t>
      </w:r>
      <w:r w:rsidRPr="762499B4" w:rsidR="762499B4">
        <w:rPr>
          <w:b w:val="1"/>
          <w:bCs w:val="1"/>
          <w:color w:val="666666"/>
        </w:rPr>
        <w:t xml:space="preserve"> premio “Winner” al </w:t>
      </w:r>
      <w:proofErr w:type="spellStart"/>
      <w:r w:rsidRPr="762499B4" w:rsidR="762499B4">
        <w:rPr>
          <w:b w:val="1"/>
          <w:bCs w:val="1"/>
          <w:color w:val="666666"/>
        </w:rPr>
        <w:t>German</w:t>
      </w:r>
      <w:proofErr w:type="spellEnd"/>
      <w:r w:rsidRPr="762499B4" w:rsidR="762499B4">
        <w:rPr>
          <w:b w:val="1"/>
          <w:bCs w:val="1"/>
          <w:color w:val="666666"/>
        </w:rPr>
        <w:t xml:space="preserve"> Design Award 2022</w:t>
      </w:r>
      <w:r w:rsidRPr="762499B4" w:rsidR="762499B4">
        <w:rPr>
          <w:color w:val="666666"/>
        </w:rPr>
        <w:t xml:space="preserve"> per l'eccezionale qualità del design. I pannelli verniciati </w:t>
      </w:r>
      <w:proofErr w:type="spellStart"/>
      <w:r w:rsidRPr="762499B4" w:rsidR="762499B4">
        <w:rPr>
          <w:color w:val="666666"/>
        </w:rPr>
        <w:t>PerfectSense</w:t>
      </w:r>
      <w:proofErr w:type="spellEnd"/>
      <w:r w:rsidRPr="762499B4" w:rsidR="762499B4">
        <w:rPr>
          <w:color w:val="666666"/>
        </w:rPr>
        <w:t xml:space="preserve"> </w:t>
      </w:r>
      <w:proofErr w:type="spellStart"/>
      <w:r w:rsidRPr="762499B4" w:rsidR="762499B4">
        <w:rPr>
          <w:color w:val="666666"/>
        </w:rPr>
        <w:t>Feelwood</w:t>
      </w:r>
      <w:proofErr w:type="spellEnd"/>
      <w:r w:rsidRPr="762499B4" w:rsidR="762499B4">
        <w:rPr>
          <w:color w:val="666666"/>
        </w:rPr>
        <w:t xml:space="preserve"> con effetto </w:t>
      </w:r>
      <w:proofErr w:type="spellStart"/>
      <w:r w:rsidRPr="762499B4" w:rsidR="762499B4">
        <w:rPr>
          <w:color w:val="666666"/>
        </w:rPr>
        <w:t>texturizzato</w:t>
      </w:r>
      <w:proofErr w:type="spellEnd"/>
      <w:r w:rsidRPr="762499B4" w:rsidR="762499B4">
        <w:rPr>
          <w:color w:val="666666"/>
        </w:rPr>
        <w:t xml:space="preserve"> opaco hanno inoltre ricevuto il </w:t>
      </w:r>
      <w:r w:rsidRPr="762499B4" w:rsidR="762499B4">
        <w:rPr>
          <w:b w:val="1"/>
          <w:bCs w:val="1"/>
          <w:color w:val="666666"/>
        </w:rPr>
        <w:t>Red Dot Award: Product Design 2021 per l’elevata qualità del design</w:t>
      </w:r>
      <w:r w:rsidRPr="762499B4" w:rsidR="762499B4">
        <w:rPr>
          <w:color w:val="666666"/>
        </w:rPr>
        <w:t xml:space="preserve"> e il premio </w:t>
      </w:r>
      <w:r w:rsidRPr="762499B4" w:rsidR="762499B4">
        <w:rPr>
          <w:b w:val="1"/>
          <w:bCs w:val="1"/>
          <w:color w:val="666666"/>
        </w:rPr>
        <w:t xml:space="preserve">“Winner” del </w:t>
      </w:r>
      <w:r w:rsidRPr="762499B4" w:rsidR="762499B4">
        <w:rPr>
          <w:color w:val="666666"/>
        </w:rPr>
        <w:t xml:space="preserve"> </w:t>
      </w:r>
      <w:proofErr w:type="spellStart"/>
      <w:r w:rsidRPr="762499B4" w:rsidR="762499B4">
        <w:rPr>
          <w:b w:val="1"/>
          <w:bCs w:val="1"/>
          <w:color w:val="666666"/>
        </w:rPr>
        <w:t>German</w:t>
      </w:r>
      <w:proofErr w:type="spellEnd"/>
      <w:r w:rsidRPr="762499B4" w:rsidR="762499B4">
        <w:rPr>
          <w:b w:val="1"/>
          <w:bCs w:val="1"/>
          <w:color w:val="666666"/>
        </w:rPr>
        <w:t xml:space="preserve"> Innovation Award 2021</w:t>
      </w:r>
      <w:r w:rsidRPr="762499B4" w:rsidR="762499B4">
        <w:rPr>
          <w:color w:val="666666"/>
        </w:rPr>
        <w:t>.</w:t>
      </w:r>
      <w:r w:rsidRPr="762499B4">
        <w:rPr>
          <w:color w:val="666666"/>
        </w:rPr>
        <w:br w:type="page"/>
      </w:r>
    </w:p>
    <w:p w:rsidRPr="00007E48" w:rsidR="00BC6FC0" w:rsidP="762499B4" w:rsidRDefault="039AEC0F" w14:paraId="153F9D16" w14:textId="4728FC8A" w14:noSpellErr="1">
      <w:pPr>
        <w:pStyle w:val="Unterzeile"/>
        <w:spacing w:after="120" w:line="280" w:lineRule="exact"/>
        <w:ind w:left="0"/>
        <w:rPr>
          <w:b w:val="1"/>
          <w:bCs w:val="1"/>
          <w:color w:val="666666"/>
        </w:rPr>
      </w:pPr>
      <w:r w:rsidRPr="762499B4" w:rsidR="762499B4">
        <w:rPr>
          <w:b w:val="1"/>
          <w:bCs w:val="1"/>
          <w:color w:val="666666"/>
        </w:rPr>
        <w:t>Novità sulle finiture EGGER: un design piacevole al tatto.</w:t>
      </w:r>
    </w:p>
    <w:p w:rsidR="00F9234B" w:rsidP="762499B4" w:rsidRDefault="039AEC0F" w14:paraId="447A1BA6" w14:textId="26BE1D2E">
      <w:pPr>
        <w:spacing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Presso il suo stand al </w:t>
      </w:r>
      <w:proofErr w:type="spellStart"/>
      <w:r w:rsidRPr="762499B4" w:rsidR="762499B4">
        <w:rPr>
          <w:color w:val="666666"/>
        </w:rPr>
        <w:t>Sicam</w:t>
      </w:r>
      <w:proofErr w:type="spellEnd"/>
      <w:r w:rsidRPr="762499B4" w:rsidR="762499B4">
        <w:rPr>
          <w:color w:val="666666"/>
        </w:rPr>
        <w:t xml:space="preserve">, EGGER presenterà anche la sua ultima superficie a pori sincronizzati </w:t>
      </w:r>
      <w:proofErr w:type="spellStart"/>
      <w:r w:rsidRPr="762499B4" w:rsidR="762499B4">
        <w:rPr>
          <w:color w:val="666666"/>
        </w:rPr>
        <w:t>Feelwood</w:t>
      </w:r>
      <w:proofErr w:type="spellEnd"/>
      <w:r w:rsidRPr="762499B4" w:rsidR="762499B4">
        <w:rPr>
          <w:color w:val="666666"/>
        </w:rPr>
        <w:t xml:space="preserve">: </w:t>
      </w:r>
      <w:r w:rsidRPr="762499B4" w:rsidR="762499B4">
        <w:rPr>
          <w:b w:val="1"/>
          <w:bCs w:val="1"/>
          <w:color w:val="666666"/>
        </w:rPr>
        <w:t xml:space="preserve">ST40 </w:t>
      </w:r>
      <w:proofErr w:type="spellStart"/>
      <w:r w:rsidRPr="762499B4" w:rsidR="762499B4">
        <w:rPr>
          <w:b w:val="1"/>
          <w:bCs w:val="1"/>
          <w:color w:val="666666"/>
        </w:rPr>
        <w:t>Feelwood</w:t>
      </w:r>
      <w:proofErr w:type="spellEnd"/>
      <w:r w:rsidRPr="762499B4" w:rsidR="762499B4">
        <w:rPr>
          <w:b w:val="1"/>
          <w:bCs w:val="1"/>
          <w:color w:val="666666"/>
        </w:rPr>
        <w:t xml:space="preserve"> </w:t>
      </w:r>
      <w:proofErr w:type="spellStart"/>
      <w:r w:rsidRPr="762499B4" w:rsidR="762499B4">
        <w:rPr>
          <w:b w:val="1"/>
          <w:bCs w:val="1"/>
          <w:color w:val="666666"/>
        </w:rPr>
        <w:t>Oakgrain</w:t>
      </w:r>
      <w:proofErr w:type="spellEnd"/>
      <w:r w:rsidRPr="762499B4" w:rsidR="762499B4">
        <w:rPr>
          <w:color w:val="666666"/>
        </w:rPr>
        <w:t xml:space="preserve">, che è stata adattata all’immagine del decoro Rovere Casella. Presenta pori opachi delicatamente spazzolati che creano un piacevole effetto di profondità con un aspetto opaco naturale e che ricordano molto il carattere di una vera impiallacciatura. </w:t>
      </w:r>
    </w:p>
    <w:p w:rsidR="00153EF2" w:rsidP="762499B4" w:rsidRDefault="039AEC0F" w14:paraId="48023291" w14:textId="2232A991">
      <w:pPr>
        <w:spacing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Ora la gamma di finiture EGGER include sette superfici </w:t>
      </w:r>
      <w:proofErr w:type="spellStart"/>
      <w:r w:rsidRPr="762499B4" w:rsidR="762499B4">
        <w:rPr>
          <w:color w:val="666666"/>
        </w:rPr>
        <w:t>Feelwood</w:t>
      </w:r>
      <w:proofErr w:type="spellEnd"/>
      <w:r w:rsidRPr="762499B4" w:rsidR="762499B4">
        <w:rPr>
          <w:color w:val="666666"/>
        </w:rPr>
        <w:t xml:space="preserve">. La finitura sincronizzata con l’immagine del decoro conferisce alle riproduzioni legno ancora più naturalezza e autenticità. Il loro utilizzo, su entrambi i lati dei pannelli di supporto EGGER, rende le superfici difficilmente distinguibili da impiallacciatura e legno massiccio. Rispetto al vero legno le riproduzioni offrono però dei vantaggi: hanno una durata superiore, sono facili da pulire e resistenti alla luce. </w:t>
      </w:r>
    </w:p>
    <w:p w:rsidR="000D4360" w:rsidP="762499B4" w:rsidRDefault="000D4360" w14:paraId="6F2BC34F" w14:textId="1452553F">
      <w:pPr>
        <w:spacing w:line="280" w:lineRule="exact"/>
        <w:jc w:val="both"/>
        <w:rPr>
          <w:color w:val="666666"/>
        </w:rPr>
      </w:pPr>
      <w:r>
        <w:br/>
      </w:r>
      <w:proofErr w:type="spellStart"/>
      <w:r w:rsidRPr="762499B4" w:rsidR="762499B4">
        <w:rPr>
          <w:color w:val="666666"/>
        </w:rPr>
        <w:t>Feelwood</w:t>
      </w:r>
      <w:proofErr w:type="spellEnd"/>
      <w:r w:rsidRPr="762499B4" w:rsidR="762499B4">
        <w:rPr>
          <w:color w:val="666666"/>
        </w:rPr>
        <w:t xml:space="preserve"> è disponibile su pannelli truciolari e MDF, pannelli tamburati </w:t>
      </w:r>
      <w:proofErr w:type="spellStart"/>
      <w:r w:rsidRPr="762499B4" w:rsidR="762499B4">
        <w:rPr>
          <w:color w:val="666666"/>
        </w:rPr>
        <w:t>Eurolight</w:t>
      </w:r>
      <w:proofErr w:type="spellEnd"/>
      <w:r w:rsidRPr="762499B4" w:rsidR="762499B4">
        <w:rPr>
          <w:color w:val="666666"/>
        </w:rPr>
        <w:t>, piani di lavoro, pannelli stratificati e laminati. I bordi coordinati e i bordi ABS effetto legno di testa, sviluppati appositamente, completano l’aspetto di legno massiccio autentico.</w:t>
      </w:r>
    </w:p>
    <w:p w:rsidR="008D18B6" w:rsidP="762499B4" w:rsidRDefault="003E7799" w14:paraId="402FDBD6" w14:textId="5C24CB75">
      <w:pPr>
        <w:spacing w:after="240" w:line="280" w:lineRule="exact"/>
        <w:jc w:val="both"/>
        <w:rPr>
          <w:color w:val="666666"/>
        </w:rPr>
      </w:pPr>
      <w:r>
        <w:rPr>
          <w:noProof/>
          <w:color w:val="666666"/>
          <w:lang w:val="de-DE"/>
        </w:rPr>
        <w:drawing>
          <wp:anchor distT="0" distB="0" distL="114300" distR="114300" simplePos="0" relativeHeight="251661824" behindDoc="0" locked="0" layoutInCell="1" allowOverlap="1" wp14:anchorId="2F919C4A" wp14:editId="709171B5">
            <wp:simplePos x="0" y="0"/>
            <wp:positionH relativeFrom="margin">
              <wp:align>left</wp:align>
            </wp:positionH>
            <wp:positionV relativeFrom="paragraph">
              <wp:posOffset>792660</wp:posOffset>
            </wp:positionV>
            <wp:extent cx="5345430" cy="2863215"/>
            <wp:effectExtent l="0" t="0" r="7620" b="0"/>
            <wp:wrapTopAndBottom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6" b="9871"/>
                    <a:stretch/>
                  </pic:blipFill>
                  <pic:spPr bwMode="auto">
                    <a:xfrm>
                      <a:off x="0" y="0"/>
                      <a:ext cx="5345430" cy="28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666666"/>
        </w:rPr>
        <w:t xml:space="preserve">La nuova finitura per laminati </w:t>
      </w:r>
      <w:r w:rsidRPr="039AEC0F">
        <w:rPr>
          <w:b w:val="1"/>
          <w:bCs w:val="1"/>
          <w:color w:val="666666"/>
        </w:rPr>
        <w:t xml:space="preserve">STG8 </w:t>
      </w:r>
      <w:proofErr w:type="spellStart"/>
      <w:r w:rsidRPr="039AEC0F">
        <w:rPr>
          <w:b w:val="1"/>
          <w:bCs w:val="1"/>
          <w:color w:val="666666"/>
        </w:rPr>
        <w:t>Omnipore</w:t>
      </w:r>
      <w:proofErr w:type="spellEnd"/>
      <w:r w:rsidRPr="039AEC0F">
        <w:rPr>
          <w:b w:val="1"/>
          <w:bCs w:val="1"/>
          <w:color w:val="666666"/>
        </w:rPr>
        <w:t xml:space="preserve"> </w:t>
      </w:r>
      <w:proofErr w:type="spellStart"/>
      <w:r w:rsidRPr="039AEC0F">
        <w:rPr>
          <w:b w:val="1"/>
          <w:bCs w:val="1"/>
          <w:color w:val="666666"/>
        </w:rPr>
        <w:t>Deepmatt</w:t>
      </w:r>
      <w:proofErr w:type="spellEnd"/>
      <w:r>
        <w:rPr>
          <w:color w:val="666666"/>
        </w:rPr>
        <w:t xml:space="preserve"> segue la tendenza a favore di superfici estremamente opache, che non presentano riflessi. È inoltre relativamente insensibile ai segni di usura. I pori di legno con distribuzione irregolare sono intenzionalmente poco profondi per renderli piacevoli al tatto, in combinazione con la sottostruttura leggermente ruvida.</w:t>
      </w:r>
    </w:p>
    <w:p w:rsidRPr="00EC6866" w:rsidR="003E7799" w:rsidP="762499B4" w:rsidRDefault="039AEC0F" w14:paraId="2836C1B3" w14:textId="6E6E2D89">
      <w:pPr>
        <w:spacing w:after="240" w:line="280" w:lineRule="exact"/>
        <w:jc w:val="both"/>
        <w:rPr>
          <w:color w:val="666666"/>
          <w:sz w:val="18"/>
          <w:szCs w:val="18"/>
        </w:rPr>
      </w:pPr>
      <w:r w:rsidRPr="762499B4" w:rsidR="762499B4">
        <w:rPr>
          <w:color w:val="666666"/>
          <w:sz w:val="18"/>
          <w:szCs w:val="18"/>
        </w:rPr>
        <w:t xml:space="preserve">ST40 </w:t>
      </w:r>
      <w:proofErr w:type="spellStart"/>
      <w:r w:rsidRPr="762499B4" w:rsidR="762499B4">
        <w:rPr>
          <w:color w:val="666666"/>
          <w:sz w:val="18"/>
          <w:szCs w:val="18"/>
        </w:rPr>
        <w:t>Feelwood</w:t>
      </w:r>
      <w:proofErr w:type="spellEnd"/>
      <w:r w:rsidRPr="762499B4" w:rsidR="762499B4">
        <w:rPr>
          <w:color w:val="666666"/>
          <w:sz w:val="18"/>
          <w:szCs w:val="18"/>
        </w:rPr>
        <w:t xml:space="preserve"> </w:t>
      </w:r>
      <w:proofErr w:type="spellStart"/>
      <w:r w:rsidRPr="762499B4" w:rsidR="762499B4">
        <w:rPr>
          <w:color w:val="666666"/>
          <w:sz w:val="18"/>
          <w:szCs w:val="18"/>
        </w:rPr>
        <w:t>Oakgrain</w:t>
      </w:r>
      <w:proofErr w:type="spellEnd"/>
      <w:r w:rsidRPr="762499B4" w:rsidR="762499B4">
        <w:rPr>
          <w:color w:val="666666"/>
          <w:sz w:val="18"/>
          <w:szCs w:val="18"/>
        </w:rPr>
        <w:t xml:space="preserve"> è stata adattata alla famiglia del decoro Rovere Casella.</w:t>
      </w:r>
      <w:r w:rsidRPr="762499B4" w:rsidR="762499B4">
        <w:rPr>
          <w:color w:val="666666"/>
          <w:sz w:val="18"/>
          <w:szCs w:val="18"/>
        </w:rPr>
        <w:t xml:space="preserve"> </w:t>
      </w:r>
      <w:r w:rsidRPr="762499B4" w:rsidR="762499B4">
        <w:rPr>
          <w:color w:val="666666"/>
          <w:sz w:val="18"/>
          <w:szCs w:val="18"/>
          <w:lang w:val="de-DE"/>
        </w:rPr>
        <w:t>© EGGER</w:t>
      </w:r>
    </w:p>
    <w:p w:rsidRPr="005F46BE" w:rsidR="003E7799" w:rsidP="008D18B6" w:rsidRDefault="003E7799" w14:paraId="6420002D" w14:textId="278DFE41">
      <w:pPr>
        <w:spacing w:after="240" w:line="280" w:lineRule="exact"/>
        <w:jc w:val="both"/>
        <w:rPr>
          <w:color w:val="666666"/>
        </w:rPr>
      </w:pPr>
    </w:p>
    <w:p w:rsidR="000D4360" w:rsidP="762499B4" w:rsidRDefault="003E7799" w14:paraId="59B0F024" w14:textId="58B84950">
      <w:pPr>
        <w:spacing w:line="280" w:lineRule="exact"/>
        <w:rPr>
          <w:color w:val="666666"/>
          <w:sz w:val="18"/>
          <w:szCs w:val="18"/>
        </w:rPr>
      </w:pPr>
      <w:r>
        <w:rPr>
          <w:noProof/>
          <w:color w:val="666666"/>
          <w:sz w:val="18"/>
          <w:lang w:val="de-DE"/>
        </w:rPr>
        <w:lastRenderedPageBreak/>
        <w:drawing>
          <wp:anchor distT="0" distB="0" distL="114300" distR="114300" simplePos="0" relativeHeight="251662848" behindDoc="1" locked="0" layoutInCell="1" allowOverlap="1" wp14:anchorId="64A5EFE1" wp14:editId="3FB046F4">
            <wp:simplePos x="0" y="0"/>
            <wp:positionH relativeFrom="column">
              <wp:posOffset>49530</wp:posOffset>
            </wp:positionH>
            <wp:positionV relativeFrom="paragraph">
              <wp:posOffset>635</wp:posOffset>
            </wp:positionV>
            <wp:extent cx="3376295" cy="2123440"/>
            <wp:effectExtent l="0" t="0" r="0" b="0"/>
            <wp:wrapTight wrapText="bothSides">
              <wp:wrapPolygon edited="0">
                <wp:start x="0" y="0"/>
                <wp:lineTo x="0" y="21316"/>
                <wp:lineTo x="21450" y="21316"/>
                <wp:lineTo x="21450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39AEC0F">
        <w:rPr>
          <w:color w:val="666666"/>
          <w:sz w:val="18"/>
          <w:szCs w:val="18"/>
        </w:rPr>
        <w:t xml:space="preserve">STG8 </w:t>
      </w:r>
      <w:proofErr w:type="spellStart"/>
      <w:r w:rsidRPr="039AEC0F">
        <w:rPr>
          <w:color w:val="666666"/>
          <w:sz w:val="18"/>
          <w:szCs w:val="18"/>
        </w:rPr>
        <w:t xml:space="preserve">Omnipore</w:t>
      </w:r>
      <w:proofErr w:type="spellEnd"/>
      <w:r w:rsidRPr="039AEC0F">
        <w:rPr>
          <w:color w:val="666666"/>
          <w:sz w:val="18"/>
          <w:szCs w:val="18"/>
        </w:rPr>
        <w:t xml:space="preserve"> </w:t>
      </w:r>
      <w:proofErr w:type="spellStart"/>
      <w:r w:rsidRPr="039AEC0F">
        <w:rPr>
          <w:color w:val="666666"/>
          <w:sz w:val="18"/>
          <w:szCs w:val="18"/>
        </w:rPr>
        <w:t xml:space="preserve">Deepmatt</w:t>
      </w:r>
      <w:proofErr w:type="spellEnd"/>
      <w:r w:rsidRPr="039AEC0F">
        <w:rPr>
          <w:color w:val="666666"/>
          <w:sz w:val="18"/>
          <w:szCs w:val="18"/>
        </w:rPr>
        <w:t xml:space="preserve"> è stata sviluppata da EGGER appositamente per i piani di lavoro. Grazie ad essa, le cucine progettate con elementi frontali dei mobili </w:t>
      </w:r>
      <w:proofErr w:type="spellStart"/>
      <w:r w:rsidRPr="039AEC0F">
        <w:rPr>
          <w:color w:val="666666"/>
          <w:sz w:val="18"/>
          <w:szCs w:val="18"/>
        </w:rPr>
        <w:t xml:space="preserve">PerfectSense</w:t>
      </w:r>
      <w:proofErr w:type="spellEnd"/>
      <w:r w:rsidRPr="039AEC0F">
        <w:rPr>
          <w:color w:val="666666"/>
          <w:sz w:val="18"/>
          <w:szCs w:val="18"/>
        </w:rPr>
        <w:t xml:space="preserve"> opachi o con effetto </w:t>
      </w:r>
      <w:proofErr w:type="spellStart"/>
      <w:r w:rsidRPr="039AEC0F">
        <w:rPr>
          <w:color w:val="666666"/>
          <w:sz w:val="18"/>
          <w:szCs w:val="18"/>
        </w:rPr>
        <w:t xml:space="preserve">texturizzato</w:t>
      </w:r>
      <w:proofErr w:type="spellEnd"/>
      <w:r w:rsidRPr="039AEC0F">
        <w:rPr>
          <w:color w:val="666666"/>
          <w:sz w:val="18"/>
          <w:szCs w:val="18"/>
        </w:rPr>
        <w:t xml:space="preserve"> opaco possono soddisfare la tendenza a favore di superfici opache anche sui piani di lavoro. </w:t>
      </w:r>
    </w:p>
    <w:p w:rsidRPr="00EC6866" w:rsidR="00D719C5" w:rsidP="762499B4" w:rsidRDefault="00D719C5" w14:paraId="30E15D8D" w14:textId="6A21D02D" w14:noSpellErr="1">
      <w:pPr>
        <w:spacing w:after="360" w:line="280" w:lineRule="exact"/>
        <w:rPr>
          <w:sz w:val="18"/>
          <w:szCs w:val="18"/>
        </w:rPr>
      </w:pPr>
      <w:r w:rsidRPr="762499B4" w:rsidR="762499B4">
        <w:rPr>
          <w:color w:val="666666"/>
          <w:sz w:val="18"/>
          <w:szCs w:val="18"/>
          <w:lang w:val="de-DE"/>
        </w:rPr>
        <w:t>© EGGER</w:t>
      </w:r>
    </w:p>
    <w:p w:rsidRPr="005F46BE" w:rsidR="00BC0A9E" w:rsidP="00D719C5" w:rsidRDefault="00BC0A9E" w14:paraId="1B839429" w14:textId="769A1799">
      <w:pPr>
        <w:rPr>
          <w:color w:val="666666"/>
        </w:rPr>
      </w:pPr>
    </w:p>
    <w:p w:rsidRPr="00007E48" w:rsidR="00CF3FA6" w:rsidP="762499B4" w:rsidRDefault="039AEC0F" w14:paraId="5BA0E29D" w14:textId="62DA606A">
      <w:pPr>
        <w:pStyle w:val="Unterzeile"/>
        <w:spacing w:after="120" w:line="280" w:lineRule="exact"/>
        <w:ind w:left="0"/>
        <w:rPr>
          <w:b w:val="1"/>
          <w:bCs w:val="1"/>
          <w:color w:val="666666"/>
        </w:rPr>
      </w:pPr>
      <w:r w:rsidRPr="762499B4" w:rsidR="762499B4">
        <w:rPr>
          <w:b w:val="1"/>
          <w:bCs w:val="1"/>
          <w:color w:val="666666"/>
        </w:rPr>
        <w:t xml:space="preserve">EGGER dimostra la propria competenza in materia di bordi al </w:t>
      </w:r>
      <w:proofErr w:type="spellStart"/>
      <w:r w:rsidRPr="762499B4" w:rsidR="762499B4">
        <w:rPr>
          <w:b w:val="1"/>
          <w:bCs w:val="1"/>
          <w:color w:val="666666"/>
        </w:rPr>
        <w:t>Sicam</w:t>
      </w:r>
      <w:proofErr w:type="spellEnd"/>
    </w:p>
    <w:p w:rsidR="00CF3FA6" w:rsidP="762499B4" w:rsidRDefault="039AEC0F" w14:paraId="46228FDB" w14:textId="31ECA1C0">
      <w:pPr>
        <w:spacing w:line="280" w:lineRule="exact"/>
        <w:jc w:val="both"/>
        <w:rPr>
          <w:color w:val="666666"/>
        </w:rPr>
      </w:pPr>
      <w:r w:rsidRPr="762499B4" w:rsidR="762499B4">
        <w:rPr>
          <w:color w:val="666666"/>
        </w:rPr>
        <w:t xml:space="preserve">Con il rilevamento dello stabilimento di produzione di bordi ROMA a </w:t>
      </w:r>
      <w:proofErr w:type="spellStart"/>
      <w:r w:rsidRPr="762499B4" w:rsidR="762499B4">
        <w:rPr>
          <w:color w:val="666666"/>
        </w:rPr>
        <w:t>Gebze</w:t>
      </w:r>
      <w:proofErr w:type="spellEnd"/>
      <w:r w:rsidRPr="762499B4" w:rsidR="762499B4">
        <w:rPr>
          <w:color w:val="666666"/>
        </w:rPr>
        <w:t xml:space="preserve"> (TR) nel 2010, EGGER è stata la prima e finora l’unica azienda produttrice di materiali a base di legno ad entrare nel mondo della produzione dei bordi in plastica. Ora lo stabilimento in Turchia è uno dei principali siti produttivi a livello globale. Con il secondo stabilimento a </w:t>
      </w:r>
      <w:proofErr w:type="spellStart"/>
      <w:r w:rsidRPr="762499B4" w:rsidR="762499B4">
        <w:rPr>
          <w:color w:val="666666"/>
        </w:rPr>
        <w:t>Brilon</w:t>
      </w:r>
      <w:proofErr w:type="spellEnd"/>
      <w:r w:rsidRPr="762499B4" w:rsidR="762499B4">
        <w:rPr>
          <w:color w:val="666666"/>
        </w:rPr>
        <w:t xml:space="preserve"> (DE) il gruppo è ora il terzo maggiore produttore internazionale. Al </w:t>
      </w:r>
      <w:proofErr w:type="spellStart"/>
      <w:r w:rsidRPr="762499B4" w:rsidR="762499B4">
        <w:rPr>
          <w:color w:val="666666"/>
        </w:rPr>
        <w:t>Sicam</w:t>
      </w:r>
      <w:proofErr w:type="spellEnd"/>
      <w:r w:rsidRPr="762499B4" w:rsidR="762499B4">
        <w:rPr>
          <w:color w:val="666666"/>
        </w:rPr>
        <w:t xml:space="preserve"> di Pordenone EGGER presenta la sua ampia e variegata gamma di bordi in plastica. Grazie allo sviluppo interno di decori e finiture, l’azienda produttrice è in grado di realizzare bordi coordinati a decoro e materiale per tutte le superfici al fine di soddisfare i bisogni dei singoli clienti.</w:t>
      </w:r>
    </w:p>
    <w:p w:rsidRPr="005F46BE" w:rsidR="00293535" w:rsidP="00293535" w:rsidRDefault="00293535" w14:paraId="1762C2C7" w14:textId="77777777">
      <w:pPr>
        <w:autoSpaceDE w:val="0"/>
        <w:autoSpaceDN w:val="0"/>
        <w:adjustRightInd w:val="0"/>
        <w:spacing w:line="240" w:lineRule="auto"/>
        <w:rPr>
          <w:color w:val="666666"/>
          <w:sz w:val="18"/>
        </w:rPr>
      </w:pPr>
    </w:p>
    <w:p w:rsidRPr="00293535" w:rsidR="00CF3FA6" w:rsidP="762499B4" w:rsidRDefault="00293535" w14:paraId="47CACCF5" w14:textId="556F969F" w14:noSpellErr="1">
      <w:pPr>
        <w:autoSpaceDE w:val="0"/>
        <w:autoSpaceDN w:val="0"/>
        <w:adjustRightInd w:val="0"/>
        <w:spacing w:line="280" w:lineRule="exact"/>
        <w:rPr>
          <w:color w:val="666666"/>
          <w:sz w:val="18"/>
          <w:szCs w:val="18"/>
        </w:rPr>
      </w:pPr>
      <w:r>
        <w:rPr>
          <w:noProof/>
          <w:color w:val="666666"/>
          <w:lang w:val="de-DE"/>
        </w:rPr>
        <w:drawing>
          <wp:anchor distT="0" distB="0" distL="114300" distR="114300" simplePos="0" relativeHeight="251664896" behindDoc="0" locked="0" layoutInCell="1" allowOverlap="1" wp14:anchorId="4444D5C9" wp14:editId="278D5DD0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114675" cy="2335530"/>
            <wp:effectExtent l="0" t="0" r="9525" b="762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39AEC0F">
        <w:rPr>
          <w:color w:val="666666"/>
          <w:sz w:val="18"/>
          <w:szCs w:val="18"/>
        </w:rPr>
        <w:t>I bordi abbinati in modo ottimale al decoro e alla finitura del pannello sono disponibili in ABS, PP, PMMA o PVC. Il bordo ABS effetto legno di testa rappresentato nell’immagine riproduce l'aspetto di un tronco tagliato trasversalmente con anelli annuali visibili.</w:t>
      </w:r>
    </w:p>
    <w:p w:rsidRPr="005F46BE" w:rsidR="00F94155" w:rsidP="762499B4" w:rsidRDefault="00D719C5" w14:paraId="3CBC53C5" w14:textId="28C0E53F" w14:noSpellErr="1">
      <w:pPr>
        <w:spacing w:line="380" w:lineRule="exact"/>
        <w:rPr>
          <w:color w:val="666666"/>
        </w:rPr>
      </w:pPr>
      <w:r w:rsidRPr="762499B4" w:rsidR="762499B4">
        <w:rPr>
          <w:color w:val="666666"/>
          <w:sz w:val="18"/>
          <w:szCs w:val="18"/>
          <w:lang w:val="de-DE"/>
        </w:rPr>
        <w:t>© EGGER</w:t>
      </w:r>
    </w:p>
    <w:p w:rsidRPr="005F46BE" w:rsidR="00F94155" w:rsidP="00211D6E" w:rsidRDefault="00F94155" w14:paraId="49EFC30F" w14:textId="7D5B9A3B">
      <w:pPr>
        <w:spacing w:line="380" w:lineRule="exact"/>
        <w:rPr>
          <w:color w:val="666666"/>
        </w:rPr>
      </w:pPr>
    </w:p>
    <w:p w:rsidRPr="005F46BE" w:rsidR="00F94155" w:rsidP="00211D6E" w:rsidRDefault="00F94155" w14:paraId="3E38D2A1" w14:textId="3EEC9BCF">
      <w:pPr>
        <w:spacing w:line="380" w:lineRule="exact"/>
        <w:rPr>
          <w:color w:val="666666"/>
        </w:rPr>
      </w:pPr>
    </w:p>
    <w:p w:rsidRPr="005F46BE" w:rsidR="00F94155" w:rsidP="00211D6E" w:rsidRDefault="00F94155" w14:paraId="16222773" w14:textId="50E529C9">
      <w:pPr>
        <w:spacing w:line="380" w:lineRule="exact"/>
        <w:rPr>
          <w:color w:val="666666"/>
        </w:rPr>
      </w:pPr>
    </w:p>
    <w:p w:rsidRPr="005F46BE" w:rsidR="00293535" w:rsidP="00211D6E" w:rsidRDefault="00293535" w14:paraId="11904191" w14:textId="77777777">
      <w:pPr>
        <w:spacing w:line="380" w:lineRule="exact"/>
        <w:rPr>
          <w:rStyle w:val="FOTOS"/>
          <w:color w:val="595959"/>
        </w:rPr>
      </w:pPr>
    </w:p>
    <w:p w:rsidR="008B79DA" w:rsidP="762499B4" w:rsidRDefault="00293535" w14:paraId="52E9A8D7" w14:textId="33D4C711">
      <w:pPr>
        <w:spacing w:line="380" w:lineRule="exact"/>
        <w:rPr>
          <w:b w:val="1"/>
          <w:bCs w:val="1"/>
          <w:color w:val="E31B37"/>
          <w:sz w:val="24"/>
          <w:szCs w:val="24"/>
          <w:lang w:val="de-DE"/>
        </w:rPr>
      </w:pPr>
      <w:r>
        <w:br w:type="page"/>
      </w:r>
      <w:bookmarkStart w:name="_GoBack" w:id="1"/>
      <w:bookmarkEnd w:id="1"/>
      <w:r w:rsidRPr="008B79DA" w:rsidR="008B79DA">
        <w:rPr>
          <w:b/>
          <w:noProof/>
          <w:color w:val="E31B37"/>
          <w:sz w:val="24"/>
          <w:szCs w:val="24"/>
          <w:highlight w:val="yellow"/>
          <w:lang w:val="de-DE"/>
        </w:rPr>
        <w:lastRenderedPageBreak/>
        <w:drawing>
          <wp:anchor distT="0" distB="0" distL="114300" distR="114300" simplePos="0" relativeHeight="251671040" behindDoc="0" locked="0" layoutInCell="1" allowOverlap="1" wp14:anchorId="0A374A38" wp14:editId="0626F6AD">
            <wp:simplePos x="0" y="0"/>
            <wp:positionH relativeFrom="column">
              <wp:posOffset>2974340</wp:posOffset>
            </wp:positionH>
            <wp:positionV relativeFrom="paragraph">
              <wp:posOffset>390525</wp:posOffset>
            </wp:positionV>
            <wp:extent cx="2880000" cy="1900957"/>
            <wp:effectExtent l="0" t="0" r="0" b="444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00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762499B4" w:rsidR="008B79DA">
        <w:rPr>
          <w:b w:val="1"/>
          <w:bCs w:val="1"/>
          <w:color w:val="E31B37"/>
          <w:sz w:val="24"/>
          <w:szCs w:val="24"/>
          <w:lang w:val="de-DE"/>
        </w:rPr>
        <w:t>EGGER a</w:t>
      </w:r>
      <w:r w:rsidRPr="762499B4" w:rsidR="008B79DA">
        <w:rPr>
          <w:b w:val="1"/>
          <w:bCs w:val="1"/>
          <w:color w:val="E31B37"/>
          <w:sz w:val="24"/>
          <w:szCs w:val="24"/>
          <w:lang w:val="de-DE"/>
        </w:rPr>
        <w:t xml:space="preserve">l </w:t>
      </w:r>
      <w:proofErr w:type="spellStart"/>
      <w:r w:rsidRPr="762499B4" w:rsidR="008B79DA">
        <w:rPr>
          <w:b w:val="1"/>
          <w:bCs w:val="1"/>
          <w:color w:val="E31B37"/>
          <w:sz w:val="24"/>
          <w:szCs w:val="24"/>
          <w:lang w:val="de-DE"/>
        </w:rPr>
        <w:t>Sicam</w:t>
      </w:r>
      <w:proofErr w:type="spellEnd"/>
      <w:r w:rsidRPr="762499B4" w:rsidR="008B79DA">
        <w:rPr>
          <w:b w:val="1"/>
          <w:bCs w:val="1"/>
          <w:color w:val="E31B37"/>
          <w:sz w:val="24"/>
          <w:szCs w:val="24"/>
          <w:lang w:val="de-DE"/>
        </w:rPr>
        <w:t xml:space="preserve"> </w:t>
      </w:r>
      <w:r w:rsidRPr="762499B4" w:rsidR="008B79DA">
        <w:rPr>
          <w:b w:val="1"/>
          <w:bCs w:val="1"/>
          <w:color w:val="E31B37"/>
          <w:sz w:val="24"/>
          <w:szCs w:val="24"/>
          <w:lang w:val="de-DE"/>
        </w:rPr>
        <w:t>2022</w:t>
      </w:r>
    </w:p>
    <w:p w:rsidRPr="00B84426" w:rsidR="008B79DA" w:rsidP="008B79DA" w:rsidRDefault="008B79DA" w14:paraId="68FF234F" w14:textId="77777777">
      <w:pPr>
        <w:spacing w:line="380" w:lineRule="exact"/>
        <w:rPr>
          <w:b/>
          <w:color w:val="E31B37"/>
          <w:sz w:val="24"/>
          <w:szCs w:val="24"/>
          <w:lang w:val="de-DE"/>
        </w:rPr>
      </w:pPr>
      <w:r w:rsidRPr="0065039D">
        <w:rPr>
          <w:rStyle w:val="FOTOS"/>
          <w:noProof/>
          <w:color w:val="595959"/>
          <w:lang w:val="de-DE"/>
        </w:rPr>
        <w:drawing>
          <wp:anchor distT="0" distB="0" distL="114300" distR="114300" simplePos="0" relativeHeight="251674112" behindDoc="0" locked="0" layoutInCell="1" allowOverlap="1" wp14:anchorId="1FD20465" wp14:editId="56FF5D59">
            <wp:simplePos x="0" y="0"/>
            <wp:positionH relativeFrom="column">
              <wp:posOffset>3875405</wp:posOffset>
            </wp:positionH>
            <wp:positionV relativeFrom="paragraph">
              <wp:posOffset>2302510</wp:posOffset>
            </wp:positionV>
            <wp:extent cx="1962150" cy="2628900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39D">
        <w:rPr>
          <w:rStyle w:val="FOTOS"/>
          <w:noProof/>
          <w:color w:val="595959"/>
          <w:lang w:val="de-DE"/>
        </w:rPr>
        <w:drawing>
          <wp:anchor distT="0" distB="0" distL="114300" distR="114300" simplePos="0" relativeHeight="251673088" behindDoc="0" locked="0" layoutInCell="1" allowOverlap="1" wp14:anchorId="1DAD0430" wp14:editId="11866BA6">
            <wp:simplePos x="0" y="0"/>
            <wp:positionH relativeFrom="column">
              <wp:posOffset>2059940</wp:posOffset>
            </wp:positionH>
            <wp:positionV relativeFrom="paragraph">
              <wp:posOffset>2292985</wp:posOffset>
            </wp:positionV>
            <wp:extent cx="1733550" cy="2625090"/>
            <wp:effectExtent l="0" t="0" r="0" b="381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26">
        <w:rPr>
          <w:b/>
          <w:color w:val="E31B37"/>
          <w:sz w:val="24"/>
          <w:szCs w:val="24"/>
          <w:lang w:val="de-DE"/>
        </w:rPr>
        <w:t xml:space="preserve"> </w:t>
      </w:r>
      <w:r w:rsidRPr="0065039D">
        <w:rPr>
          <w:b/>
          <w:color w:val="E31B37"/>
          <w:sz w:val="24"/>
          <w:szCs w:val="24"/>
          <w:lang w:val="de-DE"/>
        </w:rPr>
        <w:t xml:space="preserve"> </w:t>
      </w:r>
      <w:r w:rsidRPr="00B84426">
        <w:rPr>
          <w:b/>
          <w:noProof/>
          <w:color w:val="E31B37"/>
          <w:sz w:val="24"/>
          <w:szCs w:val="24"/>
          <w:lang w:val="de-DE"/>
        </w:rPr>
        <w:drawing>
          <wp:anchor distT="0" distB="0" distL="114300" distR="114300" simplePos="0" relativeHeight="251670016" behindDoc="0" locked="0" layoutInCell="1" allowOverlap="1" wp14:anchorId="6CDC7A59" wp14:editId="614E8744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2880000" cy="1913670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C0A5F" w:rsidR="008B79DA" w:rsidP="762499B4" w:rsidRDefault="008B79DA" w14:paraId="1EFA7A6C" w14:textId="77777777">
      <w:pPr>
        <w:spacing w:line="240" w:lineRule="auto"/>
        <w:rPr>
          <w:rStyle w:val="FOTOS"/>
          <w:b w:val="0"/>
          <w:bCs w:val="0"/>
          <w:color w:val="595959" w:themeColor="text1" w:themeTint="A6" w:themeShade="FF"/>
          <w:lang w:val="de-DE"/>
        </w:rPr>
      </w:pPr>
      <w:r w:rsidRPr="007C0A5F">
        <w:rPr>
          <w:rStyle w:val="FOTOS"/>
          <w:b w:val="0"/>
          <w:bCs w:val="0"/>
          <w:color w:val="595959"/>
          <w:lang w:val="de-DE"/>
        </w:rPr>
        <w:t xml:space="preserve">© Nicola </w:t>
      </w:r>
      <w:proofErr w:type="spellStart"/>
      <w:r w:rsidRPr="007C0A5F">
        <w:rPr>
          <w:rStyle w:val="FOTOS"/>
          <w:b w:val="0"/>
          <w:bCs w:val="0"/>
          <w:color w:val="595959"/>
          <w:lang w:val="de-DE"/>
        </w:rPr>
        <w:t xml:space="preserve">Venturuzzo</w:t>
      </w:r>
      <w:proofErr w:type="spellEnd"/>
      <w:r w:rsidRPr="007C0A5F">
        <w:rPr>
          <w:rStyle w:val="FOTOS"/>
          <w:b w:val="0"/>
          <w:bCs w:val="0"/>
          <w:color w:val="595959"/>
          <w:lang w:val="de-DE"/>
        </w:rPr>
        <w:t xml:space="preserve">  </w:t>
      </w:r>
      <w:r w:rsidRPr="007C0A5F">
        <w:rPr>
          <w:b/>
          <w:noProof/>
          <w:color w:val="E31B37"/>
          <w:sz w:val="24"/>
          <w:szCs w:val="24"/>
          <w:lang w:val="de-DE"/>
        </w:rPr>
        <w:drawing>
          <wp:anchor distT="0" distB="0" distL="114300" distR="114300" simplePos="0" relativeHeight="251672064" behindDoc="0" locked="0" layoutInCell="1" allowOverlap="1" wp14:anchorId="1CA81AF1" wp14:editId="781E3DD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33575" cy="2600325"/>
            <wp:effectExtent l="0" t="0" r="9525" b="952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A5F">
        <w:rPr>
          <w:rStyle w:val="FOTOS"/>
          <w:b w:val="0"/>
          <w:bCs w:val="0"/>
          <w:color w:val="595959"/>
          <w:lang w:val="de-DE"/>
        </w:rPr>
        <w:br w:type="page"/>
      </w:r>
    </w:p>
    <w:p w:rsidR="00293535" w:rsidRDefault="00293535" w14:paraId="346DE5DD" w14:textId="285B5571">
      <w:pPr>
        <w:spacing w:line="240" w:lineRule="auto"/>
        <w:rPr>
          <w:rStyle w:val="FOTOS"/>
          <w:color w:val="595959"/>
        </w:rPr>
      </w:pPr>
    </w:p>
    <w:p w:rsidRPr="005F46BE" w:rsidR="007D3547" w:rsidP="007D33B4" w:rsidRDefault="007D3547" w14:paraId="21D7AF1B" w14:textId="2034A6A1">
      <w:pPr>
        <w:pBdr>
          <w:top w:val="single" w:color="666666" w:sz="4" w:space="1"/>
        </w:pBdr>
        <w:spacing w:line="280" w:lineRule="exact"/>
        <w:jc w:val="both"/>
        <w:rPr>
          <w:color w:val="666666"/>
        </w:rPr>
      </w:pPr>
    </w:p>
    <w:p w:rsidRPr="00ED6DCA" w:rsidR="007D3547" w:rsidP="762499B4" w:rsidRDefault="039AEC0F" w14:paraId="6A6559DA" w14:textId="7D1E4703" w14:noSpellErr="1">
      <w:pPr>
        <w:spacing w:line="300" w:lineRule="exact"/>
        <w:ind w:left="425"/>
        <w:jc w:val="both"/>
        <w:rPr>
          <w:b w:val="1"/>
          <w:bCs w:val="1"/>
          <w:color w:val="E31B37"/>
          <w:sz w:val="24"/>
          <w:szCs w:val="24"/>
        </w:rPr>
      </w:pPr>
      <w:r w:rsidRPr="762499B4" w:rsidR="762499B4">
        <w:rPr>
          <w:b w:val="1"/>
          <w:bCs w:val="1"/>
          <w:color w:val="E31B37"/>
          <w:sz w:val="24"/>
          <w:szCs w:val="24"/>
        </w:rPr>
        <w:t>EGGER al SICAM 2022: diamo forma al cambiamento</w:t>
      </w:r>
    </w:p>
    <w:p w:rsidRPr="00153EF2" w:rsidR="007D3547" w:rsidP="007D3547" w:rsidRDefault="007D3547" w14:paraId="4D34DF21" w14:textId="1EE4492C">
      <w:pPr>
        <w:spacing w:line="280" w:lineRule="exact"/>
        <w:jc w:val="both"/>
        <w:rPr>
          <w:color w:val="666666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Pr="00DA5AAB" w:rsidR="007D3547" w:rsidTr="762499B4" w14:paraId="5FD81824" w14:textId="77777777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:rsidRPr="00ED6DCA" w:rsidR="007D3547" w:rsidP="762499B4" w:rsidRDefault="039AEC0F" w14:paraId="0060D427" w14:textId="7031A56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 w:rsidRPr="762499B4" w:rsidR="762499B4">
              <w:rPr>
                <w:color w:val="666666"/>
              </w:rPr>
              <w:t xml:space="preserve">Nel suo stand al </w:t>
            </w:r>
            <w:proofErr w:type="spellStart"/>
            <w:r w:rsidRPr="762499B4" w:rsidR="762499B4">
              <w:rPr>
                <w:color w:val="666666"/>
              </w:rPr>
              <w:t>Sicam</w:t>
            </w:r>
            <w:proofErr w:type="spellEnd"/>
            <w:r w:rsidRPr="762499B4" w:rsidR="762499B4">
              <w:rPr>
                <w:color w:val="666666"/>
              </w:rPr>
              <w:t xml:space="preserve"> EGGER presenta le ultime novità per quanto riguarda decori, finiture e prodotti all'insegna di “create </w:t>
            </w:r>
            <w:proofErr w:type="spellStart"/>
            <w:r w:rsidRPr="762499B4" w:rsidR="762499B4">
              <w:rPr>
                <w:color w:val="666666"/>
              </w:rPr>
              <w:t>transitions</w:t>
            </w:r>
            <w:proofErr w:type="spellEnd"/>
            <w:r w:rsidRPr="762499B4" w:rsidR="762499B4">
              <w:rPr>
                <w:color w:val="666666"/>
              </w:rPr>
              <w:t>”.</w:t>
            </w:r>
          </w:p>
          <w:p w:rsidRPr="00ED6DCA" w:rsidR="007D3547" w:rsidP="762499B4" w:rsidRDefault="039AEC0F" w14:paraId="1DB78382" w14:textId="06862D52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 w:rsidRPr="762499B4" w:rsidR="762499B4">
              <w:rPr>
                <w:color w:val="666666"/>
              </w:rPr>
              <w:t xml:space="preserve">I prodotti verniciati </w:t>
            </w:r>
            <w:proofErr w:type="spellStart"/>
            <w:r w:rsidRPr="762499B4" w:rsidR="762499B4">
              <w:rPr>
                <w:color w:val="666666"/>
              </w:rPr>
              <w:t>PerfectSense</w:t>
            </w:r>
            <w:proofErr w:type="spellEnd"/>
            <w:r w:rsidRPr="762499B4" w:rsidR="762499B4">
              <w:rPr>
                <w:color w:val="666666"/>
              </w:rPr>
              <w:t xml:space="preserve"> uniscono alla perfezione caratteristiche visive e tattili, funzionalità e sostenibilità.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:rsidRPr="00ED6DCA" w:rsidR="00667262" w:rsidP="762499B4" w:rsidRDefault="039AEC0F" w14:paraId="243CD391" w14:textId="7187D074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 w:rsidRPr="762499B4" w:rsidR="762499B4">
              <w:rPr>
                <w:color w:val="666666"/>
              </w:rPr>
              <w:t xml:space="preserve">Nuove finiture: nuova superficie a pori sincronizzati ST40 </w:t>
            </w:r>
            <w:proofErr w:type="spellStart"/>
            <w:r w:rsidRPr="762499B4" w:rsidR="762499B4">
              <w:rPr>
                <w:color w:val="666666"/>
              </w:rPr>
              <w:t>Feelwood</w:t>
            </w:r>
            <w:proofErr w:type="spellEnd"/>
            <w:r w:rsidRPr="762499B4" w:rsidR="762499B4">
              <w:rPr>
                <w:color w:val="666666"/>
              </w:rPr>
              <w:t xml:space="preserve"> </w:t>
            </w:r>
            <w:proofErr w:type="spellStart"/>
            <w:r w:rsidRPr="762499B4" w:rsidR="762499B4">
              <w:rPr>
                <w:color w:val="666666"/>
              </w:rPr>
              <w:t>Oakgrain</w:t>
            </w:r>
            <w:proofErr w:type="spellEnd"/>
            <w:r w:rsidRPr="762499B4" w:rsidR="762499B4">
              <w:rPr>
                <w:color w:val="666666"/>
              </w:rPr>
              <w:t xml:space="preserve">; nuova finitura per laminati STG8 </w:t>
            </w:r>
            <w:proofErr w:type="spellStart"/>
            <w:r w:rsidRPr="762499B4" w:rsidR="762499B4">
              <w:rPr>
                <w:color w:val="666666"/>
              </w:rPr>
              <w:t>Omnipore</w:t>
            </w:r>
            <w:proofErr w:type="spellEnd"/>
            <w:r w:rsidRPr="762499B4" w:rsidR="762499B4">
              <w:rPr>
                <w:color w:val="666666"/>
              </w:rPr>
              <w:t xml:space="preserve"> </w:t>
            </w:r>
            <w:proofErr w:type="spellStart"/>
            <w:r w:rsidRPr="762499B4" w:rsidR="762499B4">
              <w:rPr>
                <w:color w:val="666666"/>
              </w:rPr>
              <w:t>Deepmatt</w:t>
            </w:r>
            <w:proofErr w:type="spellEnd"/>
            <w:r w:rsidRPr="762499B4" w:rsidR="762499B4">
              <w:rPr>
                <w:color w:val="666666"/>
              </w:rPr>
              <w:t>.</w:t>
            </w:r>
          </w:p>
          <w:p w:rsidRPr="00ED6DCA" w:rsidR="007D3547" w:rsidP="762499B4" w:rsidRDefault="039AEC0F" w14:paraId="4C8D3286" w14:textId="30C31979" w14:noSpellErr="1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 w:rsidRPr="762499B4" w:rsidR="762499B4">
              <w:rPr>
                <w:color w:val="666666"/>
              </w:rPr>
              <w:t xml:space="preserve">EGGER offre bordi coordinati a decoro e materiale oppure bordi "Accento" in ABS, PP, PMMA e PVC. </w:t>
            </w:r>
          </w:p>
        </w:tc>
      </w:tr>
    </w:tbl>
    <w:p w:rsidRPr="00153EF2" w:rsidR="007D3547" w:rsidP="007D3547" w:rsidRDefault="007D3547" w14:paraId="002318A4" w14:textId="77777777">
      <w:pPr>
        <w:pBdr>
          <w:top w:val="single" w:color="666666" w:sz="4" w:space="1"/>
        </w:pBdr>
        <w:spacing w:after="280" w:line="280" w:lineRule="atLeast"/>
        <w:rPr>
          <w:b/>
          <w:color w:val="E31B37"/>
          <w:sz w:val="32"/>
          <w:szCs w:val="32"/>
          <w:u w:color="000000"/>
        </w:rPr>
      </w:pPr>
    </w:p>
    <w:bookmarkEnd w:id="0"/>
    <w:p w:rsidR="00CD79C3" w:rsidP="762499B4" w:rsidRDefault="039AEC0F" w14:paraId="305C9B19" w14:textId="77777777">
      <w:pPr>
        <w:spacing w:line="380" w:lineRule="exact"/>
        <w:rPr>
          <w:rStyle w:val="Copyright"/>
          <w:color w:val="595959" w:themeColor="text1" w:themeTint="A6" w:themeShade="FF"/>
        </w:rPr>
      </w:pPr>
      <w:r w:rsidRPr="762499B4" w:rsidR="762499B4">
        <w:rPr>
          <w:rStyle w:val="FOTOS"/>
          <w:color w:val="595959" w:themeColor="text1" w:themeTint="A6" w:themeShade="FF"/>
        </w:rPr>
        <w:t>FOTO:</w:t>
      </w:r>
      <w:r w:rsidRPr="762499B4" w:rsidR="762499B4">
        <w:rPr>
          <w:rStyle w:val="Copyright"/>
          <w:color w:val="595959" w:themeColor="text1" w:themeTint="A6" w:themeShade="FF"/>
        </w:rPr>
        <w:t xml:space="preserve"> EGGER </w:t>
      </w:r>
      <w:proofErr w:type="spellStart"/>
      <w:r w:rsidRPr="762499B4" w:rsidR="762499B4">
        <w:rPr>
          <w:rStyle w:val="Copyright"/>
          <w:color w:val="595959" w:themeColor="text1" w:themeTint="A6" w:themeShade="FF"/>
        </w:rPr>
        <w:t>Holzwerkstoffe</w:t>
      </w:r>
      <w:proofErr w:type="spellEnd"/>
      <w:r w:rsidRPr="762499B4" w:rsidR="762499B4">
        <w:rPr>
          <w:rStyle w:val="Copyright"/>
          <w:color w:val="595959" w:themeColor="text1" w:themeTint="A6" w:themeShade="FF"/>
        </w:rPr>
        <w:t>, riproduzione gratuita previa menzione del titolare dei diritti</w:t>
      </w:r>
    </w:p>
    <w:p w:rsidRPr="008272B0" w:rsidR="00CD79C3" w:rsidP="762499B4" w:rsidRDefault="039AEC0F" w14:paraId="6BB6DE1A" w14:textId="77777777" w14:noSpellErr="1">
      <w:pPr>
        <w:spacing w:line="380" w:lineRule="exact"/>
        <w:rPr>
          <w:rStyle w:val="FOTOS"/>
          <w:b w:val="0"/>
          <w:bCs w:val="0"/>
          <w:color w:val="595959" w:themeColor="text1" w:themeTint="A6" w:themeShade="FF"/>
        </w:rPr>
      </w:pPr>
      <w:r w:rsidRPr="762499B4" w:rsidR="762499B4">
        <w:rPr>
          <w:rStyle w:val="FOTOS"/>
          <w:caps w:val="1"/>
          <w:color w:val="595959" w:themeColor="text1" w:themeTint="A6" w:themeShade="FF"/>
        </w:rPr>
        <w:t>RIPRODUZIONE:</w:t>
      </w:r>
      <w:r w:rsidRPr="762499B4" w:rsidR="762499B4">
        <w:rPr>
          <w:rStyle w:val="Copyright"/>
          <w:color w:val="595959" w:themeColor="text1" w:themeTint="A6" w:themeShade="FF"/>
        </w:rPr>
        <w:t xml:space="preserve"> Tutti i decori menzionati sono riproduzioni.</w:t>
      </w:r>
    </w:p>
    <w:p w:rsidRPr="00587A76" w:rsidR="00CD79C3" w:rsidP="762499B4" w:rsidRDefault="039AEC0F" w14:paraId="61738B59" w14:textId="64C63088" w14:noSpellErr="1">
      <w:pPr>
        <w:rPr>
          <w:rStyle w:val="Copyright"/>
          <w:color w:val="595959" w:themeColor="text1" w:themeTint="A6" w:themeShade="FF"/>
        </w:rPr>
      </w:pPr>
      <w:r w:rsidRPr="762499B4" w:rsidR="762499B4">
        <w:rPr>
          <w:rStyle w:val="FOTOS"/>
          <w:caps w:val="1"/>
          <w:color w:val="595959" w:themeColor="text1" w:themeTint="A6" w:themeShade="FF"/>
        </w:rPr>
        <w:t xml:space="preserve">Download immagini: </w:t>
      </w:r>
      <w:hyperlink r:id="R636dedcbe52e4638">
        <w:r w:rsidRPr="762499B4" w:rsidR="762499B4">
          <w:rPr>
            <w:rStyle w:val="Hyperlink"/>
            <w:sz w:val="16"/>
            <w:szCs w:val="16"/>
          </w:rPr>
          <w:t>https://celum.egger.com/pinaccess/showpin.do?pinCode=hbS9MJTmfrFo</w:t>
        </w:r>
      </w:hyperlink>
    </w:p>
    <w:p w:rsidRPr="00153EF2" w:rsidR="00CD79C3" w:rsidP="00CD79C3" w:rsidRDefault="00CD79C3" w14:paraId="28B5B192" w14:textId="77777777">
      <w:pPr>
        <w:rPr>
          <w:color w:val="666666"/>
        </w:rPr>
      </w:pPr>
    </w:p>
    <w:p w:rsidRPr="00B410F3" w:rsidR="003C1734" w:rsidP="762499B4" w:rsidRDefault="039AEC0F" w14:paraId="74EB5A1C" w14:textId="0AC598AE" w14:noSpellErr="1">
      <w:pPr>
        <w:tabs>
          <w:tab w:val="left" w:pos="992"/>
        </w:tabs>
        <w:spacing w:line="280" w:lineRule="exact"/>
        <w:ind w:right="-1701"/>
        <w:jc w:val="both"/>
        <w:rPr>
          <w:b w:val="1"/>
          <w:bCs w:val="1"/>
          <w:color w:val="E31B37"/>
          <w:sz w:val="16"/>
          <w:szCs w:val="16"/>
        </w:rPr>
      </w:pPr>
      <w:r w:rsidRPr="762499B4" w:rsidR="762499B4">
        <w:rPr>
          <w:b w:val="1"/>
          <w:bCs w:val="1"/>
          <w:color w:val="E31B37"/>
          <w:sz w:val="16"/>
          <w:szCs w:val="16"/>
        </w:rPr>
        <w:t>Per eventuali domande:</w:t>
      </w:r>
    </w:p>
    <w:p w:rsidRPr="00153EF2" w:rsidR="003C1734" w:rsidP="003C1734" w:rsidRDefault="003C1734" w14:paraId="03ECEC65" w14:textId="77777777">
      <w:pPr>
        <w:spacing w:line="260" w:lineRule="exact"/>
        <w:jc w:val="both"/>
        <w:rPr>
          <w:color w:val="666666"/>
        </w:rPr>
      </w:pPr>
    </w:p>
    <w:p w:rsidRPr="00153EF2" w:rsidR="003C1734" w:rsidP="762499B4" w:rsidRDefault="039AEC0F" w14:paraId="33359ADC" w14:textId="77777777" w14:noSpellErr="1">
      <w:pPr>
        <w:pStyle w:val="Adressebold"/>
        <w:framePr w:hSpace="0" w:wrap="auto" w:hAnchor="text" w:vAnchor="margin" w:yAlign="inline"/>
        <w:spacing w:before="0" w:line="280" w:lineRule="exact"/>
        <w:ind w:right="-1701"/>
        <w:suppressOverlap w:val="0"/>
        <w:rPr>
          <w:b w:val="0"/>
          <w:bCs w:val="0"/>
          <w:color w:val="666666"/>
          <w:lang w:val="de-DE"/>
        </w:rPr>
      </w:pPr>
      <w:r w:rsidRPr="762499B4" w:rsidR="762499B4">
        <w:rPr>
          <w:b w:val="0"/>
          <w:bCs w:val="0"/>
          <w:color w:val="666666"/>
        </w:rPr>
        <w:t xml:space="preserve">FRITZ EGGER GmbH &amp; Co. </w:t>
      </w:r>
      <w:r w:rsidRPr="762499B4" w:rsidR="762499B4">
        <w:rPr>
          <w:b w:val="0"/>
          <w:bCs w:val="0"/>
          <w:color w:val="666666"/>
          <w:lang w:val="de-DE"/>
        </w:rPr>
        <w:t>OG</w:t>
      </w:r>
    </w:p>
    <w:p w:rsidRPr="00153EF2" w:rsidR="003C1734" w:rsidP="762499B4" w:rsidRDefault="039AEC0F" w14:paraId="2A82BE4B" w14:textId="77777777" w14:noSpellErr="1">
      <w:pPr>
        <w:pStyle w:val="Adressebold"/>
        <w:framePr w:hSpace="0" w:wrap="auto" w:hAnchor="text" w:vAnchor="margin" w:yAlign="inline"/>
        <w:spacing w:before="0" w:line="280" w:lineRule="exact"/>
        <w:ind w:right="-1701"/>
        <w:suppressOverlap w:val="0"/>
        <w:rPr>
          <w:b w:val="0"/>
          <w:bCs w:val="0"/>
          <w:color w:val="666666"/>
          <w:lang w:val="de-DE"/>
        </w:rPr>
      </w:pPr>
      <w:r w:rsidRPr="762499B4" w:rsidR="762499B4">
        <w:rPr>
          <w:b w:val="0"/>
          <w:bCs w:val="0"/>
          <w:color w:val="666666"/>
          <w:lang w:val="de-DE"/>
        </w:rPr>
        <w:t>Holzwerkstoffe</w:t>
      </w:r>
    </w:p>
    <w:p w:rsidRPr="00153EF2" w:rsidR="003C1734" w:rsidP="762499B4" w:rsidRDefault="039AEC0F" w14:paraId="74CB0AF3" w14:textId="1185DAE1">
      <w:pPr>
        <w:pStyle w:val="Adresse"/>
        <w:framePr w:hSpace="0" w:wrap="auto" w:hAnchor="text" w:vAnchor="margin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762499B4" w:rsidR="762499B4">
        <w:rPr>
          <w:color w:val="666666"/>
          <w:lang w:val="de-DE"/>
        </w:rPr>
        <w:t xml:space="preserve">Karin </w:t>
      </w:r>
      <w:proofErr w:type="spellStart"/>
      <w:r w:rsidRPr="762499B4" w:rsidR="762499B4">
        <w:rPr>
          <w:color w:val="666666"/>
          <w:lang w:val="de-DE"/>
        </w:rPr>
        <w:t>Mumelter</w:t>
      </w:r>
      <w:proofErr w:type="spellEnd"/>
    </w:p>
    <w:p w:rsidRPr="00153EF2" w:rsidR="003C1734" w:rsidP="762499B4" w:rsidRDefault="039AEC0F" w14:paraId="2C7005F6" w14:textId="77777777" w14:noSpellErr="1">
      <w:pPr>
        <w:pStyle w:val="Adresse"/>
        <w:framePr w:hSpace="0" w:wrap="auto" w:hAnchor="text" w:vAnchor="margin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762499B4" w:rsidR="762499B4">
        <w:rPr>
          <w:color w:val="666666"/>
          <w:lang w:val="de-DE"/>
        </w:rPr>
        <w:t>Weiberndorf 20</w:t>
      </w:r>
    </w:p>
    <w:p w:rsidRPr="00153EF2" w:rsidR="003C1734" w:rsidP="762499B4" w:rsidRDefault="039AEC0F" w14:paraId="60A1879B" w14:textId="77777777" w14:noSpellErr="1">
      <w:pPr>
        <w:pStyle w:val="Adresse"/>
        <w:framePr w:hSpace="0" w:wrap="auto" w:hAnchor="text" w:vAnchor="margin" w:yAlign="inline"/>
        <w:spacing w:before="0" w:line="280" w:lineRule="exact"/>
        <w:ind w:right="-1701"/>
        <w:suppressOverlap w:val="0"/>
        <w:rPr>
          <w:color w:val="666666"/>
          <w:lang w:val="en-GB"/>
        </w:rPr>
      </w:pPr>
      <w:r w:rsidRPr="762499B4" w:rsidR="762499B4">
        <w:rPr>
          <w:color w:val="666666"/>
          <w:lang w:val="en-GB"/>
        </w:rPr>
        <w:t>6380 St. Johann in Tirol</w:t>
      </w:r>
    </w:p>
    <w:p w:rsidRPr="00153EF2" w:rsidR="003C1734" w:rsidP="762499B4" w:rsidRDefault="039AEC0F" w14:paraId="2FDC2BF6" w14:textId="77777777" w14:noSpellErr="1">
      <w:pPr>
        <w:pStyle w:val="Adresse"/>
        <w:framePr w:hSpace="0" w:wrap="auto" w:hAnchor="text" w:vAnchor="margin" w:yAlign="inline"/>
        <w:spacing w:before="0" w:line="280" w:lineRule="exact"/>
        <w:ind w:right="-1701"/>
        <w:suppressOverlap w:val="0"/>
        <w:rPr>
          <w:color w:val="666666"/>
          <w:lang w:val="en-GB"/>
        </w:rPr>
      </w:pPr>
      <w:r w:rsidRPr="762499B4" w:rsidR="762499B4">
        <w:rPr>
          <w:color w:val="666666"/>
          <w:lang w:val="en-GB"/>
        </w:rPr>
        <w:t>Austria</w:t>
      </w:r>
    </w:p>
    <w:p w:rsidRPr="00153EF2" w:rsidR="003C1734" w:rsidP="762499B4" w:rsidRDefault="003C1734" w14:paraId="2C8F505D" w14:textId="2FB3DCB0" w14:noSpellErr="1">
      <w:pPr>
        <w:pStyle w:val="Adresse"/>
        <w:framePr w:hSpace="0" w:wrap="auto" w:hAnchor="text" w:vAnchor="margin" w:yAlign="inline"/>
        <w:spacing w:before="0" w:line="280" w:lineRule="exact"/>
        <w:ind w:right="-1701"/>
        <w:suppressOverlap w:val="0"/>
        <w:rPr>
          <w:color w:val="666666"/>
          <w:lang w:val="en-GB"/>
        </w:rPr>
      </w:pPr>
      <w:r w:rsidRPr="00153EF2">
        <w:rPr>
          <w:color w:val="666666"/>
          <w:lang w:val="en-GB"/>
        </w:rPr>
        <w:t>T</w:t>
      </w:r>
      <w:r w:rsidRPr="00153EF2">
        <w:rPr>
          <w:color w:val="666666"/>
          <w:lang w:val="en-GB"/>
        </w:rPr>
        <w:tab/>
      </w:r>
      <w:r w:rsidRPr="00153EF2">
        <w:rPr>
          <w:color w:val="666666"/>
          <w:lang w:val="en-GB"/>
        </w:rPr>
        <w:t>+43 5 0600-10691</w:t>
      </w:r>
    </w:p>
    <w:p w:rsidRPr="00D9580D" w:rsidR="003C1734" w:rsidP="762499B4" w:rsidRDefault="003C1734" w14:paraId="110ACB04" w14:textId="4DAFB68F" w14:noSpellErr="1">
      <w:pPr>
        <w:pStyle w:val="Adresse"/>
        <w:framePr w:hSpace="0" w:wrap="auto" w:hAnchor="text" w:vAnchor="margin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F</w:t>
      </w:r>
      <w:r>
        <w:rPr>
          <w:color w:val="666666"/>
        </w:rPr>
        <w:tab/>
      </w:r>
      <w:r>
        <w:rPr>
          <w:color w:val="666666"/>
        </w:rPr>
        <w:t>+43 5 0600-90691</w:t>
      </w:r>
    </w:p>
    <w:p w:rsidRPr="00D9580D" w:rsidR="003C1734" w:rsidP="00200820" w:rsidRDefault="008B79DA" w14:paraId="661B1A03" w14:textId="2240B0DE">
      <w:pPr>
        <w:pStyle w:val="Adresse"/>
        <w:framePr w:hSpace="0" w:wrap="auto" w:hAnchor="text" w:vAnchor="margin" w:yAlign="inline"/>
        <w:spacing w:before="0" w:after="672" w:line="280" w:lineRule="exact"/>
        <w:ind w:right="-1701"/>
        <w:suppressOverlap w:val="0"/>
        <w:rPr>
          <w:color w:val="666666"/>
        </w:rPr>
      </w:pPr>
      <w:hyperlink w:history="1" r:id="rId24">
        <w:r w:rsidR="00F357ED">
          <w:rPr>
            <w:rStyle w:val="Hyperlink"/>
          </w:rPr>
          <w:t>karin.mumelter@egger.com</w:t>
        </w:r>
      </w:hyperlink>
    </w:p>
    <w:sectPr w:rsidRPr="00D9580D" w:rsidR="003C1734" w:rsidSect="008272B0">
      <w:headerReference w:type="default" r:id="rId25"/>
      <w:footerReference w:type="default" r:id="rId26"/>
      <w:headerReference w:type="first" r:id="rId27"/>
      <w:footerReference w:type="first" r:id="rId28"/>
      <w:pgSz w:w="11906" w:h="16838" w:orient="portrait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2724CD" w:rsidR="00C24855" w:rsidRDefault="00C24855" w14:paraId="3B92BEFD" w14:textId="77777777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:rsidRPr="002724CD" w:rsidR="00C24855" w:rsidRDefault="00C24855" w14:paraId="609CFADE" w14:textId="77777777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p14">
  <w:p w:rsidRPr="002B2E62" w:rsidR="00FB3C59" w:rsidP="00BB60AD" w:rsidRDefault="00453C81" w14:paraId="2E090BE2" w14:textId="77777777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0A783B2" wp14:editId="30A783B3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BB60AD" w:rsidR="00FB3C59" w:rsidP="00A672DE" w:rsidRDefault="00FB3C59" w14:paraId="3AA9B58C" w14:textId="5067EB3E">
                          <w:pPr>
                            <w:pStyle w:val="Fuzeil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B79DA">
                            <w:rPr>
                              <w:rStyle w:val="Seitenzahl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7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Pr="00BB60AD" w:rsidR="008B79DA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B79DA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7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:rsidR="00FB3C59" w:rsidP="00A672DE" w:rsidRDefault="00FB3C59" w14:paraId="1BA69A7F" w14:textId="77777777"/>
                        <w:p w:rsidR="00FB3C59" w:rsidP="00A672DE" w:rsidRDefault="00FB3C59" w14:paraId="6181BD6C" w14:textId="77777777"/>
                        <w:p w:rsidR="00FB3C59" w:rsidP="00A672DE" w:rsidRDefault="00FB3C59" w14:paraId="494CB66B" w14:textId="77777777"/>
                        <w:p w:rsidR="00FB3C59" w:rsidP="00A672DE" w:rsidRDefault="00FB3C59" w14:paraId="1EFF0D13" w14:textId="77777777"/>
                        <w:p w:rsidR="00FB3C59" w:rsidP="00A672DE" w:rsidRDefault="00FB3C59" w14:paraId="39A56273" w14:textId="7777777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3E37527">
            <v:shapetype id="_x0000_t202" coordsize="21600,21600" o:spt="202" path="m,l,21600r21600,l21600,xe" w14:anchorId="30A783B2">
              <v:stroke joinstyle="miter"/>
              <v:path gradientshapeok="t" o:connecttype="rect"/>
            </v:shapetype>
            <v:shape id="Text Box 21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>
              <v:textbox inset="0,0,0,0">
                <w:txbxContent>
                  <w:p w:rsidRPr="00BB60AD" w:rsidR="00FB3C59" w:rsidP="00A672DE" w:rsidRDefault="00FB3C59" w14:paraId="6C2593B9" w14:textId="5067EB3E">
                    <w:pPr>
                      <w:pStyle w:val="Fuzeile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8B79DA">
                      <w:rPr>
                        <w:rStyle w:val="Seitenzahl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7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Pr="00BB60AD" w:rsidR="008B79DA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8B79DA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7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:rsidR="00FB3C59" w:rsidP="00A672DE" w:rsidRDefault="00FB3C59" w14:paraId="672A6659" w14:textId="77777777"/>
                  <w:p w:rsidR="00FB3C59" w:rsidP="00A672DE" w:rsidRDefault="00FB3C59" w14:paraId="0A37501D" w14:textId="77777777"/>
                  <w:p w:rsidR="00FB3C59" w:rsidP="00A672DE" w:rsidRDefault="00FB3C59" w14:paraId="5DAB6C7B" w14:textId="77777777"/>
                  <w:p w:rsidR="00FB3C59" w:rsidP="00A672DE" w:rsidRDefault="00FB3C59" w14:paraId="02EB378F" w14:textId="77777777"/>
                  <w:p w:rsidR="00FB3C59" w:rsidP="00A672DE" w:rsidRDefault="00FB3C59" w14:paraId="6A05A809" w14:textId="77777777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2724CD" w:rsidR="00FB3C59" w:rsidP="00EF3465" w:rsidRDefault="00FB3C59" w14:paraId="2F926510" w14:textId="77777777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2724CD" w:rsidR="00C24855" w:rsidP="00EF3465" w:rsidRDefault="00C24855" w14:paraId="371C2123" w14:textId="77777777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:rsidRPr="002724CD" w:rsidR="00C24855" w:rsidRDefault="00C24855" w14:paraId="44B5886D" w14:textId="77777777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p14">
  <w:p w:rsidRPr="002724CD" w:rsidR="00FB3C59" w:rsidP="00BC1B1A" w:rsidRDefault="000E5BC8" w14:paraId="01276431" w14:textId="39A0C93B">
    <w:pPr>
      <w:spacing w:after="672"/>
      <w:ind w:left="-426"/>
    </w:pPr>
    <w:r>
      <w:rPr>
        <w:noProof/>
        <w:color w:val="E31937"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0A783AC" wp14:editId="39195746">
              <wp:simplePos x="0" y="0"/>
              <wp:positionH relativeFrom="page">
                <wp:posOffset>644056</wp:posOffset>
              </wp:positionH>
              <wp:positionV relativeFrom="page">
                <wp:posOffset>1439186</wp:posOffset>
              </wp:positionV>
              <wp:extent cx="4691269" cy="79883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91269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BB60AD" w:rsidR="00FB3C59" w:rsidP="00F83548" w:rsidRDefault="00FB3C59" w14:paraId="5DC37BBD" w14:textId="77777777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Informazioni per la stampa Egger</w:t>
                          </w:r>
                        </w:p>
                        <w:p w:rsidRPr="00CB2362" w:rsidR="00FB3C59" w:rsidP="00F83548" w:rsidRDefault="001941DC" w14:paraId="2F6EEC49" w14:textId="77777777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Partecipazione alla fiera Sicam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, ottobre 2022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3973133">
            <v:rect id="Rectangle 20" style="position:absolute;left:0;text-align:left;margin-left:50.7pt;margin-top:113.3pt;width:369.4pt;height:62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e31937" stroked="f" w14:anchorId="30A783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">
              <v:textbox style="mso-fit-shape-to-text:t" inset="3.75mm,3.75mm,3.75mm,3.75mm">
                <w:txbxContent>
                  <w:p w:rsidRPr="00BB60AD" w:rsidR="00FB3C59" w:rsidP="00F83548" w:rsidRDefault="00FB3C59" w14:paraId="49EF5993" w14:textId="77777777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>Informazioni per la stampa Egger</w:t>
                    </w:r>
                  </w:p>
                  <w:p w:rsidRPr="00CB2362" w:rsidR="00FB3C59" w:rsidP="00F83548" w:rsidRDefault="001941DC" w14:paraId="3BAFC906" w14:textId="77777777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Partecipazione alla fiera Sicam</w:t>
                    </w:r>
                    <w:r>
                      <w:rPr>
                        <w:b/>
                        <w:caps w:val="0"/>
                        <w:sz w:val="32"/>
                        <w:szCs w:val="32"/>
                      </w:rPr>
                      <w:t>, ottobre 2022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9568EC"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07C70D7D" wp14:editId="180DBD79">
          <wp:simplePos x="0" y="0"/>
          <wp:positionH relativeFrom="page">
            <wp:align>left</wp:align>
          </wp:positionH>
          <wp:positionV relativeFrom="page">
            <wp:posOffset>20955</wp:posOffset>
          </wp:positionV>
          <wp:extent cx="7546975" cy="862330"/>
          <wp:effectExtent l="0" t="0" r="0" b="0"/>
          <wp:wrapNone/>
          <wp:docPr id="9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3C81">
      <w:rPr>
        <w:noProof/>
        <w:lang w:val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0A783B0" wp14:editId="6E71BC06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3173B3E5">
            <v:line id="Line 13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from="29.7pt,309.85pt" to="29.7pt,309.85pt" w14:anchorId="49AACF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2724CD" w:rsidR="00FB3C59" w:rsidP="00EF3465" w:rsidRDefault="00453C81" w14:paraId="67E8209C" w14:textId="77777777">
    <w:pPr>
      <w:pStyle w:val="Kopfzeile"/>
      <w:spacing w:after="672"/>
    </w:pPr>
    <w:r>
      <w:rPr>
        <w:noProof/>
        <w:lang w:val="de-DE"/>
      </w:rPr>
      <w:drawing>
        <wp:anchor distT="0" distB="0" distL="114300" distR="114300" simplePos="0" relativeHeight="251656704" behindDoc="0" locked="0" layoutInCell="1" allowOverlap="1" wp14:anchorId="30A783B4" wp14:editId="30A783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hint="default" w:ascii="Courier New" w:hAnsi="Courier New" w:cs="Arial Black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hint="default" w:ascii="Courier New" w:hAnsi="Courier New" w:cs="Arial Black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hint="default" w:ascii="Wingdings" w:hAnsi="Wingdings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hint="default" w:ascii="Courier New" w:hAnsi="Courier New" w:cs="Arial Black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hint="default" w:ascii="Courier New" w:hAnsi="Courier New" w:cs="Arial Black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hint="default" w:ascii="Courier New" w:hAnsi="Courier New" w:cs="Arial Black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hint="default" w:ascii="Wingdings" w:hAnsi="Wingdings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hint="default" w:ascii="Arial" w:hAnsi="Arial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hint="default" w:ascii="Courier New" w:hAnsi="Courier New" w:cs="Arial Black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hint="default" w:ascii="Courier New" w:hAnsi="Courier New" w:cs="Arial Black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hint="default" w:ascii="Courier New" w:hAnsi="Courier New" w:cs="Arial Black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hint="default" w:ascii="Wingdings" w:hAnsi="Wingdings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hint="default" w:ascii="Wingdings" w:hAnsi="Wingdings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hint="default" w:ascii="Courier New" w:hAnsi="Courier New" w:cs="Arial Black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hint="default" w:ascii="Courier New" w:hAnsi="Courier New" w:cs="Arial Black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hint="default" w:ascii="Courier New" w:hAnsi="Courier New" w:cs="Arial Black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hint="default" w:ascii="Wingdings" w:hAnsi="Wingdings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hint="default" w:ascii="Arial" w:hAnsi="Arial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hint="default" w:ascii="Courier New" w:hAnsi="Courier New" w:cs="Arial Black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hint="default" w:ascii="Courier New" w:hAnsi="Courier New" w:cs="Arial Black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hint="default" w:ascii="Courier New" w:hAnsi="Courier New" w:cs="Arial Black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6145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DC"/>
    <w:rsid w:val="00000B18"/>
    <w:rsid w:val="00006633"/>
    <w:rsid w:val="00007E48"/>
    <w:rsid w:val="00010A13"/>
    <w:rsid w:val="00024EBD"/>
    <w:rsid w:val="00034D46"/>
    <w:rsid w:val="000376F4"/>
    <w:rsid w:val="000507FB"/>
    <w:rsid w:val="00050819"/>
    <w:rsid w:val="00053858"/>
    <w:rsid w:val="000643E9"/>
    <w:rsid w:val="00066601"/>
    <w:rsid w:val="00067147"/>
    <w:rsid w:val="00067246"/>
    <w:rsid w:val="00067B59"/>
    <w:rsid w:val="00070374"/>
    <w:rsid w:val="0007565A"/>
    <w:rsid w:val="000911EF"/>
    <w:rsid w:val="000A09EB"/>
    <w:rsid w:val="000A2C0F"/>
    <w:rsid w:val="000B45A4"/>
    <w:rsid w:val="000D3F69"/>
    <w:rsid w:val="000D4360"/>
    <w:rsid w:val="000E54B2"/>
    <w:rsid w:val="000E5BC8"/>
    <w:rsid w:val="000E5D86"/>
    <w:rsid w:val="000F152D"/>
    <w:rsid w:val="000F6261"/>
    <w:rsid w:val="000F7DE5"/>
    <w:rsid w:val="001103C4"/>
    <w:rsid w:val="00120D0F"/>
    <w:rsid w:val="00153EF2"/>
    <w:rsid w:val="001637C4"/>
    <w:rsid w:val="00163C65"/>
    <w:rsid w:val="0017657B"/>
    <w:rsid w:val="00177661"/>
    <w:rsid w:val="00190232"/>
    <w:rsid w:val="00193647"/>
    <w:rsid w:val="001941DC"/>
    <w:rsid w:val="001950C4"/>
    <w:rsid w:val="001A2D8D"/>
    <w:rsid w:val="001B0116"/>
    <w:rsid w:val="001E1CB1"/>
    <w:rsid w:val="001E2992"/>
    <w:rsid w:val="001F6F7C"/>
    <w:rsid w:val="00200820"/>
    <w:rsid w:val="00200D2E"/>
    <w:rsid w:val="00211D6E"/>
    <w:rsid w:val="00230C20"/>
    <w:rsid w:val="00236A52"/>
    <w:rsid w:val="00243AEC"/>
    <w:rsid w:val="002520F8"/>
    <w:rsid w:val="00260495"/>
    <w:rsid w:val="00271A5E"/>
    <w:rsid w:val="002724CD"/>
    <w:rsid w:val="00273B55"/>
    <w:rsid w:val="00290EBF"/>
    <w:rsid w:val="00293535"/>
    <w:rsid w:val="00296E19"/>
    <w:rsid w:val="002A5BEF"/>
    <w:rsid w:val="002B10B9"/>
    <w:rsid w:val="002B10D3"/>
    <w:rsid w:val="002B2E62"/>
    <w:rsid w:val="002C395E"/>
    <w:rsid w:val="002C50E2"/>
    <w:rsid w:val="002D5EC2"/>
    <w:rsid w:val="002D7E9F"/>
    <w:rsid w:val="002E73F5"/>
    <w:rsid w:val="003063CB"/>
    <w:rsid w:val="00307A85"/>
    <w:rsid w:val="00314F4B"/>
    <w:rsid w:val="00315EF6"/>
    <w:rsid w:val="00323714"/>
    <w:rsid w:val="00324310"/>
    <w:rsid w:val="00325DD3"/>
    <w:rsid w:val="00331717"/>
    <w:rsid w:val="00333B45"/>
    <w:rsid w:val="00340CF1"/>
    <w:rsid w:val="003433DC"/>
    <w:rsid w:val="0034393C"/>
    <w:rsid w:val="00356D97"/>
    <w:rsid w:val="00362398"/>
    <w:rsid w:val="0037627A"/>
    <w:rsid w:val="00383116"/>
    <w:rsid w:val="003877F8"/>
    <w:rsid w:val="003907E4"/>
    <w:rsid w:val="003B4130"/>
    <w:rsid w:val="003C1734"/>
    <w:rsid w:val="003C45CA"/>
    <w:rsid w:val="003C476E"/>
    <w:rsid w:val="003C4D13"/>
    <w:rsid w:val="003D1523"/>
    <w:rsid w:val="003D3017"/>
    <w:rsid w:val="003E7799"/>
    <w:rsid w:val="003F4F51"/>
    <w:rsid w:val="003F729C"/>
    <w:rsid w:val="004048F0"/>
    <w:rsid w:val="00407425"/>
    <w:rsid w:val="004261D5"/>
    <w:rsid w:val="00434205"/>
    <w:rsid w:val="00440E23"/>
    <w:rsid w:val="00453C81"/>
    <w:rsid w:val="00454BEC"/>
    <w:rsid w:val="00457735"/>
    <w:rsid w:val="0047143A"/>
    <w:rsid w:val="004752F8"/>
    <w:rsid w:val="00476384"/>
    <w:rsid w:val="004807CD"/>
    <w:rsid w:val="00490A42"/>
    <w:rsid w:val="004919FF"/>
    <w:rsid w:val="004A0A46"/>
    <w:rsid w:val="004A3C7F"/>
    <w:rsid w:val="004D1AD6"/>
    <w:rsid w:val="004D4010"/>
    <w:rsid w:val="004D5E31"/>
    <w:rsid w:val="004E06FC"/>
    <w:rsid w:val="004E4F29"/>
    <w:rsid w:val="004E4F51"/>
    <w:rsid w:val="004E599C"/>
    <w:rsid w:val="004F4795"/>
    <w:rsid w:val="00525EB0"/>
    <w:rsid w:val="00525FDA"/>
    <w:rsid w:val="00552F9D"/>
    <w:rsid w:val="00565358"/>
    <w:rsid w:val="00572F99"/>
    <w:rsid w:val="00587A76"/>
    <w:rsid w:val="00597048"/>
    <w:rsid w:val="005A2A55"/>
    <w:rsid w:val="005A6310"/>
    <w:rsid w:val="005A6F06"/>
    <w:rsid w:val="005B2169"/>
    <w:rsid w:val="005B7AF0"/>
    <w:rsid w:val="005C16E5"/>
    <w:rsid w:val="005C29C7"/>
    <w:rsid w:val="005C5C94"/>
    <w:rsid w:val="005D4054"/>
    <w:rsid w:val="005E2606"/>
    <w:rsid w:val="005E32E1"/>
    <w:rsid w:val="005F46BE"/>
    <w:rsid w:val="00602EF1"/>
    <w:rsid w:val="00603458"/>
    <w:rsid w:val="006039B4"/>
    <w:rsid w:val="00606F8D"/>
    <w:rsid w:val="00613C56"/>
    <w:rsid w:val="00614526"/>
    <w:rsid w:val="006277CD"/>
    <w:rsid w:val="00627A4F"/>
    <w:rsid w:val="00633B84"/>
    <w:rsid w:val="00634C71"/>
    <w:rsid w:val="0065278A"/>
    <w:rsid w:val="00654BCC"/>
    <w:rsid w:val="00667262"/>
    <w:rsid w:val="006833E5"/>
    <w:rsid w:val="006845A4"/>
    <w:rsid w:val="00685104"/>
    <w:rsid w:val="00695457"/>
    <w:rsid w:val="006A47FD"/>
    <w:rsid w:val="006B1CF3"/>
    <w:rsid w:val="006B2DAB"/>
    <w:rsid w:val="006C269D"/>
    <w:rsid w:val="006C4B91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252BE"/>
    <w:rsid w:val="00741995"/>
    <w:rsid w:val="00742DDB"/>
    <w:rsid w:val="0074392F"/>
    <w:rsid w:val="007675F9"/>
    <w:rsid w:val="00774C7F"/>
    <w:rsid w:val="007806D6"/>
    <w:rsid w:val="00781289"/>
    <w:rsid w:val="00781C4A"/>
    <w:rsid w:val="00782EB9"/>
    <w:rsid w:val="007949CD"/>
    <w:rsid w:val="00795BF7"/>
    <w:rsid w:val="00797D84"/>
    <w:rsid w:val="007A231A"/>
    <w:rsid w:val="007A7F82"/>
    <w:rsid w:val="007B21B8"/>
    <w:rsid w:val="007B21E0"/>
    <w:rsid w:val="007B596C"/>
    <w:rsid w:val="007B6C41"/>
    <w:rsid w:val="007C6D8A"/>
    <w:rsid w:val="007D33B4"/>
    <w:rsid w:val="007D3547"/>
    <w:rsid w:val="007D390C"/>
    <w:rsid w:val="007D51F7"/>
    <w:rsid w:val="007E2B91"/>
    <w:rsid w:val="007F2853"/>
    <w:rsid w:val="008040E4"/>
    <w:rsid w:val="00816BC6"/>
    <w:rsid w:val="00817731"/>
    <w:rsid w:val="008272B0"/>
    <w:rsid w:val="0082770C"/>
    <w:rsid w:val="00831C0A"/>
    <w:rsid w:val="00833E72"/>
    <w:rsid w:val="00841C09"/>
    <w:rsid w:val="00850C6B"/>
    <w:rsid w:val="00852A50"/>
    <w:rsid w:val="00861980"/>
    <w:rsid w:val="00861EB9"/>
    <w:rsid w:val="00872B87"/>
    <w:rsid w:val="00876E31"/>
    <w:rsid w:val="00886BFB"/>
    <w:rsid w:val="00890FD9"/>
    <w:rsid w:val="00897CCB"/>
    <w:rsid w:val="008A366B"/>
    <w:rsid w:val="008A46B1"/>
    <w:rsid w:val="008A4D3B"/>
    <w:rsid w:val="008B0F07"/>
    <w:rsid w:val="008B123A"/>
    <w:rsid w:val="008B79DA"/>
    <w:rsid w:val="008C0582"/>
    <w:rsid w:val="008C0FCF"/>
    <w:rsid w:val="008C667B"/>
    <w:rsid w:val="008C7C20"/>
    <w:rsid w:val="008D18B6"/>
    <w:rsid w:val="008D47B3"/>
    <w:rsid w:val="008D558B"/>
    <w:rsid w:val="008D704F"/>
    <w:rsid w:val="008F1F9A"/>
    <w:rsid w:val="008F2A4E"/>
    <w:rsid w:val="008F7494"/>
    <w:rsid w:val="00900B53"/>
    <w:rsid w:val="00937067"/>
    <w:rsid w:val="00946B19"/>
    <w:rsid w:val="009507CA"/>
    <w:rsid w:val="00954349"/>
    <w:rsid w:val="009568EC"/>
    <w:rsid w:val="009613BF"/>
    <w:rsid w:val="009651B5"/>
    <w:rsid w:val="0096635A"/>
    <w:rsid w:val="00967AC6"/>
    <w:rsid w:val="0097646B"/>
    <w:rsid w:val="009801EB"/>
    <w:rsid w:val="0098465F"/>
    <w:rsid w:val="00987318"/>
    <w:rsid w:val="00987D86"/>
    <w:rsid w:val="00996F55"/>
    <w:rsid w:val="00997638"/>
    <w:rsid w:val="009A4597"/>
    <w:rsid w:val="009B2BB0"/>
    <w:rsid w:val="009B3A3F"/>
    <w:rsid w:val="009C6533"/>
    <w:rsid w:val="009C789C"/>
    <w:rsid w:val="009D3CED"/>
    <w:rsid w:val="009E3064"/>
    <w:rsid w:val="009E377F"/>
    <w:rsid w:val="009E51DE"/>
    <w:rsid w:val="009F445E"/>
    <w:rsid w:val="009F45BB"/>
    <w:rsid w:val="00A07E9C"/>
    <w:rsid w:val="00A10669"/>
    <w:rsid w:val="00A21B6C"/>
    <w:rsid w:val="00A23336"/>
    <w:rsid w:val="00A234C3"/>
    <w:rsid w:val="00A26AEA"/>
    <w:rsid w:val="00A35D41"/>
    <w:rsid w:val="00A4033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04E1"/>
    <w:rsid w:val="00A72429"/>
    <w:rsid w:val="00A77B76"/>
    <w:rsid w:val="00A77CD8"/>
    <w:rsid w:val="00A77EB0"/>
    <w:rsid w:val="00A8548E"/>
    <w:rsid w:val="00A87AEF"/>
    <w:rsid w:val="00A92D2C"/>
    <w:rsid w:val="00AA2ADA"/>
    <w:rsid w:val="00AA35E4"/>
    <w:rsid w:val="00AA64A0"/>
    <w:rsid w:val="00AB014A"/>
    <w:rsid w:val="00AB4075"/>
    <w:rsid w:val="00AB4165"/>
    <w:rsid w:val="00AB4FE5"/>
    <w:rsid w:val="00AB6964"/>
    <w:rsid w:val="00AB6CB2"/>
    <w:rsid w:val="00AC1D1C"/>
    <w:rsid w:val="00AC2843"/>
    <w:rsid w:val="00AD68F7"/>
    <w:rsid w:val="00AD6C8E"/>
    <w:rsid w:val="00AE10F7"/>
    <w:rsid w:val="00AF5BC9"/>
    <w:rsid w:val="00B03AD3"/>
    <w:rsid w:val="00B122A5"/>
    <w:rsid w:val="00B178C7"/>
    <w:rsid w:val="00B34F10"/>
    <w:rsid w:val="00B3614A"/>
    <w:rsid w:val="00B410F3"/>
    <w:rsid w:val="00B424F1"/>
    <w:rsid w:val="00B45552"/>
    <w:rsid w:val="00B53A43"/>
    <w:rsid w:val="00B55318"/>
    <w:rsid w:val="00B55A33"/>
    <w:rsid w:val="00B57B08"/>
    <w:rsid w:val="00B72048"/>
    <w:rsid w:val="00B82E41"/>
    <w:rsid w:val="00B946FB"/>
    <w:rsid w:val="00BA14E2"/>
    <w:rsid w:val="00BA3CA6"/>
    <w:rsid w:val="00BA3DCB"/>
    <w:rsid w:val="00BA56C9"/>
    <w:rsid w:val="00BB60AD"/>
    <w:rsid w:val="00BB6A28"/>
    <w:rsid w:val="00BC0A9E"/>
    <w:rsid w:val="00BC1B1A"/>
    <w:rsid w:val="00BC495E"/>
    <w:rsid w:val="00BC6FC0"/>
    <w:rsid w:val="00BC73DE"/>
    <w:rsid w:val="00BC76EB"/>
    <w:rsid w:val="00BD569F"/>
    <w:rsid w:val="00BD5E26"/>
    <w:rsid w:val="00BE1291"/>
    <w:rsid w:val="00BE1EA3"/>
    <w:rsid w:val="00BE4D47"/>
    <w:rsid w:val="00BE6490"/>
    <w:rsid w:val="00BF27D3"/>
    <w:rsid w:val="00C02AD5"/>
    <w:rsid w:val="00C1690C"/>
    <w:rsid w:val="00C1753A"/>
    <w:rsid w:val="00C24855"/>
    <w:rsid w:val="00C24D11"/>
    <w:rsid w:val="00C375BA"/>
    <w:rsid w:val="00C3774B"/>
    <w:rsid w:val="00C466F5"/>
    <w:rsid w:val="00C52A6C"/>
    <w:rsid w:val="00C55FD7"/>
    <w:rsid w:val="00C6022C"/>
    <w:rsid w:val="00C60E6D"/>
    <w:rsid w:val="00C74450"/>
    <w:rsid w:val="00C81ED3"/>
    <w:rsid w:val="00C859C6"/>
    <w:rsid w:val="00C86F5C"/>
    <w:rsid w:val="00CB2362"/>
    <w:rsid w:val="00CC056A"/>
    <w:rsid w:val="00CC4D71"/>
    <w:rsid w:val="00CC7321"/>
    <w:rsid w:val="00CC7F78"/>
    <w:rsid w:val="00CD0778"/>
    <w:rsid w:val="00CD79C3"/>
    <w:rsid w:val="00CE05D8"/>
    <w:rsid w:val="00CE3849"/>
    <w:rsid w:val="00CF3FA6"/>
    <w:rsid w:val="00CF5BF1"/>
    <w:rsid w:val="00D00BDC"/>
    <w:rsid w:val="00D027E3"/>
    <w:rsid w:val="00D06CC5"/>
    <w:rsid w:val="00D1028B"/>
    <w:rsid w:val="00D11795"/>
    <w:rsid w:val="00D15D54"/>
    <w:rsid w:val="00D33880"/>
    <w:rsid w:val="00D373FD"/>
    <w:rsid w:val="00D407E0"/>
    <w:rsid w:val="00D6166B"/>
    <w:rsid w:val="00D654E4"/>
    <w:rsid w:val="00D65A3A"/>
    <w:rsid w:val="00D700A9"/>
    <w:rsid w:val="00D719C5"/>
    <w:rsid w:val="00D810DE"/>
    <w:rsid w:val="00D930CC"/>
    <w:rsid w:val="00D9580D"/>
    <w:rsid w:val="00DA5AAB"/>
    <w:rsid w:val="00DB72E1"/>
    <w:rsid w:val="00DB7478"/>
    <w:rsid w:val="00DB7DAC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F38E3"/>
    <w:rsid w:val="00E053C5"/>
    <w:rsid w:val="00E06532"/>
    <w:rsid w:val="00E12A52"/>
    <w:rsid w:val="00E17E3A"/>
    <w:rsid w:val="00E26201"/>
    <w:rsid w:val="00E34759"/>
    <w:rsid w:val="00E50774"/>
    <w:rsid w:val="00E52A5B"/>
    <w:rsid w:val="00E70D75"/>
    <w:rsid w:val="00E74012"/>
    <w:rsid w:val="00E76766"/>
    <w:rsid w:val="00E818A1"/>
    <w:rsid w:val="00E820B8"/>
    <w:rsid w:val="00EA7D12"/>
    <w:rsid w:val="00EB0498"/>
    <w:rsid w:val="00EC6866"/>
    <w:rsid w:val="00ED0EEC"/>
    <w:rsid w:val="00ED47AC"/>
    <w:rsid w:val="00ED6DCA"/>
    <w:rsid w:val="00EE49BB"/>
    <w:rsid w:val="00EE6D17"/>
    <w:rsid w:val="00EF3465"/>
    <w:rsid w:val="00F02BC8"/>
    <w:rsid w:val="00F05BF8"/>
    <w:rsid w:val="00F07020"/>
    <w:rsid w:val="00F12591"/>
    <w:rsid w:val="00F25B4D"/>
    <w:rsid w:val="00F357ED"/>
    <w:rsid w:val="00F41A37"/>
    <w:rsid w:val="00F508A9"/>
    <w:rsid w:val="00F54E4F"/>
    <w:rsid w:val="00F55851"/>
    <w:rsid w:val="00F83548"/>
    <w:rsid w:val="00F9234B"/>
    <w:rsid w:val="00F94155"/>
    <w:rsid w:val="00FA2DB7"/>
    <w:rsid w:val="00FB3C59"/>
    <w:rsid w:val="00FB7411"/>
    <w:rsid w:val="00FC2722"/>
    <w:rsid w:val="00FC6AC6"/>
    <w:rsid w:val="00FD26CA"/>
    <w:rsid w:val="00FD5B32"/>
    <w:rsid w:val="00FE3971"/>
    <w:rsid w:val="00FF42A6"/>
    <w:rsid w:val="00FF46BA"/>
    <w:rsid w:val="039AEC0F"/>
    <w:rsid w:val="76249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e31937"/>
    </o:shapedefaults>
    <o:shapelayout v:ext="edit">
      <o:idmap v:ext="edit" data="1"/>
    </o:shapelayout>
  </w:shapeDefaults>
  <w:decimalSymbol w:val=","/>
  <w:listSeparator w:val=";"/>
  <w14:docId w14:val="4F94B36B"/>
  <w15:chartTrackingRefBased/>
  <w15:docId w15:val="{42f63791-3ae1-433d-86b2-81aa98dac7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berschrift1">
    <w:name w:val="heading 1"/>
    <w:aliases w:val="Überschrift"/>
    <w:basedOn w:val="Standard"/>
    <w:next w:val="Standard"/>
    <w:link w:val="berschrift1Zchn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FooterNormal" w:customStyle="1">
    <w:name w:val="Footer_Normal"/>
    <w:basedOn w:val="Standard"/>
    <w:next w:val="Standard"/>
    <w:link w:val="FooterNormalChar"/>
    <w:rsid w:val="00816BC6"/>
    <w:pPr>
      <w:spacing w:line="170" w:lineRule="exact"/>
    </w:pPr>
    <w:rPr>
      <w:color w:val="8B8D8E"/>
      <w:sz w:val="12"/>
    </w:rPr>
  </w:style>
  <w:style w:type="character" w:styleId="FooterNormalChar" w:customStyle="1">
    <w:name w:val="Footer_Normal Char"/>
    <w:link w:val="FooterNormal"/>
    <w:rsid w:val="00A72429"/>
    <w:rPr>
      <w:rFonts w:ascii="Arial" w:hAnsi="Arial"/>
      <w:color w:val="8B8D8E"/>
      <w:sz w:val="12"/>
      <w:lang w:val="it-IT" w:eastAsia="de-DE" w:bidi="ar-SA"/>
    </w:rPr>
  </w:style>
  <w:style w:type="paragraph" w:styleId="Kopfzeile">
    <w:name w:val="header"/>
    <w:basedOn w:val="Standard"/>
    <w:rsid w:val="000D3F69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semiHidden/>
    <w:rsid w:val="00307A8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nhideWhenUsed/>
    <w:rsid w:val="00C81ED3"/>
    <w:pPr>
      <w:tabs>
        <w:tab w:val="center" w:pos="4680"/>
        <w:tab w:val="right" w:pos="9360"/>
      </w:tabs>
    </w:pPr>
  </w:style>
  <w:style w:type="character" w:styleId="FuzeileZchn" w:customStyle="1">
    <w:name w:val="Fußzeile Zchn"/>
    <w:link w:val="Fuzeile"/>
    <w:rsid w:val="00C81ED3"/>
    <w:rPr>
      <w:rFonts w:ascii="Arial" w:hAnsi="Arial"/>
      <w:color w:val="000000"/>
      <w:lang w:val="it-IT" w:eastAsia="de-DE"/>
    </w:rPr>
  </w:style>
  <w:style w:type="paragraph" w:styleId="TITEL1" w:customStyle="1">
    <w:name w:val="TITEL_1"/>
    <w:basedOn w:val="Standard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styleId="TITEL1Char" w:customStyle="1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it-IT" w:eastAsia="de-DE"/>
    </w:rPr>
  </w:style>
  <w:style w:type="paragraph" w:styleId="Titel2" w:customStyle="1">
    <w:name w:val="Titel_2"/>
    <w:basedOn w:val="Standard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styleId="Titel2Datum" w:customStyle="1">
    <w:name w:val="Titel_2_Datum"/>
    <w:rsid w:val="00BD5E26"/>
    <w:rPr>
      <w:b/>
    </w:rPr>
  </w:style>
  <w:style w:type="character" w:styleId="berschrift1Zchn" w:customStyle="1">
    <w:name w:val="Überschrift 1 Zchn"/>
    <w:aliases w:val="Überschrift Zchn"/>
    <w:link w:val="berschrift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it-IT" w:eastAsia="de-DE"/>
    </w:rPr>
  </w:style>
  <w:style w:type="paragraph" w:styleId="Adresse" w:customStyle="1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styleId="Adressebold" w:customStyle="1">
    <w:name w:val="Adresse_bold"/>
    <w:basedOn w:val="Standard"/>
    <w:next w:val="Adresse"/>
    <w:rsid w:val="00A26AEA"/>
    <w:pPr>
      <w:framePr w:hSpace="181" w:wrap="around" w:hAnchor="margin" w:vAnchor="text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styleId="Verzeichnis1Zchn" w:customStyle="1">
    <w:name w:val="Verzeichnis 1 Zchn"/>
    <w:link w:val="Verzeichnis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it-IT" w:eastAsia="de-DE"/>
    </w:rPr>
  </w:style>
  <w:style w:type="paragraph" w:styleId="Unterzeile" w:customStyle="1">
    <w:name w:val="Unterzeile"/>
    <w:basedOn w:val="Standard"/>
    <w:next w:val="Standard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EF3465"/>
    <w:pPr>
      <w:spacing w:line="240" w:lineRule="auto"/>
    </w:pPr>
    <w:rPr>
      <w:rFonts w:ascii="Consolas" w:hAnsi="Consolas" w:eastAsia="Calibri"/>
      <w:color w:val="auto"/>
      <w:sz w:val="21"/>
      <w:szCs w:val="21"/>
      <w:lang w:eastAsia="en-US"/>
    </w:rPr>
  </w:style>
  <w:style w:type="character" w:styleId="NurTextZchn" w:customStyle="1">
    <w:name w:val="Nur Text Zchn"/>
    <w:link w:val="NurText"/>
    <w:uiPriority w:val="99"/>
    <w:rsid w:val="00EF3465"/>
    <w:rPr>
      <w:rFonts w:ascii="Consolas" w:hAnsi="Consolas" w:eastAsia="Calibri" w:cs="Times New Roman"/>
      <w:sz w:val="21"/>
      <w:szCs w:val="21"/>
      <w:lang w:val="it-IT"/>
    </w:rPr>
  </w:style>
  <w:style w:type="paragraph" w:styleId="Factboxberschrift" w:customStyle="1">
    <w:name w:val="Factbox_Überschrift"/>
    <w:basedOn w:val="Standard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styleId="Factbox" w:customStyle="1">
    <w:name w:val="Factbox"/>
    <w:basedOn w:val="Standard"/>
    <w:rsid w:val="00315EF6"/>
    <w:pPr>
      <w:spacing w:line="280" w:lineRule="atLeast"/>
      <w:jc w:val="both"/>
    </w:pPr>
    <w:rPr>
      <w:color w:val="auto"/>
    </w:rPr>
  </w:style>
  <w:style w:type="character" w:styleId="berschrift2Zchn" w:customStyle="1">
    <w:name w:val="Überschrift 2 Zchn"/>
    <w:link w:val="berschrift2"/>
    <w:uiPriority w:val="9"/>
    <w:semiHidden/>
    <w:rsid w:val="00271A5E"/>
    <w:rPr>
      <w:rFonts w:ascii="Cambria" w:hAnsi="Cambria" w:eastAsia="Times New Roman" w:cs="Times New Roman"/>
      <w:b/>
      <w:bCs/>
      <w:i/>
      <w:iCs/>
      <w:color w:val="000000"/>
      <w:sz w:val="28"/>
      <w:szCs w:val="28"/>
      <w:lang w:val="it-IT" w:eastAsia="de-DE"/>
    </w:rPr>
  </w:style>
  <w:style w:type="paragraph" w:styleId="Vorspann" w:customStyle="1">
    <w:name w:val="Vorspann"/>
    <w:basedOn w:val="Standard"/>
    <w:next w:val="Standard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Listenabsatz">
    <w:name w:val="List Paragraph"/>
    <w:basedOn w:val="Standard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styleId="Tabellengitternetz" w:customStyle="1">
    <w:name w:val="Tabellengitternetz"/>
    <w:basedOn w:val="NormaleTabelle"/>
    <w:uiPriority w:val="59"/>
    <w:rsid w:val="00D65A3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ckfragen" w:customStyle="1">
    <w:name w:val="Rückfragen"/>
    <w:basedOn w:val="Standard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styleId="Copyright" w:customStyle="1">
    <w:name w:val="Copyright"/>
    <w:rsid w:val="006277CD"/>
    <w:rPr>
      <w:sz w:val="16"/>
    </w:rPr>
  </w:style>
  <w:style w:type="paragraph" w:styleId="Copytext75kInhalt" w:customStyle="1">
    <w:name w:val="Copytext_75k (Inhalt)"/>
    <w:basedOn w:val="Standard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hAnsi="MetaSerifPro-Book" w:eastAsia="MS Mincho" w:cs="MetaSerifPro-Book"/>
      <w:color w:val="626261"/>
      <w:spacing w:val="2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styleId="KommentartextZchn" w:customStyle="1">
    <w:name w:val="Kommentartext Zchn"/>
    <w:link w:val="Kommentartext"/>
    <w:uiPriority w:val="99"/>
    <w:rsid w:val="00F55851"/>
    <w:rPr>
      <w:rFonts w:ascii="Arial" w:hAnsi="Arial"/>
      <w:lang w:val="it-IT" w:eastAsia="de-DE"/>
    </w:rPr>
  </w:style>
  <w:style w:type="character" w:styleId="Fett">
    <w:name w:val="Strong"/>
    <w:uiPriority w:val="22"/>
    <w:qFormat/>
    <w:rsid w:val="00F55851"/>
    <w:rPr>
      <w:b/>
      <w:bCs/>
    </w:rPr>
  </w:style>
  <w:style w:type="character" w:styleId="Seitenzahl">
    <w:name w:val="page number"/>
    <w:rsid w:val="004E4F29"/>
  </w:style>
  <w:style w:type="character" w:styleId="FOTOS" w:customStyle="1">
    <w:name w:val="FOTOS"/>
    <w:rsid w:val="00A77CD8"/>
    <w:rPr>
      <w:b/>
      <w:bCs/>
      <w:color w:val="8B8D8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mailto:karin.mumelter@egger.com" TargetMode="External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footer" Target="footer2.xml" Id="rId28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header" Target="header2.xml" Id="rId27" /><Relationship Type="http://schemas.openxmlformats.org/officeDocument/2006/relationships/theme" Target="theme/theme1.xml" Id="rId30" /><Relationship Type="http://schemas.openxmlformats.org/officeDocument/2006/relationships/hyperlink" Target="https://celum.egger.com/pinaccess/showpin.do?pinCode=hbS9MJTmfrFo" TargetMode="External" Id="R636dedcbe52e463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4 xmlns="2f308cd7-8c7e-4ffe-92e7-7c7a842053c2" xsi:nil="true"/>
    <Metadata3 xmlns="2f308cd7-8c7e-4ffe-92e7-7c7a842053c2" xsi:nil="true"/>
    <Metadata0 xmlns="6f9791bd-7157-4506-b7e0-8d8c8926a7c7">11652016</Metadata0>
    <TaxCatchAll xmlns="b9047f22-5690-4426-a505-81864c9ed094"/>
    <Classification xmlns="2f308cd7-8c7e-4ffe-92e7-7c7a842053c2">Internal</Classification>
    <IconOverlay xmlns="http://schemas.microsoft.com/sharepoint/v4" xsi:nil="true"/>
    <UserField1 xmlns="http://schemas.microsoft.com/sharepoint/v3" xsi:nil="true"/>
    <l4ca019c11424eacbd8a4a514d080ebd xmlns="fe90d9f5-53f3-4767-9f05-dadece6d5258" xsi:nil="true"/>
    <UserField2 xmlns="http://schemas.microsoft.com/sharepoint/v3" xsi:nil="true"/>
    <d6c76829312342159cc17347a5e3c11e xmlns="fe90d9f5-53f3-4767-9f05-dadece6d5258">
      <Terms xmlns="http://schemas.microsoft.com/office/infopath/2007/PartnerControls"/>
    </d6c76829312342159cc17347a5e3c11e>
    <je990da91cd74bcd802f7fa87a0d24d0 xmlns="fe90d9f5-53f3-4767-9f05-dadece6d5258">
      <Terms xmlns="http://schemas.microsoft.com/office/infopath/2007/PartnerControls"/>
    </je990da91cd74bcd802f7fa87a0d24d0>
    <Metadata5 xmlns="2f308cd7-8c7e-4ffe-92e7-7c7a842053c2" xsi:nil="true"/>
    <l81e88aa2b8f4d32b5a50e2661906f3b xmlns="fe90d9f5-53f3-4767-9f05-dadece6d5258">
      <Terms xmlns="http://schemas.microsoft.com/office/infopath/2007/PartnerControls"/>
    </l81e88aa2b8f4d32b5a50e2661906f3b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27295FEA78A44B5AD5BF542D8B0B1" ma:contentTypeVersion="18" ma:contentTypeDescription="Create a new document." ma:contentTypeScope="" ma:versionID="eda974e0e3a0aa7027980dc06078d09e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6f9791bd-7157-4506-b7e0-8d8c8926a7c7" xmlns:ns4="fe90d9f5-53f3-4767-9f05-dadece6d5258" xmlns:ns5="b9047f22-5690-4426-a505-81864c9ed094" xmlns:ns6="http://schemas.microsoft.com/sharepoint/v4" targetNamespace="http://schemas.microsoft.com/office/2006/metadata/properties" ma:root="true" ma:fieldsID="364a7ba618ccfb2a6ed18bd15645bada" ns1:_="" ns2:_="" ns3:_="" ns4:_="" ns5:_="" ns6:_="">
    <xsd:import namespace="http://schemas.microsoft.com/sharepoint/v3"/>
    <xsd:import namespace="2f308cd7-8c7e-4ffe-92e7-7c7a842053c2"/>
    <xsd:import namespace="6f9791bd-7157-4506-b7e0-8d8c8926a7c7"/>
    <xsd:import namespace="fe90d9f5-53f3-4767-9f05-dadece6d5258"/>
    <xsd:import namespace="b9047f22-5690-4426-a505-81864c9ed09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_dlc_DocId" minOccurs="0"/>
                <xsd:element ref="ns2:_dlc_DocIdUrl" minOccurs="0"/>
                <xsd:element ref="ns4:d6c76829312342159cc17347a5e3c11e" minOccurs="0"/>
                <xsd:element ref="ns5:TaxCatchAll" minOccurs="0"/>
                <xsd:element ref="ns4:je990da91cd74bcd802f7fa87a0d24d0" minOccurs="0"/>
                <xsd:element ref="ns4:l81e88aa2b8f4d32b5a50e2661906f3b" minOccurs="0"/>
                <xsd:element ref="ns2:Metadata3" minOccurs="0"/>
                <xsd:element ref="ns3:Metadata0" minOccurs="0"/>
                <xsd:element ref="ns2:Metadata5" minOccurs="0"/>
                <xsd:element ref="ns1:UserField1" minOccurs="0"/>
                <xsd:element ref="ns1:UserField2" minOccurs="0"/>
                <xsd:element ref="ns6:IconOverlay" minOccurs="0"/>
                <xsd:element ref="ns4:l4ca019c11424eacbd8a4a514d080ebd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serField1" ma:index="22" nillable="true" ma:displayName="Metadata 1" ma:description="" ma:internalName="User_x0020_Field_x0020_1">
      <xsd:simpleType>
        <xsd:restriction base="dms:Text"/>
      </xsd:simpleType>
    </xsd:element>
    <xsd:element name="UserField2" ma:index="23" nillable="true" ma:displayName="User Field 2" ma:internalName="UserField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 ma:readOnly="false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Channel" ma:description="Metadata4 Site Column" ma:format="Dropdown" ma:internalName="Metadata4" ma:readOnly="false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_dlc_DocId" ma:index="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tadata3" ma:index="18" nillable="true" ma:displayName="Text Format" ma:default="" ma:description="Metadata3 Site Column" ma:hidden="true" ma:internalName="Metadata3" ma:readOnly="false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21" nillable="true" ma:displayName="Residential and Interior Design" ma:default="" ma:description="Metadata5 Site Column" ma:hidden="true" ma:internalName="Metadata5" ma:readOnly="false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0" ma:index="19" nillable="true" ma:displayName="Project Number" ma:default="6612014" ma:description="Metadata0 List Column" ma:hidden="true" ma:internalName="Metadata0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0d9f5-53f3-4767-9f05-dadece6d5258" elementFormDefault="qualified">
    <xsd:import namespace="http://schemas.microsoft.com/office/2006/documentManagement/types"/>
    <xsd:import namespace="http://schemas.microsoft.com/office/infopath/2007/PartnerControls"/>
    <xsd:element name="d6c76829312342159cc17347a5e3c11e" ma:index="10" nillable="true" ma:taxonomy="true" ma:internalName="d6c76829312342159cc17347a5e3c11e" ma:taxonomyFieldName="Language" ma:displayName="Language (old)" ma:readOnly="false" ma:default="" ma:fieldId="{d6c76829-3123-4215-9cc1-7347a5e3c11e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e990da91cd74bcd802f7fa87a0d24d0" ma:index="13" nillable="true" ma:taxonomy="true" ma:internalName="je990da91cd74bcd802f7fa87a0d24d0" ma:taxonomyFieldName="Location" ma:displayName="Location (old)" ma:readOnly="false" ma:default="" ma:fieldId="{3e990da9-1cd7-4bcd-802f-7fa87a0d24d0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1e88aa2b8f4d32b5a50e2661906f3b" ma:index="15" nillable="true" ma:taxonomy="true" ma:internalName="l81e88aa2b8f4d32b5a50e2661906f3b" ma:taxonomyFieldName="Managed_x0020_Metadata" ma:displayName="Managed Metadata (old)" ma:readOnly="false" ma:default="" ma:fieldId="{581e88aa-2b8f-4d32-b5a5-0e2661906f3b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4ca019c11424eacbd8a4a514d080ebd" ma:index="25" nillable="true" ma:displayName="Language_0" ma:hidden="true" ma:internalName="l4ca019c11424eacbd8a4a514d080eb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47f22-5690-4426-a505-81864c9ed094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829af08-4c93-4805-aa13-0d1ed8ef1a60}" ma:internalName="TaxCatchAll" ma:showField="CatchAllData" ma:web="b9047f22-5690-4426-a505-81864c9ed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A89049-7355-4BAE-85CE-AF038A1E3AF0}"/>
</file>

<file path=customXml/itemProps2.xml><?xml version="1.0" encoding="utf-8"?>
<ds:datastoreItem xmlns:ds="http://schemas.openxmlformats.org/officeDocument/2006/customXml" ds:itemID="{1DD7D826-E6E2-4BE5-BDD0-B9D9265BA5A9}"/>
</file>

<file path=customXml/itemProps3.xml><?xml version="1.0" encoding="utf-8"?>
<ds:datastoreItem xmlns:ds="http://schemas.openxmlformats.org/officeDocument/2006/customXml" ds:itemID="{F34A2004-9404-47B3-B284-32D281F1CE7C}"/>
</file>

<file path=customXml/itemProps4.xml><?xml version="1.0" encoding="utf-8"?>
<ds:datastoreItem xmlns:ds="http://schemas.openxmlformats.org/officeDocument/2006/customXml" ds:itemID="{59150EF3-63D9-4810-A619-F3A3A9054B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PR_Template_DE.dotx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Leone Gemma</lastModifiedBy>
  <revision>2</revision>
  <dcterms:created xsi:type="dcterms:W3CDTF">2022-10-24T06:22:00.0000000Z</dcterms:created>
  <dcterms:modified xsi:type="dcterms:W3CDTF">2022-10-24T08:37:53.0654566Z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0x01010033D27295FEA78A44B5AD5BF542D8B0B1</vt:lpwstr>
  </property>
  <property fmtid="{D5CDD505-2E9C-101B-9397-08002B2CF9AE}" pid="3" name="EGGManagedMetadata">
    <vt:lpwstr/>
  </property>
  <property fmtid="{D5CDD505-2E9C-101B-9397-08002B2CF9AE}" pid="4" name="EGGLanguage">
    <vt:lpwstr/>
  </property>
  <property fmtid="{D5CDD505-2E9C-101B-9397-08002B2CF9AE}" pid="5" name="EGGLocation">
    <vt:lpwstr/>
  </property>
  <property fmtid="{D5CDD505-2E9C-101B-9397-08002B2CF9AE}" pid="6" name="Language">
    <vt:lpwstr/>
  </property>
  <property fmtid="{D5CDD505-2E9C-101B-9397-08002B2CF9AE}" pid="7" name="Managed Metadata">
    <vt:lpwstr/>
  </property>
  <property fmtid="{D5CDD505-2E9C-101B-9397-08002B2CF9AE}" pid="8" name="e87ede478e3e45a5abc4f6f954421378">
    <vt:lpwstr/>
  </property>
  <property fmtid="{D5CDD505-2E9C-101B-9397-08002B2CF9AE}" pid="9" name="Location">
    <vt:lpwstr/>
  </property>
  <property fmtid="{D5CDD505-2E9C-101B-9397-08002B2CF9AE}" pid="10" name="ifbd42bfcf5e4516a9b967574d0b8e7d">
    <vt:lpwstr/>
  </property>
</Properties>
</file>