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F4E" w:rsidRDefault="00231F4E" w:rsidP="00231F4E">
      <w:pPr>
        <w:spacing w:before="120" w:after="120" w:line="360" w:lineRule="auto"/>
        <w:jc w:val="center"/>
        <w:rPr>
          <w:b/>
          <w:sz w:val="24"/>
          <w:lang w:val="ro-RO"/>
        </w:rPr>
      </w:pPr>
      <w:r w:rsidRPr="00546E77">
        <w:rPr>
          <w:b/>
          <w:sz w:val="24"/>
          <w:lang w:val="ro-RO"/>
        </w:rPr>
        <w:t xml:space="preserve">Anunț public privind </w:t>
      </w:r>
      <w:r>
        <w:rPr>
          <w:b/>
          <w:sz w:val="24"/>
          <w:lang w:val="ro-RO"/>
        </w:rPr>
        <w:t>decizia etapei de încadrare</w:t>
      </w:r>
    </w:p>
    <w:p w:rsidR="00231F4E" w:rsidRPr="00231F4E" w:rsidRDefault="00231F4E" w:rsidP="00231F4E">
      <w:pPr>
        <w:spacing w:before="120" w:after="120" w:line="360" w:lineRule="auto"/>
        <w:jc w:val="center"/>
        <w:rPr>
          <w:b/>
          <w:sz w:val="24"/>
          <w:lang w:val="ro-RO"/>
        </w:rPr>
      </w:pPr>
    </w:p>
    <w:p w:rsidR="00231F4E" w:rsidRPr="00A14212" w:rsidRDefault="00231F4E" w:rsidP="00231F4E">
      <w:pPr>
        <w:spacing w:before="120" w:after="120" w:line="360" w:lineRule="auto"/>
        <w:ind w:firstLine="708"/>
        <w:jc w:val="both"/>
        <w:rPr>
          <w:sz w:val="24"/>
          <w:lang w:val="ro-RO"/>
        </w:rPr>
      </w:pPr>
      <w:r w:rsidRPr="00BC7674">
        <w:rPr>
          <w:b/>
          <w:sz w:val="24"/>
          <w:lang w:val="ro-RO"/>
        </w:rPr>
        <w:t>SC EGGER ROMANIA SRL</w:t>
      </w:r>
      <w:r w:rsidRPr="00A14212">
        <w:rPr>
          <w:sz w:val="24"/>
          <w:lang w:val="ro-RO"/>
        </w:rPr>
        <w:t xml:space="preserve"> cu sediul în mun. Rădăuți, str. Austriei, nr. 2, jud. Suceava, </w:t>
      </w:r>
      <w:r>
        <w:rPr>
          <w:sz w:val="24"/>
          <w:lang w:val="ro-RO"/>
        </w:rPr>
        <w:t xml:space="preserve">titular al proiectului ” </w:t>
      </w:r>
      <w:r w:rsidR="004C44F7">
        <w:rPr>
          <w:b/>
          <w:sz w:val="24"/>
          <w:lang w:val="ro-RO"/>
        </w:rPr>
        <w:t>Creş</w:t>
      </w:r>
      <w:r>
        <w:rPr>
          <w:b/>
          <w:sz w:val="24"/>
          <w:lang w:val="ro-RO"/>
        </w:rPr>
        <w:t xml:space="preserve">tere </w:t>
      </w:r>
      <w:r w:rsidRPr="00644343">
        <w:rPr>
          <w:b/>
          <w:sz w:val="24"/>
          <w:lang w:val="ro-RO"/>
        </w:rPr>
        <w:t xml:space="preserve">capacitate de </w:t>
      </w:r>
      <w:r w:rsidR="004C44F7">
        <w:rPr>
          <w:b/>
          <w:sz w:val="24"/>
          <w:lang w:val="ro-RO"/>
        </w:rPr>
        <w:t>producţ</w:t>
      </w:r>
      <w:r w:rsidRPr="00644343">
        <w:rPr>
          <w:b/>
          <w:sz w:val="24"/>
          <w:lang w:val="ro-RO"/>
        </w:rPr>
        <w:t>ie la</w:t>
      </w:r>
      <w:r w:rsidR="004C44F7">
        <w:rPr>
          <w:b/>
          <w:sz w:val="24"/>
          <w:lang w:val="ro-RO"/>
        </w:rPr>
        <w:t xml:space="preserve"> Hala 10 – impregnare, existentă</w:t>
      </w:r>
      <w:r w:rsidRPr="00644343">
        <w:rPr>
          <w:b/>
          <w:sz w:val="24"/>
          <w:lang w:val="ro-RO"/>
        </w:rPr>
        <w:t>, pri</w:t>
      </w:r>
      <w:r w:rsidR="004C44F7">
        <w:rPr>
          <w:b/>
          <w:sz w:val="24"/>
          <w:lang w:val="ro-RO"/>
        </w:rPr>
        <w:t>n montarea unei linii de impreg</w:t>
      </w:r>
      <w:r w:rsidRPr="00644343">
        <w:rPr>
          <w:b/>
          <w:sz w:val="24"/>
          <w:lang w:val="ro-RO"/>
        </w:rPr>
        <w:t>n</w:t>
      </w:r>
      <w:r w:rsidR="004C44F7">
        <w:rPr>
          <w:b/>
          <w:sz w:val="24"/>
          <w:lang w:val="ro-RO"/>
        </w:rPr>
        <w:t>are</w:t>
      </w:r>
      <w:r w:rsidR="00113F20">
        <w:rPr>
          <w:b/>
          <w:sz w:val="24"/>
          <w:lang w:val="ro-RO"/>
        </w:rPr>
        <w:t xml:space="preserve"> </w:t>
      </w:r>
      <w:bookmarkStart w:id="0" w:name="_GoBack"/>
      <w:bookmarkEnd w:id="0"/>
      <w:r w:rsidR="004C44F7">
        <w:rPr>
          <w:b/>
          <w:sz w:val="24"/>
          <w:lang w:val="ro-RO"/>
        </w:rPr>
        <w:t>(hâ</w:t>
      </w:r>
      <w:r w:rsidRPr="00644343">
        <w:rPr>
          <w:b/>
          <w:sz w:val="24"/>
          <w:lang w:val="ro-RO"/>
        </w:rPr>
        <w:t xml:space="preserve">rtie) </w:t>
      </w:r>
      <w:r w:rsidR="00113F20">
        <w:rPr>
          <w:b/>
          <w:sz w:val="24"/>
          <w:lang w:val="ro-RO"/>
        </w:rPr>
        <w:t>(</w:t>
      </w:r>
      <w:r w:rsidRPr="00644343">
        <w:rPr>
          <w:b/>
          <w:sz w:val="24"/>
          <w:lang w:val="ro-RO"/>
        </w:rPr>
        <w:t>nr.3</w:t>
      </w:r>
      <w:r w:rsidR="00113F20">
        <w:rPr>
          <w:b/>
          <w:sz w:val="24"/>
          <w:lang w:val="ro-RO"/>
        </w:rPr>
        <w:t>)</w:t>
      </w:r>
      <w:r>
        <w:rPr>
          <w:sz w:val="24"/>
          <w:lang w:val="ro-RO"/>
        </w:rPr>
        <w:t xml:space="preserve"> ”, </w:t>
      </w:r>
      <w:r w:rsidRPr="00A14212">
        <w:rPr>
          <w:sz w:val="24"/>
          <w:lang w:val="ro-RO"/>
        </w:rPr>
        <w:t xml:space="preserve">anunță publicul interesat asupra </w:t>
      </w:r>
      <w:r>
        <w:rPr>
          <w:sz w:val="24"/>
          <w:lang w:val="ro-RO"/>
        </w:rPr>
        <w:t xml:space="preserve">luării deciziei etapei de încadrare de către Agenția pentru Protecția Mediului Suceava în cadrul procedurii de evaluare a impactului asupra mediului, pentru proiectul menționat, propus a fi amplasat în </w:t>
      </w:r>
      <w:r w:rsidRPr="00A14212">
        <w:rPr>
          <w:sz w:val="24"/>
          <w:lang w:val="ro-RO"/>
        </w:rPr>
        <w:t>mun. Rădăuți</w:t>
      </w:r>
      <w:r w:rsidR="004C44F7">
        <w:rPr>
          <w:sz w:val="24"/>
          <w:lang w:val="ro-RO"/>
        </w:rPr>
        <w:t xml:space="preserve"> / </w:t>
      </w:r>
      <w:r>
        <w:rPr>
          <w:sz w:val="24"/>
          <w:lang w:val="ro-RO"/>
        </w:rPr>
        <w:t>com. Satu-Mare</w:t>
      </w:r>
      <w:r w:rsidRPr="00A14212">
        <w:rPr>
          <w:sz w:val="24"/>
          <w:lang w:val="ro-RO"/>
        </w:rPr>
        <w:t>, jud. Suceava.</w:t>
      </w:r>
    </w:p>
    <w:p w:rsidR="00231F4E" w:rsidRDefault="00231F4E" w:rsidP="00231F4E">
      <w:pPr>
        <w:spacing w:before="120" w:after="120" w:line="360" w:lineRule="auto"/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 xml:space="preserve">Proiectul deciziei de încadrare și motivele care o fundamentează pot fi consultate la sediul Agenției pentru </w:t>
      </w:r>
      <w:r w:rsidRPr="00546E77">
        <w:rPr>
          <w:sz w:val="24"/>
          <w:lang w:val="ro-RO"/>
        </w:rPr>
        <w:t>Protecția Mediului Suceava, din mun. Suceava, str. Bistriței, nr. 1A în zilel</w:t>
      </w:r>
      <w:r>
        <w:rPr>
          <w:sz w:val="24"/>
          <w:lang w:val="ro-RO"/>
        </w:rPr>
        <w:t xml:space="preserve">e de luni </w:t>
      </w:r>
      <w:r>
        <w:rPr>
          <w:rFonts w:cs="Arial"/>
          <w:sz w:val="24"/>
          <w:lang w:val="ro-RO"/>
        </w:rPr>
        <w:t>÷</w:t>
      </w:r>
      <w:r>
        <w:rPr>
          <w:sz w:val="24"/>
          <w:lang w:val="ro-RO"/>
        </w:rPr>
        <w:t xml:space="preserve"> joi, între orele 8 </w:t>
      </w:r>
      <w:r>
        <w:rPr>
          <w:rFonts w:cs="Arial"/>
          <w:sz w:val="24"/>
          <w:lang w:val="ro-RO"/>
        </w:rPr>
        <w:t>÷</w:t>
      </w:r>
      <w:r w:rsidRPr="00546E77">
        <w:rPr>
          <w:sz w:val="24"/>
          <w:lang w:val="ro-RO"/>
        </w:rPr>
        <w:t xml:space="preserve"> 1</w:t>
      </w:r>
      <w:r>
        <w:rPr>
          <w:sz w:val="24"/>
          <w:lang w:val="ro-RO"/>
        </w:rPr>
        <w:t xml:space="preserve">5 și vineri, între orele 8 </w:t>
      </w:r>
      <w:r>
        <w:rPr>
          <w:rFonts w:cs="Arial"/>
          <w:sz w:val="24"/>
          <w:lang w:val="ro-RO"/>
        </w:rPr>
        <w:t>÷</w:t>
      </w:r>
      <w:r>
        <w:rPr>
          <w:sz w:val="24"/>
          <w:lang w:val="ro-RO"/>
        </w:rPr>
        <w:t xml:space="preserve"> 13, precum și la următoarea adresă de internet </w:t>
      </w:r>
      <w:hyperlink r:id="rId6" w:history="1">
        <w:r w:rsidRPr="001E6676">
          <w:rPr>
            <w:rStyle w:val="Hyperlink"/>
            <w:sz w:val="24"/>
            <w:lang w:val="ro-RO"/>
          </w:rPr>
          <w:t>http</w:t>
        </w:r>
        <w:r w:rsidRPr="00644343">
          <w:rPr>
            <w:rStyle w:val="Hyperlink"/>
            <w:sz w:val="24"/>
            <w:lang w:val="ro-RO"/>
          </w:rPr>
          <w:t>://apmsv.anpm.ro</w:t>
        </w:r>
      </w:hyperlink>
      <w:r w:rsidRPr="00644343">
        <w:rPr>
          <w:sz w:val="24"/>
          <w:lang w:val="ro-RO"/>
        </w:rPr>
        <w:t xml:space="preserve">. </w:t>
      </w:r>
    </w:p>
    <w:p w:rsidR="00525EB0" w:rsidRPr="00231F4E" w:rsidRDefault="00231F4E" w:rsidP="00231F4E">
      <w:pPr>
        <w:spacing w:before="120" w:after="120" w:line="360" w:lineRule="auto"/>
        <w:ind w:firstLine="708"/>
        <w:jc w:val="both"/>
        <w:rPr>
          <w:sz w:val="24"/>
          <w:lang w:val="ro-RO"/>
        </w:rPr>
      </w:pPr>
      <w:r>
        <w:rPr>
          <w:sz w:val="24"/>
          <w:lang w:val="ro-RO"/>
        </w:rPr>
        <w:t>Publicul interesat poate înainta comentarii</w:t>
      </w:r>
      <w:r w:rsidR="004C44F7">
        <w:rPr>
          <w:sz w:val="24"/>
          <w:lang w:val="ro-RO"/>
        </w:rPr>
        <w:t xml:space="preserve"> </w:t>
      </w:r>
      <w:r>
        <w:rPr>
          <w:sz w:val="24"/>
          <w:lang w:val="ro-RO"/>
        </w:rPr>
        <w:t>/</w:t>
      </w:r>
      <w:r w:rsidR="004C44F7">
        <w:rPr>
          <w:sz w:val="24"/>
          <w:lang w:val="ro-RO"/>
        </w:rPr>
        <w:t xml:space="preserve"> </w:t>
      </w:r>
      <w:r>
        <w:rPr>
          <w:sz w:val="24"/>
          <w:lang w:val="ro-RO"/>
        </w:rPr>
        <w:t>observații la proiectul deciziei de încadrare în termen de 10 zile de la data publicării anunțului pe pagina de internet a Agenției pentru Protecția Mediului Suceava.</w:t>
      </w:r>
    </w:p>
    <w:sectPr w:rsidR="00525EB0" w:rsidRPr="00231F4E" w:rsidSect="00231F4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637" w:right="1077" w:bottom="1985" w:left="1134" w:header="34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341" w:rsidRPr="00231F4E" w:rsidRDefault="008F2341">
      <w:pPr>
        <w:spacing w:line="240" w:lineRule="auto"/>
        <w:rPr>
          <w:lang w:val="ro-RO"/>
        </w:rPr>
      </w:pPr>
      <w:r w:rsidRPr="00231F4E">
        <w:rPr>
          <w:lang w:val="ro-RO"/>
        </w:rPr>
        <w:separator/>
      </w:r>
    </w:p>
  </w:endnote>
  <w:endnote w:type="continuationSeparator" w:id="0">
    <w:p w:rsidR="008F2341" w:rsidRPr="00231F4E" w:rsidRDefault="008F2341">
      <w:pPr>
        <w:spacing w:line="240" w:lineRule="auto"/>
        <w:rPr>
          <w:lang w:val="ro-RO"/>
        </w:rPr>
      </w:pPr>
      <w:r w:rsidRPr="00231F4E">
        <w:rPr>
          <w:lang w:val="ro-RO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3F" w:rsidRPr="00231F4E" w:rsidRDefault="009B3A3F" w:rsidP="00A72429">
    <w:pPr>
      <w:spacing w:line="240" w:lineRule="auto"/>
      <w:rPr>
        <w:sz w:val="2"/>
        <w:szCs w:val="2"/>
        <w:lang w:val="ro-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3F" w:rsidRPr="00231F4E" w:rsidRDefault="009B3A3F" w:rsidP="00AB014A">
    <w:pPr>
      <w:spacing w:line="240" w:lineRule="auto"/>
      <w:rPr>
        <w:sz w:val="2"/>
        <w:szCs w:val="2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341" w:rsidRPr="00231F4E" w:rsidRDefault="008F2341">
      <w:pPr>
        <w:spacing w:line="240" w:lineRule="auto"/>
        <w:rPr>
          <w:lang w:val="ro-RO"/>
        </w:rPr>
      </w:pPr>
      <w:r w:rsidRPr="00231F4E">
        <w:rPr>
          <w:lang w:val="ro-RO"/>
        </w:rPr>
        <w:separator/>
      </w:r>
    </w:p>
  </w:footnote>
  <w:footnote w:type="continuationSeparator" w:id="0">
    <w:p w:rsidR="008F2341" w:rsidRPr="00231F4E" w:rsidRDefault="008F2341">
      <w:pPr>
        <w:spacing w:line="240" w:lineRule="auto"/>
        <w:rPr>
          <w:lang w:val="ro-RO"/>
        </w:rPr>
      </w:pPr>
      <w:r w:rsidRPr="00231F4E">
        <w:rPr>
          <w:lang w:val="ro-RO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3F" w:rsidRPr="00231F4E" w:rsidRDefault="00231F4E" w:rsidP="006D7D80">
    <w:pPr>
      <w:rPr>
        <w:lang w:val="ro-RO"/>
      </w:rPr>
    </w:pPr>
    <w:r w:rsidRPr="00231F4E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20" name="Logo1" descr="C:\Users\STEFA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C:\Users\STEFA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1F4E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-575945</wp:posOffset>
              </wp:positionH>
              <wp:positionV relativeFrom="paragraph">
                <wp:posOffset>2187575</wp:posOffset>
              </wp:positionV>
              <wp:extent cx="71755" cy="3780155"/>
              <wp:effectExtent l="5080" t="6350" r="8890" b="13970"/>
              <wp:wrapNone/>
              <wp:docPr id="2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755" cy="3780155"/>
                        <a:chOff x="227" y="5954"/>
                        <a:chExt cx="113" cy="5953"/>
                      </a:xfrm>
                    </wpg:grpSpPr>
                    <wps:wsp>
                      <wps:cNvPr id="3" name="Line 17"/>
                      <wps:cNvCnPr>
                        <a:cxnSpLocks noChangeShapeType="1"/>
                      </wps:cNvCnPr>
                      <wps:spPr bwMode="auto">
                        <a:xfrm>
                          <a:off x="227" y="5954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18"/>
                      <wps:cNvCnPr>
                        <a:cxnSpLocks noChangeShapeType="1"/>
                      </wps:cNvCnPr>
                      <wps:spPr bwMode="auto">
                        <a:xfrm>
                          <a:off x="227" y="11907"/>
                          <a:ext cx="1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4A7C7A" id="Group 19" o:spid="_x0000_s1026" style="position:absolute;margin-left:-45.35pt;margin-top:172.25pt;width:5.65pt;height:297.65pt;z-index:251658240" coordorigin="227,5954" coordsize="113,5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">
              <v:line id="Line 17" o:spid="_x0000_s1027" style="position:absolute;visibility:visible;mso-wrap-style:square" from="227,5954" to="340,5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<v:line id="Line 18" o:spid="_x0000_s1028" style="position:absolute;visibility:visible;mso-wrap-style:square" from="227,11907" to="340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</v:group>
          </w:pict>
        </mc:Fallback>
      </mc:AlternateContent>
    </w:r>
    <w:r w:rsidRPr="00231F4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377190</wp:posOffset>
              </wp:positionH>
              <wp:positionV relativeFrom="page">
                <wp:posOffset>3935095</wp:posOffset>
              </wp:positionV>
              <wp:extent cx="0" cy="0"/>
              <wp:effectExtent l="5715" t="10795" r="13335" b="825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8B3E4B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7pt,309.85pt" to="29.7pt,3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4E" w:rsidRPr="00231F4E" w:rsidRDefault="00231F4E">
    <w:pPr>
      <w:pStyle w:val="Header"/>
      <w:rPr>
        <w:lang w:val="ro-RO"/>
      </w:rPr>
    </w:pPr>
    <w:r w:rsidRPr="00231F4E"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6975" cy="862330"/>
          <wp:effectExtent l="0" t="0" r="0" b="0"/>
          <wp:wrapNone/>
          <wp:docPr id="21" name="Logo2" descr="C:\Users\STEFAN\AppData\Local\Temp\EGGTData\header_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" descr="C:\Users\STEFAN\AppData\Local\Temp\EGGTData\header_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F4E"/>
    <w:rsid w:val="0000494F"/>
    <w:rsid w:val="00010A13"/>
    <w:rsid w:val="00034D46"/>
    <w:rsid w:val="000507FB"/>
    <w:rsid w:val="00053858"/>
    <w:rsid w:val="000643E9"/>
    <w:rsid w:val="00067147"/>
    <w:rsid w:val="00070374"/>
    <w:rsid w:val="000A09EB"/>
    <w:rsid w:val="000A2C0F"/>
    <w:rsid w:val="000B45A4"/>
    <w:rsid w:val="000D3F69"/>
    <w:rsid w:val="000F6261"/>
    <w:rsid w:val="00113F20"/>
    <w:rsid w:val="0017657B"/>
    <w:rsid w:val="00177661"/>
    <w:rsid w:val="00190232"/>
    <w:rsid w:val="001950C4"/>
    <w:rsid w:val="001A2D8D"/>
    <w:rsid w:val="001B0116"/>
    <w:rsid w:val="001E1CB1"/>
    <w:rsid w:val="001E2992"/>
    <w:rsid w:val="001F6F7C"/>
    <w:rsid w:val="00231F4E"/>
    <w:rsid w:val="002520F8"/>
    <w:rsid w:val="00260495"/>
    <w:rsid w:val="00290EBF"/>
    <w:rsid w:val="00296E19"/>
    <w:rsid w:val="002B10B9"/>
    <w:rsid w:val="002B10D3"/>
    <w:rsid w:val="002C50E2"/>
    <w:rsid w:val="002D7E9F"/>
    <w:rsid w:val="00307A85"/>
    <w:rsid w:val="003142C9"/>
    <w:rsid w:val="00331717"/>
    <w:rsid w:val="00362398"/>
    <w:rsid w:val="0037627A"/>
    <w:rsid w:val="00383116"/>
    <w:rsid w:val="003877F8"/>
    <w:rsid w:val="003907E4"/>
    <w:rsid w:val="003B4130"/>
    <w:rsid w:val="003D1523"/>
    <w:rsid w:val="004048F0"/>
    <w:rsid w:val="004261D5"/>
    <w:rsid w:val="00440E23"/>
    <w:rsid w:val="00457735"/>
    <w:rsid w:val="004752F8"/>
    <w:rsid w:val="00490A42"/>
    <w:rsid w:val="004A0A46"/>
    <w:rsid w:val="004C44F7"/>
    <w:rsid w:val="004E4F51"/>
    <w:rsid w:val="00525EB0"/>
    <w:rsid w:val="00525FDA"/>
    <w:rsid w:val="005A6F06"/>
    <w:rsid w:val="005C5C94"/>
    <w:rsid w:val="005D4054"/>
    <w:rsid w:val="005E2606"/>
    <w:rsid w:val="006039B4"/>
    <w:rsid w:val="00614526"/>
    <w:rsid w:val="00620DA7"/>
    <w:rsid w:val="00633B84"/>
    <w:rsid w:val="0065278A"/>
    <w:rsid w:val="00654BCC"/>
    <w:rsid w:val="006833E5"/>
    <w:rsid w:val="00685104"/>
    <w:rsid w:val="006B1CF3"/>
    <w:rsid w:val="006C269D"/>
    <w:rsid w:val="006C4B91"/>
    <w:rsid w:val="006D7D80"/>
    <w:rsid w:val="006F13E7"/>
    <w:rsid w:val="00700DC4"/>
    <w:rsid w:val="007101BF"/>
    <w:rsid w:val="00722542"/>
    <w:rsid w:val="007239C5"/>
    <w:rsid w:val="007242BD"/>
    <w:rsid w:val="00741995"/>
    <w:rsid w:val="007675F9"/>
    <w:rsid w:val="00782EB9"/>
    <w:rsid w:val="007949CD"/>
    <w:rsid w:val="007B21B8"/>
    <w:rsid w:val="007B21E0"/>
    <w:rsid w:val="007C6D8A"/>
    <w:rsid w:val="00816BC6"/>
    <w:rsid w:val="0082770C"/>
    <w:rsid w:val="00833E72"/>
    <w:rsid w:val="00852A50"/>
    <w:rsid w:val="00872B87"/>
    <w:rsid w:val="00876E31"/>
    <w:rsid w:val="00897CCB"/>
    <w:rsid w:val="008A46B1"/>
    <w:rsid w:val="008A4D3B"/>
    <w:rsid w:val="008C0582"/>
    <w:rsid w:val="008C7C20"/>
    <w:rsid w:val="008D558B"/>
    <w:rsid w:val="008F1F9A"/>
    <w:rsid w:val="008F2341"/>
    <w:rsid w:val="00954349"/>
    <w:rsid w:val="009613BF"/>
    <w:rsid w:val="009651B5"/>
    <w:rsid w:val="00967AC6"/>
    <w:rsid w:val="009801EB"/>
    <w:rsid w:val="0098465F"/>
    <w:rsid w:val="00987D86"/>
    <w:rsid w:val="00996F55"/>
    <w:rsid w:val="009A4597"/>
    <w:rsid w:val="009B2BB0"/>
    <w:rsid w:val="009B3A3F"/>
    <w:rsid w:val="009E377F"/>
    <w:rsid w:val="00A10669"/>
    <w:rsid w:val="00A10BC7"/>
    <w:rsid w:val="00A23336"/>
    <w:rsid w:val="00A4033E"/>
    <w:rsid w:val="00A47071"/>
    <w:rsid w:val="00A554C8"/>
    <w:rsid w:val="00A6268A"/>
    <w:rsid w:val="00A63F7F"/>
    <w:rsid w:val="00A677A8"/>
    <w:rsid w:val="00A72429"/>
    <w:rsid w:val="00A77B76"/>
    <w:rsid w:val="00A8548E"/>
    <w:rsid w:val="00A92D2C"/>
    <w:rsid w:val="00AB014A"/>
    <w:rsid w:val="00AB4FE5"/>
    <w:rsid w:val="00AB6964"/>
    <w:rsid w:val="00AB6CB2"/>
    <w:rsid w:val="00AD68F7"/>
    <w:rsid w:val="00AD6C8E"/>
    <w:rsid w:val="00AE10F7"/>
    <w:rsid w:val="00AF4AAB"/>
    <w:rsid w:val="00B03AD3"/>
    <w:rsid w:val="00B122A5"/>
    <w:rsid w:val="00B3614A"/>
    <w:rsid w:val="00B45552"/>
    <w:rsid w:val="00B55A33"/>
    <w:rsid w:val="00BA14E2"/>
    <w:rsid w:val="00BA3CA6"/>
    <w:rsid w:val="00BC495E"/>
    <w:rsid w:val="00BE1291"/>
    <w:rsid w:val="00BE4D47"/>
    <w:rsid w:val="00BE6490"/>
    <w:rsid w:val="00C02AD5"/>
    <w:rsid w:val="00C24D11"/>
    <w:rsid w:val="00C3774B"/>
    <w:rsid w:val="00C52A6C"/>
    <w:rsid w:val="00C55FD7"/>
    <w:rsid w:val="00C6022C"/>
    <w:rsid w:val="00CC056A"/>
    <w:rsid w:val="00CD0778"/>
    <w:rsid w:val="00CF5BF1"/>
    <w:rsid w:val="00D06CC5"/>
    <w:rsid w:val="00D11795"/>
    <w:rsid w:val="00D15D54"/>
    <w:rsid w:val="00D373FD"/>
    <w:rsid w:val="00D407E0"/>
    <w:rsid w:val="00D6166B"/>
    <w:rsid w:val="00D654E4"/>
    <w:rsid w:val="00DB72E1"/>
    <w:rsid w:val="00DB7478"/>
    <w:rsid w:val="00DC1C93"/>
    <w:rsid w:val="00DD0722"/>
    <w:rsid w:val="00DD3A34"/>
    <w:rsid w:val="00DE0343"/>
    <w:rsid w:val="00DF38E3"/>
    <w:rsid w:val="00E053C5"/>
    <w:rsid w:val="00E06532"/>
    <w:rsid w:val="00E34759"/>
    <w:rsid w:val="00E74012"/>
    <w:rsid w:val="00E818A1"/>
    <w:rsid w:val="00E820B8"/>
    <w:rsid w:val="00EA7D12"/>
    <w:rsid w:val="00EB0498"/>
    <w:rsid w:val="00ED47AC"/>
    <w:rsid w:val="00F05BF8"/>
    <w:rsid w:val="00F12591"/>
    <w:rsid w:val="00F25B4D"/>
    <w:rsid w:val="00F41A37"/>
    <w:rsid w:val="00F54E4F"/>
    <w:rsid w:val="00FD5B32"/>
    <w:rsid w:val="00FE3971"/>
    <w:rsid w:val="00FF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C3E4E32"/>
  <w15:chartTrackingRefBased/>
  <w15:docId w15:val="{11B14CA0-751F-4352-A44C-40512F90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68A"/>
    <w:pPr>
      <w:spacing w:line="270" w:lineRule="atLeast"/>
    </w:pPr>
    <w:rPr>
      <w:rFonts w:ascii="Arial" w:hAnsi="Arial"/>
      <w:color w:val="000000"/>
      <w:lang w:val="fr-FR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Normal">
    <w:name w:val="Footer_Normal"/>
    <w:basedOn w:val="Normal"/>
    <w:next w:val="Normal"/>
    <w:link w:val="FooterNormalChar"/>
    <w:rsid w:val="00816BC6"/>
    <w:pPr>
      <w:spacing w:line="170" w:lineRule="exact"/>
    </w:pPr>
    <w:rPr>
      <w:color w:val="8B8D8E"/>
      <w:sz w:val="12"/>
    </w:rPr>
  </w:style>
  <w:style w:type="character" w:customStyle="1" w:styleId="FooterNormalChar">
    <w:name w:val="Footer_Normal Char"/>
    <w:link w:val="FooterNormal"/>
    <w:rsid w:val="00A72429"/>
    <w:rPr>
      <w:rFonts w:ascii="Arial" w:hAnsi="Arial"/>
      <w:color w:val="8B8D8E"/>
      <w:sz w:val="12"/>
      <w:lang w:val="fr-FR" w:eastAsia="de-DE" w:bidi="ar-SA"/>
    </w:rPr>
  </w:style>
  <w:style w:type="paragraph" w:styleId="Header">
    <w:name w:val="header"/>
    <w:basedOn w:val="Normal"/>
    <w:rsid w:val="000D3F6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07A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231F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F4E"/>
    <w:rPr>
      <w:rFonts w:ascii="Arial" w:hAnsi="Arial"/>
      <w:color w:val="000000"/>
      <w:lang w:val="fr-FR" w:eastAsia="de-DE"/>
    </w:rPr>
  </w:style>
  <w:style w:type="character" w:styleId="Hyperlink">
    <w:name w:val="Hyperlink"/>
    <w:uiPriority w:val="99"/>
    <w:unhideWhenUsed/>
    <w:rsid w:val="00231F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sv.anpm.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Egger Brief</vt:lpstr>
    </vt:vector>
  </TitlesOfParts>
  <Company>Fritz EGGER GmbH &amp; Co.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Egger Brief</dc:title>
  <dc:subject/>
  <dc:creator>Stefan Daniel</dc:creator>
  <cp:keywords/>
  <cp:lastModifiedBy>Stefan Daniel</cp:lastModifiedBy>
  <cp:revision>3</cp:revision>
  <cp:lastPrinted>2008-06-17T09:17:00Z</cp:lastPrinted>
  <dcterms:created xsi:type="dcterms:W3CDTF">2021-04-05T11:25:00Z</dcterms:created>
  <dcterms:modified xsi:type="dcterms:W3CDTF">2021-04-05T11:29:00Z</dcterms:modified>
</cp:coreProperties>
</file>